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0CC43657" w:rsidR="00343EB6" w:rsidRDefault="00986670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2</w:t>
      </w:r>
      <w:r w:rsidR="00FB6154">
        <w:rPr>
          <w:rFonts w:cstheme="minorHAnsi"/>
          <w:szCs w:val="22"/>
        </w:rPr>
        <w:t>0</w:t>
      </w:r>
      <w:r w:rsidR="00B80550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December</w:t>
      </w:r>
      <w:r w:rsidR="00B80550">
        <w:rPr>
          <w:rFonts w:cstheme="minorHAnsi"/>
          <w:szCs w:val="22"/>
        </w:rPr>
        <w:t xml:space="preserve"> 2022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7080F084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986670">
        <w:rPr>
          <w:rFonts w:cstheme="minorHAnsi"/>
          <w:szCs w:val="22"/>
        </w:rPr>
        <w:t>2</w:t>
      </w:r>
      <w:r w:rsidR="00FB6154">
        <w:rPr>
          <w:rFonts w:cstheme="minorHAnsi"/>
          <w:szCs w:val="22"/>
        </w:rPr>
        <w:t>0</w:t>
      </w:r>
      <w:r w:rsidR="00B80550">
        <w:rPr>
          <w:rFonts w:cstheme="minorHAnsi"/>
          <w:szCs w:val="22"/>
        </w:rPr>
        <w:t xml:space="preserve"> </w:t>
      </w:r>
      <w:r w:rsidR="00986670">
        <w:rPr>
          <w:rFonts w:cstheme="minorHAnsi"/>
          <w:szCs w:val="22"/>
        </w:rPr>
        <w:t>December</w:t>
      </w:r>
      <w:r w:rsidR="00B80550">
        <w:rPr>
          <w:rFonts w:cstheme="minorHAnsi"/>
          <w:szCs w:val="22"/>
        </w:rPr>
        <w:t xml:space="preserve"> 2022</w:t>
      </w:r>
      <w:r>
        <w:rPr>
          <w:rFonts w:cstheme="minorHAnsi"/>
          <w:szCs w:val="22"/>
        </w:rPr>
        <w:t>, a total of $</w:t>
      </w:r>
      <w:r w:rsidR="00FB6154">
        <w:rPr>
          <w:rFonts w:cstheme="minorHAnsi"/>
          <w:szCs w:val="22"/>
        </w:rPr>
        <w:t>9,900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2B1B4A0D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FB6154">
        <w:rPr>
          <w:rFonts w:cstheme="minorHAnsi"/>
          <w:szCs w:val="22"/>
        </w:rPr>
        <w:t>3,300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53A35576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1/3 - </w:t>
      </w:r>
      <w:r w:rsidR="00436175">
        <w:rPr>
          <w:rFonts w:cstheme="minorHAnsi"/>
          <w:szCs w:val="22"/>
        </w:rPr>
        <w:t>$</w:t>
      </w:r>
      <w:r w:rsidR="00986670">
        <w:rPr>
          <w:rFonts w:cstheme="minorHAnsi"/>
          <w:szCs w:val="22"/>
        </w:rPr>
        <w:t>3,</w:t>
      </w:r>
      <w:r w:rsidR="00FB6154">
        <w:rPr>
          <w:rFonts w:cstheme="minorHAnsi"/>
          <w:szCs w:val="22"/>
        </w:rPr>
        <w:t>3</w:t>
      </w:r>
      <w:r w:rsidR="00986670">
        <w:rPr>
          <w:rFonts w:cstheme="minorHAnsi"/>
          <w:szCs w:val="22"/>
        </w:rPr>
        <w:t>00</w:t>
      </w:r>
      <w:r w:rsidR="00436175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2A4B6C78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1/3 - </w:t>
      </w:r>
      <w:r w:rsidR="00436175">
        <w:rPr>
          <w:rFonts w:cstheme="minorHAnsi"/>
          <w:szCs w:val="22"/>
        </w:rPr>
        <w:t>$</w:t>
      </w:r>
      <w:r w:rsidR="00986670">
        <w:rPr>
          <w:rFonts w:cstheme="minorHAnsi"/>
          <w:szCs w:val="22"/>
        </w:rPr>
        <w:t>3,</w:t>
      </w:r>
      <w:r w:rsidR="00FB6154">
        <w:rPr>
          <w:rFonts w:cstheme="minorHAnsi"/>
          <w:szCs w:val="22"/>
        </w:rPr>
        <w:t>3</w:t>
      </w:r>
      <w:r w:rsidR="00986670">
        <w:rPr>
          <w:rFonts w:cstheme="minorHAnsi"/>
          <w:szCs w:val="22"/>
        </w:rPr>
        <w:t>00</w:t>
      </w:r>
      <w:r w:rsidR="00436175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FB6154">
      <w:fldChar w:fldCharType="begin"/>
    </w:r>
    <w:r w:rsidR="00FB6154">
      <w:instrText xml:space="preserve"> NUMPAGES  \* Arabic  \* MERGEFORMAT </w:instrText>
    </w:r>
    <w:r w:rsidR="00FB6154">
      <w:fldChar w:fldCharType="separate"/>
    </w:r>
    <w:r w:rsidRPr="00F8472F">
      <w:t>11</w:t>
    </w:r>
    <w:r w:rsidR="00FB615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2F3D03DE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222DC2E2" w:rsidR="00182014" w:rsidRPr="00EA128D" w:rsidRDefault="00FB6154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7B536C">
      <w:rPr>
        <w:noProof/>
      </w:rPr>
      <w:t>221220 - Distribution Authorization.docx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7B536C">
      <w:rPr>
        <w:noProof/>
      </w:rPr>
      <w:t>December</w:t>
    </w:r>
    <w:r w:rsidR="00B80550">
      <w:rPr>
        <w:noProof/>
      </w:rPr>
      <w:t xml:space="preserve"> 2</w:t>
    </w:r>
    <w:r w:rsidR="007B536C">
      <w:rPr>
        <w:noProof/>
      </w:rPr>
      <w:t>0</w:t>
    </w:r>
    <w:r w:rsidR="00B80550">
      <w:rPr>
        <w:noProof/>
      </w:rPr>
      <w:t>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27A63C91" w:rsidR="00182014" w:rsidRPr="00EA128D" w:rsidRDefault="00FB6154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7B536C">
      <w:rPr>
        <w:noProof/>
      </w:rPr>
      <w:t>221220 - Distribution Authorization.docx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>
      <w:rPr>
        <w:noProof/>
      </w:rPr>
      <w:t>December 20, 2022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FB6154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410AEA"/>
    <w:rsid w:val="00416A86"/>
    <w:rsid w:val="00423DE4"/>
    <w:rsid w:val="00436175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B536C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86670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80550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B6154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2022-12-20T21:43:00Z</dcterms:created>
  <dcterms:modified xsi:type="dcterms:W3CDTF">2022-12-21T14:43:00Z</dcterms:modified>
</cp:coreProperties>
</file>