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Look w:val="04A0" w:firstRow="1" w:lastRow="0" w:firstColumn="1" w:lastColumn="0" w:noHBand="0" w:noVBand="1"/>
      </w:tblPr>
      <w:tblGrid>
        <w:gridCol w:w="1080"/>
        <w:gridCol w:w="990"/>
        <w:gridCol w:w="1184"/>
        <w:gridCol w:w="4606"/>
        <w:gridCol w:w="1770"/>
      </w:tblGrid>
      <w:tr w:rsidR="005C053E" w:rsidRPr="005C053E" w14:paraId="2406F862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A4E0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N532PC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F51C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423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5382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(Trustee) bought 6/3/20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0EA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75A1E8B1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87A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XA-MMA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86A3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713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E52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0BE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</w:tr>
      <w:tr w:rsidR="005C053E" w:rsidRPr="005C053E" w14:paraId="3150369E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B76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XA-NOI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A47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66B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F78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FF9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</w:tr>
      <w:tr w:rsidR="005C053E" w:rsidRPr="005C053E" w14:paraId="6FAB028F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162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XA-OAC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A0D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5AED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084E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913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</w:tr>
      <w:tr w:rsidR="005C053E" w:rsidRPr="005C053E" w14:paraId="011DE28D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136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5N-NOC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AF5C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0A8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882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1E7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Nigeria</w:t>
            </w:r>
          </w:p>
        </w:tc>
      </w:tr>
      <w:tr w:rsidR="005C053E" w:rsidRPr="005C053E" w14:paraId="3C33F482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8DF7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ZS-LOT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294F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323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AFE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088F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South Africa</w:t>
            </w:r>
          </w:p>
        </w:tc>
      </w:tr>
      <w:tr w:rsidR="005C053E" w:rsidRPr="005C053E" w14:paraId="07CE7CD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FDC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N68HB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FEAB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BB75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1DB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7CD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6DD5C8CB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874A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N473HB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68F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RC-73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4D6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5BE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E7D3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737DDBAE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07A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N875HB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3B83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RC-75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FA77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7FF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???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B4C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A6F5E0E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948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N400MR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CC64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E8E1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15F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AirShare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8A7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995FE9D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817B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N729JE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30FD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379D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69CB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AirShare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781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4A98F7D1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B01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N960AM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412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D34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306EA" w14:textId="64A5F2F5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Altitude Aviation Group Newport Beach CA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260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0B2CB0B4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F0E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N35JV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CD6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480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828CE" w14:textId="4D668E2D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AP Holding </w:t>
            </w: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Berhad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, Malaysia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239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31A93253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902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N899AK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184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4BC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9798B" w14:textId="726920C6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Chasing Time LLC, Salem OR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88D1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553C234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C6FF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6FE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CF3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049D" w14:textId="461B3042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Christopher Rourke (Trustee) Nashua NH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CC52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673300EE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E33B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ZS-DDT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2996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38E1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A60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Comair Flight Services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431B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South Africa</w:t>
            </w:r>
          </w:p>
        </w:tc>
      </w:tr>
      <w:tr w:rsidR="005C053E" w:rsidRPr="005C053E" w14:paraId="4E60D5A2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79C0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N50GP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86A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C65A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54961" w14:textId="1C173636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Commonwealth Aircraft Leasing Inc, Coral Gables FL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FC8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4B73AE71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74C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M-ABDL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DCB3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E8C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status n/a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4E8E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dd 02/15/11 SB Leasing Ireland, </w:t>
            </w: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canx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May 9 2016, b/u?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8878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Isle of Man</w:t>
            </w:r>
          </w:p>
        </w:tc>
      </w:tr>
      <w:tr w:rsidR="005C053E" w:rsidRPr="005C053E" w14:paraId="23C35B78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F69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M-KENF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30D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E180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8F8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dd 2/10 Avalanche Aviation Ltd </w:t>
            </w: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Hamailton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BC0E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Isle of Man</w:t>
            </w:r>
          </w:p>
        </w:tc>
      </w:tr>
      <w:tr w:rsidR="005C053E" w:rsidRPr="005C053E" w14:paraId="24C55F97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8DB5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B-3908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477A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CE4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813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Deer Jet Co. Ltd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9AAA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</w:tr>
      <w:tr w:rsidR="005C053E" w:rsidRPr="005C053E" w14:paraId="73D9CE2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F09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B-3907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A5DF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3C4C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06C9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Deer Jet Co. Ltd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D17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</w:tr>
      <w:tr w:rsidR="005C053E" w:rsidRPr="005C053E" w14:paraId="249D57D5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13A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N339RA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A956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2B48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3D77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Delta Private Jets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9E5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AA5F208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534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N986JC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9CC6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E1C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A99D" w14:textId="41876E1D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Executive Air Taxi, Bismarck ND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D99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335F7277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131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N621TF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F5E2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CA68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CB1FA" w14:textId="039826BB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GMMK LLC, Kansas City MO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9B1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99BEC4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0B4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N4000R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8B10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B6A4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8E36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Hawker Beechcraft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0C4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6D37CF86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AD5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N802HH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05D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0E4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2A4D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Hawker Beechcraft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7BA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472036DE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1378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N803HH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D70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28B06" w14:textId="67FBC988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withdrawn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50B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Hawker Beechcraft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D60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2A7A9AB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B89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N804HH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75FC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351B5" w14:textId="664DC80B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withdrawn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2477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Hawker Beechcraft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BC9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6E4BC54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4D84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N805HH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A8C0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A35F7" w14:textId="1393EE6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withdrawn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52DB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Hawker Beechcraft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73EA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497A55F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C974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N607HB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42B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CFC9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broken up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2D05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Hawker Beechcraft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AA1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7346F4D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29F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N143RL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DF6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0B4E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D6E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Jet </w:t>
            </w: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Linx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Aviation Inc.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89B8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9B45092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B93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N1119K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4171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E2B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35428" w14:textId="7F127F63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JetHQ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LLC, Kalispell MT (Rocket Air LLC)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2A5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1746FFC9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3E7A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N237JL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AB9B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4CAB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1079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Journey Aviation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58D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16B5BA7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F924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N7657T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B292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6669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0CF2" w14:textId="03AE06A9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Lima Delta Co (Trustee)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C621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24BCB59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7ED1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N349AJ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0240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3577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72A7" w14:textId="4642211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MISG Investment PTE Ltd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13A0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1E40CCFD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5070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N400VG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538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5BA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FE7F1" w14:textId="71FC42D3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N50VM LLC, San Juan PR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CCF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A916B9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D4A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5N-FGX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F2D9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3C2C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3C5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Nigeria Air Force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8B7D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Nigeria</w:t>
            </w:r>
          </w:p>
        </w:tc>
      </w:tr>
      <w:tr w:rsidR="005C053E" w:rsidRPr="005C053E" w14:paraId="65366725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CB2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N40RQ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CF8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A21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75F10" w14:textId="759C7FD3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Penn Aerospace Solutions LLC, Watsontown PA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DBA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04ABEAD5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D47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N458WB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249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676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3D81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Pinnacle Air Charter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641E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1CC4287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C96A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N715CJ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CD4D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D46B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DC4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Priester Aviation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9544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415170DB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98A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N796RM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916D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DA1A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F46F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Priester Aviation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DCD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26DAB271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3521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lastRenderedPageBreak/>
              <w:t>N795CJ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B9C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RC-71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053A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69B3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Priester Aviation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78F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13A70B4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70C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N421DD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EA1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80F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D46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Pro Airways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0488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87932C1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87A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N900H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C1A7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410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C3E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REGD.08-02-</w:t>
            </w:r>
            <w:proofErr w:type="gramStart"/>
            <w:r w:rsidRPr="005C053E">
              <w:rPr>
                <w:rFonts w:ascii="Calibri" w:eastAsia="Times New Roman" w:hAnsi="Calibri" w:cs="Calibri"/>
                <w:color w:val="000000"/>
              </w:rPr>
              <w:t>2019,HOAK</w:t>
            </w:r>
            <w:proofErr w:type="gram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TRAVEL INC,NEWARK,DE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E08E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101A61F1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CFB0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N411TF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A22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RC-74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4F4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EE97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rg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01/29/13 Maple Holdings </w:t>
            </w: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Llc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Leawood KS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C36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397C8947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1E3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N319SG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FD84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13C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7A58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rg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08/23/2019 Sunshine Sky Aviation LLC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4B1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2AD38BE5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B384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VT-VDM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B645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6632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6DCC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rg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11/04/10 Modern Road Makers PVT Ltd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CA0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India</w:t>
            </w:r>
          </w:p>
        </w:tc>
      </w:tr>
      <w:tr w:rsidR="005C053E" w:rsidRPr="005C053E" w14:paraId="567D6EDF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94C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N440MB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96B4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67C3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D43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rg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12/14/09 B No 200 Corp. Melville NY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4A4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64432E59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475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N70RC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994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RC-70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C7C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03B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rg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12/17/18 Thibault John Trustee Chelmsford MA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18F4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1C099A29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6011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N86LF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3E93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402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5A1A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rg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4/2/2010 RC18 Inc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6D94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20959DA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BE0E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N33VC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0A94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A158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B47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rrg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Silver Lake Aviation </w:t>
            </w:r>
            <w:proofErr w:type="spellStart"/>
            <w:r w:rsidRPr="005C053E">
              <w:rPr>
                <w:rFonts w:ascii="Calibri" w:eastAsia="Times New Roman" w:hAnsi="Calibri" w:cs="Calibri"/>
                <w:color w:val="000000"/>
              </w:rPr>
              <w:t>Llc</w:t>
            </w:r>
            <w:proofErr w:type="spellEnd"/>
            <w:r w:rsidRPr="005C053E">
              <w:rPr>
                <w:rFonts w:ascii="Calibri" w:eastAsia="Times New Roman" w:hAnsi="Calibri" w:cs="Calibri"/>
                <w:color w:val="000000"/>
              </w:rPr>
              <w:t xml:space="preserve"> Salt Lake City UT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F96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10FB980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53E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N115EF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5BA4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3AB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33B11" w14:textId="0FE0C681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RTS Administrative Service Overland Park KS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DFC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4DD29FF5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514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N639RA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6A1E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F81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BC3C" w14:textId="3D2BF84A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Scaled Composites LLC, Mojave CA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042E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10BB13B7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F5B4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N979TM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CEA5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6CCA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A2E6" w14:textId="5AE0F5EA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Sierra Pacific Industries Redding CA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6F39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761EBBFF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07A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N903SS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958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9D5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781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Silver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48C1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0BB664D5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F129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N66BW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BC2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6F8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E407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Silver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1EC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62EF01A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085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N9930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881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AA08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DBF2" w14:textId="0346F358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Stronghold Aviation LLC, Tuxedo Park NY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8D4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481C349C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F35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OY-JJL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CCE3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A84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7DAF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Sun-Air of Scandinavia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8763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</w:tr>
      <w:tr w:rsidR="005C053E" w:rsidRPr="005C053E" w14:paraId="659BFB64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1E9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OY-JJS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392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9A2B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35C3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Sun-Air of Scandinavia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62DE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</w:tr>
      <w:tr w:rsidR="005C053E" w:rsidRPr="005C053E" w14:paraId="4F912314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0A9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OY-JJJ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A0AF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422C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7C0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Sun-Air of Scandinavia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1665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</w:tr>
      <w:tr w:rsidR="005C053E" w:rsidRPr="005C053E" w14:paraId="5DB67838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B84B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OY-JJK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F412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C1B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854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Sun-Air of Scandinavia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F1A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</w:tr>
      <w:tr w:rsidR="005C053E" w:rsidRPr="005C053E" w14:paraId="47D19FBB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EF38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OY-JJI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2680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RC-76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8FE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3F21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Sun-Air of Scandinavia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BC9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</w:tr>
      <w:tr w:rsidR="005C053E" w:rsidRPr="005C053E" w14:paraId="3113BF50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9AF96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N700JE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1E17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RC-07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43A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AC2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B87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62D3BD38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27F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N190JE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E238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B26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BF4A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5741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023B8C1E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EFAE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N230JE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BC5B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D8D1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ABCB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A10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7060F4F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0BD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N31JE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8EF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BCF9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F54E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0CF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19BE334C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30B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N360JE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200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RC-36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222F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4E0F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E94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05907C24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2BBE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N480JE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903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B8AA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32B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0D8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6339DACD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15D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N453JE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EC69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603CC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7AA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9644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07B983B1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DBD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N3663T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D9A2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EA15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F0D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3EDD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55F800F1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E48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N860AP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611D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69767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B3CC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BF5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182FC9E6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8F33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N21FX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903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748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AA53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66A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6C5E0764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483B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N243PG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CEAC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C5EA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D7D1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5E34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0BFE2A1C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8248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N713AK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0734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4A4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7CD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Talon Air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82F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2A892B70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233DD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N837RE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C67E5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A863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C2E6" w14:textId="53F22892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UDR INC Colorado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3985F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  <w:tr w:rsidR="005C053E" w:rsidRPr="005C053E" w14:paraId="472D5756" w14:textId="77777777" w:rsidTr="005C053E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420A1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N46WC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4C27E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RC-63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614F2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5217" w14:textId="0C0B4C53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 xml:space="preserve">WELDBEND CORP Delaware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35D0" w14:textId="77777777" w:rsidR="005C053E" w:rsidRPr="005C053E" w:rsidRDefault="005C053E" w:rsidP="005C0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053E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</w:tr>
    </w:tbl>
    <w:p w14:paraId="6BA9B905" w14:textId="77777777" w:rsidR="001050D0" w:rsidRDefault="001050D0"/>
    <w:sectPr w:rsidR="001050D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AC16" w14:textId="77777777" w:rsidR="005C053E" w:rsidRDefault="005C053E" w:rsidP="005C053E">
      <w:pPr>
        <w:spacing w:after="0" w:line="240" w:lineRule="auto"/>
      </w:pPr>
      <w:r>
        <w:separator/>
      </w:r>
    </w:p>
  </w:endnote>
  <w:endnote w:type="continuationSeparator" w:id="0">
    <w:p w14:paraId="1C753A2A" w14:textId="77777777" w:rsidR="005C053E" w:rsidRDefault="005C053E" w:rsidP="005C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0B3E1" w14:textId="6E01B7A1" w:rsidR="005C053E" w:rsidRDefault="005C053E" w:rsidP="005C053E">
    <w:pPr>
      <w:pStyle w:val="Footer"/>
      <w:jc w:val="center"/>
    </w:pPr>
    <w:r>
      <w:t>Tuesday, March 30,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892C0" w14:textId="77777777" w:rsidR="005C053E" w:rsidRDefault="005C053E" w:rsidP="005C053E">
      <w:pPr>
        <w:spacing w:after="0" w:line="240" w:lineRule="auto"/>
      </w:pPr>
      <w:r>
        <w:separator/>
      </w:r>
    </w:p>
  </w:footnote>
  <w:footnote w:type="continuationSeparator" w:id="0">
    <w:p w14:paraId="393A5648" w14:textId="77777777" w:rsidR="005C053E" w:rsidRDefault="005C053E" w:rsidP="005C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20E1" w14:textId="50A5D8BA" w:rsidR="005C053E" w:rsidRPr="005C053E" w:rsidRDefault="005C053E" w:rsidP="005C053E">
    <w:pPr>
      <w:pStyle w:val="Header"/>
      <w:jc w:val="center"/>
      <w:rPr>
        <w:b/>
        <w:bCs/>
        <w:sz w:val="36"/>
        <w:szCs w:val="36"/>
      </w:rPr>
    </w:pPr>
    <w:r w:rsidRPr="005C053E">
      <w:rPr>
        <w:b/>
        <w:bCs/>
        <w:sz w:val="36"/>
        <w:szCs w:val="36"/>
      </w:rPr>
      <w:t>Hawker 4000 Fleet Status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3E"/>
    <w:rsid w:val="001050D0"/>
    <w:rsid w:val="005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F4F7"/>
  <w15:chartTrackingRefBased/>
  <w15:docId w15:val="{BFADD252-B9C8-4AF3-8854-CCEA1434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53E"/>
  </w:style>
  <w:style w:type="paragraph" w:styleId="Footer">
    <w:name w:val="footer"/>
    <w:basedOn w:val="Normal"/>
    <w:link w:val="FooterChar"/>
    <w:uiPriority w:val="99"/>
    <w:unhideWhenUsed/>
    <w:rsid w:val="005C0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1</cp:revision>
  <dcterms:created xsi:type="dcterms:W3CDTF">2021-03-30T13:50:00Z</dcterms:created>
  <dcterms:modified xsi:type="dcterms:W3CDTF">2021-03-30T14:00:00Z</dcterms:modified>
</cp:coreProperties>
</file>