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BA788" w14:textId="77777777" w:rsidR="00C41B90" w:rsidRPr="00C41B90" w:rsidRDefault="00C41B90" w:rsidP="00C41B90">
      <w:pPr>
        <w:spacing w:before="100" w:beforeAutospacing="1" w:after="100" w:afterAutospacing="1" w:line="240" w:lineRule="auto"/>
        <w:rPr>
          <w:rFonts w:ascii="Times New Roman" w:eastAsia="Times New Roman" w:hAnsi="Times New Roman" w:cs="Times New Roman"/>
          <w:sz w:val="24"/>
          <w:szCs w:val="24"/>
        </w:rPr>
      </w:pPr>
      <w:proofErr w:type="spellStart"/>
      <w:r w:rsidRPr="00C41B90">
        <w:rPr>
          <w:rFonts w:ascii="Times New Roman" w:eastAsia="Times New Roman" w:hAnsi="Times New Roman" w:cs="Times New Roman"/>
          <w:sz w:val="24"/>
          <w:szCs w:val="24"/>
          <w:lang w:val="es-MX"/>
        </w:rPr>
        <w:t>Official</w:t>
      </w:r>
      <w:proofErr w:type="spellEnd"/>
      <w:r w:rsidRPr="00C41B90">
        <w:rPr>
          <w:rFonts w:ascii="Times New Roman" w:eastAsia="Times New Roman" w:hAnsi="Times New Roman" w:cs="Times New Roman"/>
          <w:sz w:val="24"/>
          <w:szCs w:val="24"/>
          <w:lang w:val="es-MX"/>
        </w:rPr>
        <w:t xml:space="preserve"> </w:t>
      </w:r>
      <w:proofErr w:type="spellStart"/>
      <w:r w:rsidRPr="00C41B90">
        <w:rPr>
          <w:rFonts w:ascii="Times New Roman" w:eastAsia="Times New Roman" w:hAnsi="Times New Roman" w:cs="Times New Roman"/>
          <w:sz w:val="24"/>
          <w:szCs w:val="24"/>
          <w:lang w:val="es-MX"/>
        </w:rPr>
        <w:t>Mexican</w:t>
      </w:r>
      <w:proofErr w:type="spellEnd"/>
      <w:r w:rsidRPr="00C41B90">
        <w:rPr>
          <w:rFonts w:ascii="Times New Roman" w:eastAsia="Times New Roman" w:hAnsi="Times New Roman" w:cs="Times New Roman"/>
          <w:sz w:val="24"/>
          <w:szCs w:val="24"/>
          <w:lang w:val="es-MX"/>
        </w:rPr>
        <w:t xml:space="preserve"> STANDARD NOM-069-SCT3-2010, </w:t>
      </w:r>
      <w:proofErr w:type="spellStart"/>
      <w:r w:rsidRPr="00C41B90">
        <w:rPr>
          <w:rFonts w:ascii="Times New Roman" w:eastAsia="Times New Roman" w:hAnsi="Times New Roman" w:cs="Times New Roman"/>
          <w:sz w:val="24"/>
          <w:szCs w:val="24"/>
          <w:lang w:val="es-MX"/>
        </w:rPr>
        <w:t>which</w:t>
      </w:r>
      <w:proofErr w:type="spellEnd"/>
      <w:r w:rsidRPr="00C41B90">
        <w:rPr>
          <w:rFonts w:ascii="Times New Roman" w:eastAsia="Times New Roman" w:hAnsi="Times New Roman" w:cs="Times New Roman"/>
          <w:sz w:val="24"/>
          <w:szCs w:val="24"/>
          <w:lang w:val="es-MX"/>
        </w:rPr>
        <w:t xml:space="preserve"> </w:t>
      </w:r>
      <w:proofErr w:type="spellStart"/>
      <w:r w:rsidRPr="00C41B90">
        <w:rPr>
          <w:rFonts w:ascii="Times New Roman" w:eastAsia="Times New Roman" w:hAnsi="Times New Roman" w:cs="Times New Roman"/>
          <w:sz w:val="24"/>
          <w:szCs w:val="24"/>
          <w:lang w:val="es-MX"/>
        </w:rPr>
        <w:t>establishes</w:t>
      </w:r>
      <w:proofErr w:type="spellEnd"/>
      <w:r w:rsidRPr="00C41B90">
        <w:rPr>
          <w:rFonts w:ascii="Times New Roman" w:eastAsia="Times New Roman" w:hAnsi="Times New Roman" w:cs="Times New Roman"/>
          <w:sz w:val="24"/>
          <w:szCs w:val="24"/>
          <w:lang w:val="es-MX"/>
        </w:rPr>
        <w:t xml:space="preserve"> </w:t>
      </w:r>
      <w:proofErr w:type="spellStart"/>
      <w:r w:rsidRPr="00C41B90">
        <w:rPr>
          <w:rFonts w:ascii="Times New Roman" w:eastAsia="Times New Roman" w:hAnsi="Times New Roman" w:cs="Times New Roman"/>
          <w:sz w:val="24"/>
          <w:szCs w:val="24"/>
          <w:lang w:val="es-MX"/>
        </w:rPr>
        <w:t>the</w:t>
      </w:r>
      <w:proofErr w:type="spellEnd"/>
      <w:r w:rsidRPr="00C41B90">
        <w:rPr>
          <w:rFonts w:ascii="Times New Roman" w:eastAsia="Times New Roman" w:hAnsi="Times New Roman" w:cs="Times New Roman"/>
          <w:sz w:val="24"/>
          <w:szCs w:val="24"/>
          <w:lang w:val="es-MX"/>
        </w:rPr>
        <w:t xml:space="preserve"> use </w:t>
      </w:r>
      <w:proofErr w:type="spellStart"/>
      <w:r w:rsidRPr="00C41B90">
        <w:rPr>
          <w:rFonts w:ascii="Times New Roman" w:eastAsia="Times New Roman" w:hAnsi="Times New Roman" w:cs="Times New Roman"/>
          <w:sz w:val="24"/>
          <w:szCs w:val="24"/>
          <w:lang w:val="es-MX"/>
        </w:rPr>
        <w:t>of</w:t>
      </w:r>
      <w:proofErr w:type="spellEnd"/>
      <w:r w:rsidRPr="00C41B90">
        <w:rPr>
          <w:rFonts w:ascii="Times New Roman" w:eastAsia="Times New Roman" w:hAnsi="Times New Roman" w:cs="Times New Roman"/>
          <w:sz w:val="24"/>
          <w:szCs w:val="24"/>
          <w:lang w:val="es-MX"/>
        </w:rPr>
        <w:t xml:space="preserve"> </w:t>
      </w:r>
      <w:proofErr w:type="spellStart"/>
      <w:r w:rsidRPr="00C41B90">
        <w:rPr>
          <w:rFonts w:ascii="Times New Roman" w:eastAsia="Times New Roman" w:hAnsi="Times New Roman" w:cs="Times New Roman"/>
          <w:sz w:val="24"/>
          <w:szCs w:val="24"/>
          <w:lang w:val="es-MX"/>
        </w:rPr>
        <w:t>the</w:t>
      </w:r>
      <w:proofErr w:type="spellEnd"/>
      <w:r w:rsidRPr="00C41B90">
        <w:rPr>
          <w:rFonts w:ascii="Times New Roman" w:eastAsia="Times New Roman" w:hAnsi="Times New Roman" w:cs="Times New Roman"/>
          <w:sz w:val="24"/>
          <w:szCs w:val="24"/>
          <w:lang w:val="es-MX"/>
        </w:rPr>
        <w:t xml:space="preserve"> </w:t>
      </w:r>
      <w:proofErr w:type="spellStart"/>
      <w:r w:rsidRPr="00C41B90">
        <w:rPr>
          <w:rFonts w:ascii="Times New Roman" w:eastAsia="Times New Roman" w:hAnsi="Times New Roman" w:cs="Times New Roman"/>
          <w:sz w:val="24"/>
          <w:szCs w:val="24"/>
          <w:lang w:val="es-MX"/>
        </w:rPr>
        <w:t>On-Board</w:t>
      </w:r>
      <w:proofErr w:type="spellEnd"/>
      <w:r w:rsidRPr="00C41B90">
        <w:rPr>
          <w:rFonts w:ascii="Times New Roman" w:eastAsia="Times New Roman" w:hAnsi="Times New Roman" w:cs="Times New Roman"/>
          <w:sz w:val="24"/>
          <w:szCs w:val="24"/>
          <w:lang w:val="es-MX"/>
        </w:rPr>
        <w:t xml:space="preserve"> </w:t>
      </w:r>
      <w:proofErr w:type="spellStart"/>
      <w:r w:rsidRPr="00C41B90">
        <w:rPr>
          <w:rFonts w:ascii="Times New Roman" w:eastAsia="Times New Roman" w:hAnsi="Times New Roman" w:cs="Times New Roman"/>
          <w:sz w:val="24"/>
          <w:szCs w:val="24"/>
          <w:lang w:val="es-MX"/>
        </w:rPr>
        <w:t>Collision</w:t>
      </w:r>
      <w:proofErr w:type="spellEnd"/>
      <w:r w:rsidRPr="00C41B90">
        <w:rPr>
          <w:rFonts w:ascii="Times New Roman" w:eastAsia="Times New Roman" w:hAnsi="Times New Roman" w:cs="Times New Roman"/>
          <w:sz w:val="24"/>
          <w:szCs w:val="24"/>
          <w:lang w:val="es-MX"/>
        </w:rPr>
        <w:t xml:space="preserve"> </w:t>
      </w:r>
      <w:proofErr w:type="spellStart"/>
      <w:r w:rsidRPr="00C41B90">
        <w:rPr>
          <w:rFonts w:ascii="Times New Roman" w:eastAsia="Times New Roman" w:hAnsi="Times New Roman" w:cs="Times New Roman"/>
          <w:sz w:val="24"/>
          <w:szCs w:val="24"/>
          <w:lang w:val="es-MX"/>
        </w:rPr>
        <w:t>Avoidance</w:t>
      </w:r>
      <w:proofErr w:type="spellEnd"/>
      <w:r w:rsidRPr="00C41B90">
        <w:rPr>
          <w:rFonts w:ascii="Times New Roman" w:eastAsia="Times New Roman" w:hAnsi="Times New Roman" w:cs="Times New Roman"/>
          <w:sz w:val="24"/>
          <w:szCs w:val="24"/>
          <w:lang w:val="es-MX"/>
        </w:rPr>
        <w:t xml:space="preserve"> System (ACAS) in </w:t>
      </w:r>
      <w:proofErr w:type="spellStart"/>
      <w:r w:rsidRPr="00C41B90">
        <w:rPr>
          <w:rFonts w:ascii="Times New Roman" w:eastAsia="Times New Roman" w:hAnsi="Times New Roman" w:cs="Times New Roman"/>
          <w:sz w:val="24"/>
          <w:szCs w:val="24"/>
          <w:lang w:val="es-MX"/>
        </w:rPr>
        <w:t>fixed-wing</w:t>
      </w:r>
      <w:proofErr w:type="spellEnd"/>
      <w:r w:rsidRPr="00C41B90">
        <w:rPr>
          <w:rFonts w:ascii="Times New Roman" w:eastAsia="Times New Roman" w:hAnsi="Times New Roman" w:cs="Times New Roman"/>
          <w:sz w:val="24"/>
          <w:szCs w:val="24"/>
          <w:lang w:val="es-MX"/>
        </w:rPr>
        <w:t xml:space="preserve"> </w:t>
      </w:r>
      <w:proofErr w:type="spellStart"/>
      <w:r w:rsidRPr="00C41B90">
        <w:rPr>
          <w:rFonts w:ascii="Times New Roman" w:eastAsia="Times New Roman" w:hAnsi="Times New Roman" w:cs="Times New Roman"/>
          <w:sz w:val="24"/>
          <w:szCs w:val="24"/>
          <w:lang w:val="es-MX"/>
        </w:rPr>
        <w:t>aircraft</w:t>
      </w:r>
      <w:proofErr w:type="spellEnd"/>
      <w:r w:rsidRPr="00C41B90">
        <w:rPr>
          <w:rFonts w:ascii="Times New Roman" w:eastAsia="Times New Roman" w:hAnsi="Times New Roman" w:cs="Times New Roman"/>
          <w:sz w:val="24"/>
          <w:szCs w:val="24"/>
          <w:lang w:val="es-MX"/>
        </w:rPr>
        <w:t xml:space="preserve"> </w:t>
      </w:r>
      <w:proofErr w:type="spellStart"/>
      <w:r w:rsidRPr="00C41B90">
        <w:rPr>
          <w:rFonts w:ascii="Times New Roman" w:eastAsia="Times New Roman" w:hAnsi="Times New Roman" w:cs="Times New Roman"/>
          <w:sz w:val="24"/>
          <w:szCs w:val="24"/>
          <w:lang w:val="es-MX"/>
        </w:rPr>
        <w:t>operating</w:t>
      </w:r>
      <w:proofErr w:type="spellEnd"/>
      <w:r w:rsidRPr="00C41B90">
        <w:rPr>
          <w:rFonts w:ascii="Times New Roman" w:eastAsia="Times New Roman" w:hAnsi="Times New Roman" w:cs="Times New Roman"/>
          <w:sz w:val="24"/>
          <w:szCs w:val="24"/>
          <w:lang w:val="es-MX"/>
        </w:rPr>
        <w:t xml:space="preserve"> in </w:t>
      </w:r>
      <w:proofErr w:type="spellStart"/>
      <w:r w:rsidRPr="00C41B90">
        <w:rPr>
          <w:rFonts w:ascii="Times New Roman" w:eastAsia="Times New Roman" w:hAnsi="Times New Roman" w:cs="Times New Roman"/>
          <w:sz w:val="24"/>
          <w:szCs w:val="24"/>
          <w:lang w:val="es-MX"/>
        </w:rPr>
        <w:t>Mexican</w:t>
      </w:r>
      <w:proofErr w:type="spellEnd"/>
      <w:r w:rsidRPr="00C41B90">
        <w:rPr>
          <w:rFonts w:ascii="Times New Roman" w:eastAsia="Times New Roman" w:hAnsi="Times New Roman" w:cs="Times New Roman"/>
          <w:sz w:val="24"/>
          <w:szCs w:val="24"/>
          <w:lang w:val="es-MX"/>
        </w:rPr>
        <w:t xml:space="preserve"> </w:t>
      </w:r>
      <w:proofErr w:type="spellStart"/>
      <w:r w:rsidRPr="00C41B90">
        <w:rPr>
          <w:rFonts w:ascii="Times New Roman" w:eastAsia="Times New Roman" w:hAnsi="Times New Roman" w:cs="Times New Roman"/>
          <w:sz w:val="24"/>
          <w:szCs w:val="24"/>
          <w:lang w:val="es-MX"/>
        </w:rPr>
        <w:t>airspace</w:t>
      </w:r>
      <w:proofErr w:type="spellEnd"/>
      <w:r w:rsidRPr="00C41B90">
        <w:rPr>
          <w:rFonts w:ascii="Times New Roman" w:eastAsia="Times New Roman" w:hAnsi="Times New Roman" w:cs="Times New Roman"/>
          <w:sz w:val="24"/>
          <w:szCs w:val="24"/>
          <w:lang w:val="es-MX"/>
        </w:rPr>
        <w:t xml:space="preserve">, as </w:t>
      </w:r>
      <w:proofErr w:type="spellStart"/>
      <w:r w:rsidRPr="00C41B90">
        <w:rPr>
          <w:rFonts w:ascii="Times New Roman" w:eastAsia="Times New Roman" w:hAnsi="Times New Roman" w:cs="Times New Roman"/>
          <w:sz w:val="24"/>
          <w:szCs w:val="24"/>
          <w:lang w:val="es-MX"/>
        </w:rPr>
        <w:t>well</w:t>
      </w:r>
      <w:proofErr w:type="spellEnd"/>
      <w:r w:rsidRPr="00C41B90">
        <w:rPr>
          <w:rFonts w:ascii="Times New Roman" w:eastAsia="Times New Roman" w:hAnsi="Times New Roman" w:cs="Times New Roman"/>
          <w:sz w:val="24"/>
          <w:szCs w:val="24"/>
          <w:lang w:val="es-MX"/>
        </w:rPr>
        <w:t xml:space="preserve"> as </w:t>
      </w:r>
      <w:proofErr w:type="spellStart"/>
      <w:r w:rsidRPr="00C41B90">
        <w:rPr>
          <w:rFonts w:ascii="Times New Roman" w:eastAsia="Times New Roman" w:hAnsi="Times New Roman" w:cs="Times New Roman"/>
          <w:sz w:val="24"/>
          <w:szCs w:val="24"/>
          <w:lang w:val="es-MX"/>
        </w:rPr>
        <w:t>its</w:t>
      </w:r>
      <w:proofErr w:type="spellEnd"/>
      <w:r w:rsidRPr="00C41B90">
        <w:rPr>
          <w:rFonts w:ascii="Times New Roman" w:eastAsia="Times New Roman" w:hAnsi="Times New Roman" w:cs="Times New Roman"/>
          <w:sz w:val="24"/>
          <w:szCs w:val="24"/>
          <w:lang w:val="es-MX"/>
        </w:rPr>
        <w:t xml:space="preserve"> </w:t>
      </w:r>
      <w:proofErr w:type="spellStart"/>
      <w:r w:rsidRPr="00C41B90">
        <w:rPr>
          <w:rFonts w:ascii="Times New Roman" w:eastAsia="Times New Roman" w:hAnsi="Times New Roman" w:cs="Times New Roman"/>
          <w:sz w:val="24"/>
          <w:szCs w:val="24"/>
          <w:lang w:val="es-MX"/>
        </w:rPr>
        <w:t>characteristics</w:t>
      </w:r>
      <w:proofErr w:type="spellEnd"/>
      <w:r w:rsidRPr="00C41B90">
        <w:rPr>
          <w:rFonts w:ascii="Times New Roman" w:eastAsia="Times New Roman" w:hAnsi="Times New Roman" w:cs="Times New Roman"/>
          <w:sz w:val="24"/>
          <w:szCs w:val="24"/>
          <w:lang w:val="es-MX"/>
        </w:rPr>
        <w:t xml:space="preserve">. </w:t>
      </w:r>
    </w:p>
    <w:p w14:paraId="4627041B" w14:textId="77777777" w:rsidR="00C41B90" w:rsidRPr="00C41B90" w:rsidRDefault="00C41B90" w:rsidP="00C41B90">
      <w:pPr>
        <w:spacing w:before="100" w:beforeAutospacing="1" w:after="100" w:afterAutospacing="1"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lang w:val="es-MX"/>
        </w:rPr>
        <w:t xml:space="preserve">In </w:t>
      </w:r>
      <w:proofErr w:type="spellStart"/>
      <w:r w:rsidRPr="00C41B90">
        <w:rPr>
          <w:rFonts w:ascii="Times New Roman" w:eastAsia="Times New Roman" w:hAnsi="Times New Roman" w:cs="Times New Roman"/>
          <w:sz w:val="24"/>
          <w:szCs w:val="24"/>
          <w:lang w:val="es-MX"/>
        </w:rPr>
        <w:t>the</w:t>
      </w:r>
      <w:proofErr w:type="spellEnd"/>
      <w:r w:rsidRPr="00C41B90">
        <w:rPr>
          <w:rFonts w:ascii="Times New Roman" w:eastAsia="Times New Roman" w:hAnsi="Times New Roman" w:cs="Times New Roman"/>
          <w:sz w:val="24"/>
          <w:szCs w:val="24"/>
          <w:lang w:val="es-MX"/>
        </w:rPr>
        <w:t xml:space="preserve"> </w:t>
      </w:r>
      <w:proofErr w:type="spellStart"/>
      <w:r w:rsidRPr="00C41B90">
        <w:rPr>
          <w:rFonts w:ascii="Times New Roman" w:eastAsia="Times New Roman" w:hAnsi="Times New Roman" w:cs="Times New Roman"/>
          <w:sz w:val="24"/>
          <w:szCs w:val="24"/>
          <w:lang w:val="es-MX"/>
        </w:rPr>
        <w:t>margin</w:t>
      </w:r>
      <w:proofErr w:type="spellEnd"/>
      <w:r w:rsidRPr="00C41B90">
        <w:rPr>
          <w:rFonts w:ascii="Times New Roman" w:eastAsia="Times New Roman" w:hAnsi="Times New Roman" w:cs="Times New Roman"/>
          <w:sz w:val="24"/>
          <w:szCs w:val="24"/>
          <w:lang w:val="es-MX"/>
        </w:rPr>
        <w:t xml:space="preserve"> a </w:t>
      </w:r>
      <w:proofErr w:type="spellStart"/>
      <w:r w:rsidRPr="00C41B90">
        <w:rPr>
          <w:rFonts w:ascii="Times New Roman" w:eastAsia="Times New Roman" w:hAnsi="Times New Roman" w:cs="Times New Roman"/>
          <w:sz w:val="24"/>
          <w:szCs w:val="24"/>
          <w:lang w:val="es-MX"/>
        </w:rPr>
        <w:t>stamp</w:t>
      </w:r>
      <w:proofErr w:type="spellEnd"/>
      <w:r w:rsidRPr="00C41B90">
        <w:rPr>
          <w:rFonts w:ascii="Times New Roman" w:eastAsia="Times New Roman" w:hAnsi="Times New Roman" w:cs="Times New Roman"/>
          <w:sz w:val="24"/>
          <w:szCs w:val="24"/>
          <w:lang w:val="es-MX"/>
        </w:rPr>
        <w:t xml:space="preserve"> </w:t>
      </w:r>
      <w:proofErr w:type="spellStart"/>
      <w:r w:rsidRPr="00C41B90">
        <w:rPr>
          <w:rFonts w:ascii="Times New Roman" w:eastAsia="Times New Roman" w:hAnsi="Times New Roman" w:cs="Times New Roman"/>
          <w:sz w:val="24"/>
          <w:szCs w:val="24"/>
          <w:lang w:val="es-MX"/>
        </w:rPr>
        <w:t>with</w:t>
      </w:r>
      <w:proofErr w:type="spellEnd"/>
      <w:r w:rsidRPr="00C41B90">
        <w:rPr>
          <w:rFonts w:ascii="Times New Roman" w:eastAsia="Times New Roman" w:hAnsi="Times New Roman" w:cs="Times New Roman"/>
          <w:sz w:val="24"/>
          <w:szCs w:val="24"/>
          <w:lang w:val="es-MX"/>
        </w:rPr>
        <w:t xml:space="preserve"> </w:t>
      </w:r>
      <w:proofErr w:type="spellStart"/>
      <w:r w:rsidRPr="00C41B90">
        <w:rPr>
          <w:rFonts w:ascii="Times New Roman" w:eastAsia="Times New Roman" w:hAnsi="Times New Roman" w:cs="Times New Roman"/>
          <w:sz w:val="24"/>
          <w:szCs w:val="24"/>
          <w:lang w:val="es-MX"/>
        </w:rPr>
        <w:t>the</w:t>
      </w:r>
      <w:proofErr w:type="spellEnd"/>
      <w:r w:rsidRPr="00C41B90">
        <w:rPr>
          <w:rFonts w:ascii="Times New Roman" w:eastAsia="Times New Roman" w:hAnsi="Times New Roman" w:cs="Times New Roman"/>
          <w:sz w:val="24"/>
          <w:szCs w:val="24"/>
          <w:lang w:val="es-MX"/>
        </w:rPr>
        <w:t xml:space="preserve"> </w:t>
      </w:r>
      <w:proofErr w:type="spellStart"/>
      <w:r w:rsidRPr="00C41B90">
        <w:rPr>
          <w:rFonts w:ascii="Times New Roman" w:eastAsia="Times New Roman" w:hAnsi="Times New Roman" w:cs="Times New Roman"/>
          <w:sz w:val="24"/>
          <w:szCs w:val="24"/>
          <w:lang w:val="es-MX"/>
        </w:rPr>
        <w:t>National</w:t>
      </w:r>
      <w:proofErr w:type="spellEnd"/>
      <w:r w:rsidRPr="00C41B90">
        <w:rPr>
          <w:rFonts w:ascii="Times New Roman" w:eastAsia="Times New Roman" w:hAnsi="Times New Roman" w:cs="Times New Roman"/>
          <w:sz w:val="24"/>
          <w:szCs w:val="24"/>
          <w:lang w:val="es-MX"/>
        </w:rPr>
        <w:t xml:space="preserve"> </w:t>
      </w:r>
      <w:proofErr w:type="spellStart"/>
      <w:r w:rsidRPr="00C41B90">
        <w:rPr>
          <w:rFonts w:ascii="Times New Roman" w:eastAsia="Times New Roman" w:hAnsi="Times New Roman" w:cs="Times New Roman"/>
          <w:sz w:val="24"/>
          <w:szCs w:val="24"/>
          <w:lang w:val="es-MX"/>
        </w:rPr>
        <w:t>Shield</w:t>
      </w:r>
      <w:proofErr w:type="spellEnd"/>
      <w:r w:rsidRPr="00C41B90">
        <w:rPr>
          <w:rFonts w:ascii="Times New Roman" w:eastAsia="Times New Roman" w:hAnsi="Times New Roman" w:cs="Times New Roman"/>
          <w:sz w:val="24"/>
          <w:szCs w:val="24"/>
          <w:lang w:val="es-MX"/>
        </w:rPr>
        <w:t xml:space="preserve">, </w:t>
      </w:r>
      <w:proofErr w:type="spellStart"/>
      <w:r w:rsidRPr="00C41B90">
        <w:rPr>
          <w:rFonts w:ascii="Times New Roman" w:eastAsia="Times New Roman" w:hAnsi="Times New Roman" w:cs="Times New Roman"/>
          <w:sz w:val="24"/>
          <w:szCs w:val="24"/>
          <w:lang w:val="es-MX"/>
        </w:rPr>
        <w:t>which</w:t>
      </w:r>
      <w:proofErr w:type="spellEnd"/>
      <w:r w:rsidRPr="00C41B90">
        <w:rPr>
          <w:rFonts w:ascii="Times New Roman" w:eastAsia="Times New Roman" w:hAnsi="Times New Roman" w:cs="Times New Roman"/>
          <w:sz w:val="24"/>
          <w:szCs w:val="24"/>
          <w:lang w:val="es-MX"/>
        </w:rPr>
        <w:t xml:space="preserve"> </w:t>
      </w:r>
      <w:proofErr w:type="spellStart"/>
      <w:r w:rsidRPr="00C41B90">
        <w:rPr>
          <w:rFonts w:ascii="Times New Roman" w:eastAsia="Times New Roman" w:hAnsi="Times New Roman" w:cs="Times New Roman"/>
          <w:sz w:val="24"/>
          <w:szCs w:val="24"/>
          <w:lang w:val="es-MX"/>
        </w:rPr>
        <w:t>reads</w:t>
      </w:r>
      <w:proofErr w:type="spellEnd"/>
      <w:r w:rsidRPr="00C41B90">
        <w:rPr>
          <w:rFonts w:ascii="Times New Roman" w:eastAsia="Times New Roman" w:hAnsi="Times New Roman" w:cs="Times New Roman"/>
          <w:sz w:val="24"/>
          <w:szCs w:val="24"/>
          <w:lang w:val="es-MX"/>
        </w:rPr>
        <w:t xml:space="preserve">: </w:t>
      </w:r>
      <w:proofErr w:type="spellStart"/>
      <w:r w:rsidRPr="00C41B90">
        <w:rPr>
          <w:rFonts w:ascii="Times New Roman" w:eastAsia="Times New Roman" w:hAnsi="Times New Roman" w:cs="Times New Roman"/>
          <w:sz w:val="24"/>
          <w:szCs w:val="24"/>
          <w:lang w:val="es-MX"/>
        </w:rPr>
        <w:t>United</w:t>
      </w:r>
      <w:proofErr w:type="spellEnd"/>
      <w:r w:rsidRPr="00C41B90">
        <w:rPr>
          <w:rFonts w:ascii="Times New Roman" w:eastAsia="Times New Roman" w:hAnsi="Times New Roman" w:cs="Times New Roman"/>
          <w:sz w:val="24"/>
          <w:szCs w:val="24"/>
          <w:lang w:val="es-MX"/>
        </w:rPr>
        <w:t xml:space="preserve"> </w:t>
      </w:r>
      <w:proofErr w:type="spellStart"/>
      <w:r w:rsidRPr="00C41B90">
        <w:rPr>
          <w:rFonts w:ascii="Times New Roman" w:eastAsia="Times New Roman" w:hAnsi="Times New Roman" w:cs="Times New Roman"/>
          <w:sz w:val="24"/>
          <w:szCs w:val="24"/>
          <w:lang w:val="es-MX"/>
        </w:rPr>
        <w:t>Mexican</w:t>
      </w:r>
      <w:proofErr w:type="spellEnd"/>
      <w:r w:rsidRPr="00C41B90">
        <w:rPr>
          <w:rFonts w:ascii="Times New Roman" w:eastAsia="Times New Roman" w:hAnsi="Times New Roman" w:cs="Times New Roman"/>
          <w:sz w:val="24"/>
          <w:szCs w:val="24"/>
          <w:lang w:val="es-MX"/>
        </w:rPr>
        <w:t xml:space="preserve"> </w:t>
      </w:r>
      <w:proofErr w:type="spellStart"/>
      <w:proofErr w:type="gramStart"/>
      <w:r w:rsidRPr="00C41B90">
        <w:rPr>
          <w:rFonts w:ascii="Times New Roman" w:eastAsia="Times New Roman" w:hAnsi="Times New Roman" w:cs="Times New Roman"/>
          <w:sz w:val="24"/>
          <w:szCs w:val="24"/>
          <w:lang w:val="es-MX"/>
        </w:rPr>
        <w:t>States</w:t>
      </w:r>
      <w:proofErr w:type="spellEnd"/>
      <w:r w:rsidRPr="00C41B90">
        <w:rPr>
          <w:rFonts w:ascii="Times New Roman" w:eastAsia="Times New Roman" w:hAnsi="Times New Roman" w:cs="Times New Roman"/>
          <w:sz w:val="24"/>
          <w:szCs w:val="24"/>
          <w:lang w:val="es-MX"/>
        </w:rPr>
        <w:t>.-</w:t>
      </w:r>
      <w:proofErr w:type="gramEnd"/>
      <w:r w:rsidRPr="00C41B90">
        <w:rPr>
          <w:rFonts w:ascii="Times New Roman" w:eastAsia="Times New Roman" w:hAnsi="Times New Roman" w:cs="Times New Roman"/>
          <w:sz w:val="24"/>
          <w:szCs w:val="24"/>
          <w:lang w:val="es-MX"/>
        </w:rPr>
        <w:t xml:space="preserve"> </w:t>
      </w:r>
      <w:proofErr w:type="spellStart"/>
      <w:r w:rsidRPr="00C41B90">
        <w:rPr>
          <w:rFonts w:ascii="Times New Roman" w:eastAsia="Times New Roman" w:hAnsi="Times New Roman" w:cs="Times New Roman"/>
          <w:sz w:val="24"/>
          <w:szCs w:val="24"/>
          <w:lang w:val="es-MX"/>
        </w:rPr>
        <w:t>Secretariat</w:t>
      </w:r>
      <w:proofErr w:type="spellEnd"/>
      <w:r w:rsidRPr="00C41B90">
        <w:rPr>
          <w:rFonts w:ascii="Times New Roman" w:eastAsia="Times New Roman" w:hAnsi="Times New Roman" w:cs="Times New Roman"/>
          <w:sz w:val="24"/>
          <w:szCs w:val="24"/>
          <w:lang w:val="es-MX"/>
        </w:rPr>
        <w:t xml:space="preserve"> </w:t>
      </w:r>
      <w:proofErr w:type="spellStart"/>
      <w:r w:rsidRPr="00C41B90">
        <w:rPr>
          <w:rFonts w:ascii="Times New Roman" w:eastAsia="Times New Roman" w:hAnsi="Times New Roman" w:cs="Times New Roman"/>
          <w:sz w:val="24"/>
          <w:szCs w:val="24"/>
          <w:lang w:val="es-MX"/>
        </w:rPr>
        <w:t>of</w:t>
      </w:r>
      <w:proofErr w:type="spellEnd"/>
      <w:r w:rsidRPr="00C41B90">
        <w:rPr>
          <w:rFonts w:ascii="Times New Roman" w:eastAsia="Times New Roman" w:hAnsi="Times New Roman" w:cs="Times New Roman"/>
          <w:sz w:val="24"/>
          <w:szCs w:val="24"/>
          <w:lang w:val="es-MX"/>
        </w:rPr>
        <w:t xml:space="preserve"> </w:t>
      </w:r>
      <w:proofErr w:type="spellStart"/>
      <w:r w:rsidRPr="00C41B90">
        <w:rPr>
          <w:rFonts w:ascii="Times New Roman" w:eastAsia="Times New Roman" w:hAnsi="Times New Roman" w:cs="Times New Roman"/>
          <w:sz w:val="24"/>
          <w:szCs w:val="24"/>
          <w:lang w:val="es-MX"/>
        </w:rPr>
        <w:t>Communications</w:t>
      </w:r>
      <w:proofErr w:type="spellEnd"/>
      <w:r w:rsidRPr="00C41B90">
        <w:rPr>
          <w:rFonts w:ascii="Times New Roman" w:eastAsia="Times New Roman" w:hAnsi="Times New Roman" w:cs="Times New Roman"/>
          <w:sz w:val="24"/>
          <w:szCs w:val="24"/>
          <w:lang w:val="es-MX"/>
        </w:rPr>
        <w:t xml:space="preserve"> and </w:t>
      </w:r>
      <w:proofErr w:type="spellStart"/>
      <w:r w:rsidRPr="00C41B90">
        <w:rPr>
          <w:rFonts w:ascii="Times New Roman" w:eastAsia="Times New Roman" w:hAnsi="Times New Roman" w:cs="Times New Roman"/>
          <w:sz w:val="24"/>
          <w:szCs w:val="24"/>
          <w:lang w:val="es-MX"/>
        </w:rPr>
        <w:t>Transportation</w:t>
      </w:r>
      <w:proofErr w:type="spellEnd"/>
      <w:r w:rsidRPr="00C41B90">
        <w:rPr>
          <w:rFonts w:ascii="Times New Roman" w:eastAsia="Times New Roman" w:hAnsi="Times New Roman" w:cs="Times New Roman"/>
          <w:sz w:val="24"/>
          <w:szCs w:val="24"/>
          <w:lang w:val="es-MX"/>
        </w:rPr>
        <w:t>.- 4.008/DGAC/PROY-NOM-069-SCT3-2010.</w:t>
      </w:r>
    </w:p>
    <w:p w14:paraId="61D54CFC" w14:textId="77777777" w:rsidR="00C41B90" w:rsidRPr="00C41B90" w:rsidRDefault="00C41B90" w:rsidP="00C41B90">
      <w:pPr>
        <w:spacing w:before="100" w:beforeAutospacing="1" w:after="68"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HUMBERTO TREVIÑO LANDOIS, Undersecretary of Transportation of the Ministry of Communications and Transportation and President of the National Advisory Committee for the Standardization of Air Transportation, based on articles 36 sections I and XII of the Organic Law of the Federal Public Administration; 1, 38 section II, 40 sections I, III and XVI, 41, 45, 47 sections I and IV, 73 and 74 of the Federal Law on Metrology and Standardization; 1, 4, 6 section III and final paragraph, 7 sections I, V and VI, 7 bis sections IV and VII, 17, 32, 35 and 79 of the Civil Aviation Law; 28, 33 and 80 to 82 of the Regulation of the Federal Law on Metrology and Standardization; 34 section III, 116 sections III, VIII, IX and X, 127 and 133 of the Civil Aviation Law Regulations; 2 fractions III and XVI, 6 fraction XIII and 21 fractions XIII, XV,</w:t>
      </w:r>
    </w:p>
    <w:p w14:paraId="4EF73CD5" w14:textId="77777777" w:rsidR="00C41B90" w:rsidRPr="00C41B90" w:rsidRDefault="00C41B90" w:rsidP="00C41B90">
      <w:pPr>
        <w:spacing w:before="100" w:beforeAutospacing="1" w:after="68"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This Official Mexican Standard is published so that it enters into force after 60 calendar days, counted from the date of its publication in the Official Gazette of the Federation.</w:t>
      </w:r>
    </w:p>
    <w:p w14:paraId="7DE596AF" w14:textId="77777777" w:rsidR="00C41B90" w:rsidRPr="00C41B90" w:rsidRDefault="00C41B90" w:rsidP="00C41B90">
      <w:pPr>
        <w:spacing w:after="68" w:line="216"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lang w:val="es-ES_tradnl"/>
        </w:rPr>
        <w:t>OFFICIAL MEXICAN STANDARD NOM-069-SCT3-2010, WHICH ESTABLISHES THE USE OF THE ON-BOARD COLLISION AVOIDANCE SYSTEM (ACAS) IN FIXED-WING AIRCRAFT OPERATING IN MEXICAN AIRSPACE, AS WELL AS ITS CHARACTERISTICS</w:t>
      </w:r>
    </w:p>
    <w:p w14:paraId="6BD2B993" w14:textId="77777777" w:rsidR="00C41B90" w:rsidRPr="00C41B90" w:rsidRDefault="00C41B90" w:rsidP="00C41B90">
      <w:pPr>
        <w:spacing w:after="68" w:line="216"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lang w:val="es-ES_tradnl"/>
        </w:rPr>
        <w:t>PREFACE</w:t>
      </w:r>
    </w:p>
    <w:p w14:paraId="0E261BF0" w14:textId="77777777" w:rsidR="00C41B90" w:rsidRPr="00C41B90" w:rsidRDefault="00C41B90" w:rsidP="00C41B90">
      <w:pPr>
        <w:spacing w:before="100" w:beforeAutospacing="1" w:after="68"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 xml:space="preserve">The Civil Aviation Law establishes the powers of the Ministry of </w:t>
      </w:r>
      <w:proofErr w:type="gramStart"/>
      <w:r w:rsidRPr="00C41B90">
        <w:rPr>
          <w:rFonts w:ascii="Times New Roman" w:eastAsia="Times New Roman" w:hAnsi="Times New Roman" w:cs="Times New Roman"/>
          <w:sz w:val="24"/>
          <w:szCs w:val="24"/>
        </w:rPr>
        <w:t>Communications  and</w:t>
      </w:r>
      <w:proofErr w:type="gramEnd"/>
      <w:r w:rsidRPr="00C41B90">
        <w:rPr>
          <w:rFonts w:ascii="Times New Roman" w:eastAsia="Times New Roman" w:hAnsi="Times New Roman" w:cs="Times New Roman"/>
          <w:sz w:val="24"/>
          <w:szCs w:val="24"/>
        </w:rPr>
        <w:t xml:space="preserve"> Transportation in matters of civil aviation, among which is the issuance of Official Mexican Standards and other administrative provisions;</w:t>
      </w:r>
    </w:p>
    <w:p w14:paraId="670A9070" w14:textId="77777777" w:rsidR="00C41B90" w:rsidRPr="00C41B90" w:rsidRDefault="00C41B90" w:rsidP="00C41B90">
      <w:pPr>
        <w:spacing w:before="100" w:beforeAutospacing="1" w:after="68"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The Civil Aviation Law establishes that in the provision of air transport services, the necessary measures must be adopted to guarantee the maximum safety conditions of the aircraft and its operation, in order to protect the physical integrity of users and their property, as well as that of third parties, for which it attributes to the Ministry of Communications and Transport the power to require concessionaires, permit holders and air operators to comply with certain requirements, in order to maintain the indicated security levels;</w:t>
      </w:r>
    </w:p>
    <w:p w14:paraId="1B54191E" w14:textId="77777777" w:rsidR="00C41B90" w:rsidRPr="00C41B90" w:rsidRDefault="00C41B90" w:rsidP="00C41B90">
      <w:pPr>
        <w:spacing w:before="100" w:beforeAutospacing="1" w:after="68"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The Civil Aviation Law establishes that concessionaires, permit holders and air operators, in the case of non-commercial private air transport service, the owners or holders of aircraft, must provide themselves with the necessary technical equipment for the prevention of air accidents and incidents;</w:t>
      </w:r>
    </w:p>
    <w:p w14:paraId="0454541E" w14:textId="77777777" w:rsidR="00C41B90" w:rsidRPr="00C41B90" w:rsidRDefault="00C41B90" w:rsidP="00C41B90">
      <w:pPr>
        <w:spacing w:before="100" w:beforeAutospacing="1" w:after="68"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 xml:space="preserve">The Civil Aviation Law states that civil navigation in the airspace over national territory is governed, in addition to the provisions of said law, by the treaties to which the United Mexican States is a party, being the case that Mexico is a signatory of the Convention on International Civil Aviation concluded in the city of Chicago, Illinois, United States of America in 1944, in </w:t>
      </w:r>
      <w:r w:rsidRPr="00C41B90">
        <w:rPr>
          <w:rFonts w:ascii="Times New Roman" w:eastAsia="Times New Roman" w:hAnsi="Times New Roman" w:cs="Times New Roman"/>
          <w:sz w:val="24"/>
          <w:szCs w:val="24"/>
        </w:rPr>
        <w:lastRenderedPageBreak/>
        <w:t>which Annexes 6 and 10 establish the aircraft that must be equipped with an On-Board Collision Avoidance System (ACAS II);</w:t>
      </w:r>
    </w:p>
    <w:p w14:paraId="322BA990" w14:textId="77777777" w:rsidR="00C41B90" w:rsidRPr="00C41B90" w:rsidRDefault="00C41B90" w:rsidP="00C41B90">
      <w:pPr>
        <w:spacing w:before="100" w:beforeAutospacing="1" w:after="68"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 xml:space="preserve">Aeronautical operations must be regulated in a strict and timely manner by mandatory Mexican Official Standards, in order to guarantee the safety of aircraft and their </w:t>
      </w:r>
      <w:proofErr w:type="gramStart"/>
      <w:r w:rsidRPr="00C41B90">
        <w:rPr>
          <w:rFonts w:ascii="Times New Roman" w:eastAsia="Times New Roman" w:hAnsi="Times New Roman" w:cs="Times New Roman"/>
          <w:sz w:val="24"/>
          <w:szCs w:val="24"/>
        </w:rPr>
        <w:t>crew  and</w:t>
      </w:r>
      <w:proofErr w:type="gramEnd"/>
      <w:r w:rsidRPr="00C41B90">
        <w:rPr>
          <w:rFonts w:ascii="Times New Roman" w:eastAsia="Times New Roman" w:hAnsi="Times New Roman" w:cs="Times New Roman"/>
          <w:sz w:val="24"/>
          <w:szCs w:val="24"/>
        </w:rPr>
        <w:t xml:space="preserve"> passengers;</w:t>
      </w:r>
    </w:p>
    <w:p w14:paraId="5014C8A9" w14:textId="77777777" w:rsidR="00C41B90" w:rsidRPr="00C41B90" w:rsidRDefault="00C41B90" w:rsidP="00C41B90">
      <w:pPr>
        <w:spacing w:before="100" w:beforeAutospacing="1" w:after="68"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Having a standard that establishes the use of ACAS in fixed-wing aircraft operating in Mexican airspace, as well as its characteristics, guarantees the safety of the aircraft as well as its operation and, with it, the safety of people. avoiding irreparable or irreversible damage to them, since ACAS is an on-board system that works independently from air traffic control ground systems, and is designed to act as a backup to the see and evade technique used by pilots, helping them prevent and avoid collisions between aircraft, as well as maintaining a safe flight to prevent air accidents and incidents.</w:t>
      </w:r>
    </w:p>
    <w:p w14:paraId="4862E2F2" w14:textId="77777777" w:rsidR="00C41B90" w:rsidRPr="00C41B90" w:rsidRDefault="00C41B90" w:rsidP="00C41B90">
      <w:pPr>
        <w:spacing w:before="100" w:beforeAutospacing="1" w:after="80"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In compliance with the procedure established in the Federal Law on Metrology and Standardization (LFMN), for the issuance of Official Mexican Standards, on July 14, 2010, the Official Mexican Standard Project PROY- was published in the Official Gazette of the Federation. NOM-069-SCT3-2010, Which establishes the use of the On-Board Collision Avoidance System (ACAS) in fixed-wing aircraft operating in Mexican airspace, as well as its characteristics, to the effect that in terms of articles 47 section I of the Federal Law on Metrology and Standardization and 33 of its Regulations, interested parties will submit comments to the Project within a period of 60 calendar days from the date of publication of the Official Mexican Standard Project.</w:t>
      </w:r>
    </w:p>
    <w:p w14:paraId="14A938CE" w14:textId="77777777" w:rsidR="00C41B90" w:rsidRPr="00C41B90" w:rsidRDefault="00C41B90" w:rsidP="00C41B90">
      <w:pPr>
        <w:spacing w:before="100" w:beforeAutospacing="1" w:after="86"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After this period of 60 calendar days, and in compliance with articles 47 sections II and III of the Federal Law on Metrology and Standardization and 33 of its Regulations, they were presented and evaluated by the National Advisory Committee for Air Transport Standardization, the comments to the Official Mexican Standard Project, approving the same, as well as the Official Mexican Standard, being published said response to the comments in the Official Gazette of the Federation on December 6, 2010.</w:t>
      </w:r>
    </w:p>
    <w:p w14:paraId="3AF4F6FA" w14:textId="77777777" w:rsidR="00C41B90" w:rsidRPr="00C41B90" w:rsidRDefault="00C41B90" w:rsidP="00C41B90">
      <w:pPr>
        <w:spacing w:before="100" w:beforeAutospacing="1" w:after="86"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In such virtue and as established in article 47 section IV of the Federal Law on Metrology and Standardization, I have had the good will to issue the Official Mexican Standard NOM-069-SCT3-2010, which establishes the use of the On-Board Collision Avoidance System (ACAS) in fixed-wing aircraft operating in Mexican airspace, as well as their characteristics.</w:t>
      </w:r>
    </w:p>
    <w:p w14:paraId="62B39AE0" w14:textId="77777777" w:rsidR="00C41B90" w:rsidRPr="00C41B90" w:rsidRDefault="00C41B90" w:rsidP="00C41B90">
      <w:pPr>
        <w:spacing w:before="100" w:beforeAutospacing="1" w:after="86"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The following participated in the elaboration of this Official Mexican Standard:</w:t>
      </w:r>
    </w:p>
    <w:p w14:paraId="1F497D36" w14:textId="77777777" w:rsidR="00C41B90" w:rsidRPr="00C41B90" w:rsidRDefault="00C41B90" w:rsidP="00C41B90">
      <w:pPr>
        <w:spacing w:before="100" w:beforeAutospacing="1" w:after="86"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SECRETARY OF COMMUNICATIONS AND TRANSPORTATION. </w:t>
      </w:r>
    </w:p>
    <w:p w14:paraId="6155416E" w14:textId="77777777" w:rsidR="00C41B90" w:rsidRPr="00C41B90" w:rsidRDefault="00C41B90" w:rsidP="00C41B90">
      <w:pPr>
        <w:spacing w:before="100" w:beforeAutospacing="1" w:after="86"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General Directorate of Civil Aviation.</w:t>
      </w:r>
    </w:p>
    <w:p w14:paraId="1EBBF75F" w14:textId="77777777" w:rsidR="00C41B90" w:rsidRPr="00C41B90" w:rsidRDefault="00C41B90" w:rsidP="00C41B90">
      <w:pPr>
        <w:spacing w:before="100" w:beforeAutospacing="1" w:after="86"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Navigation Services in the Mexican Air Space.</w:t>
      </w:r>
    </w:p>
    <w:p w14:paraId="2C0DCC42" w14:textId="77777777" w:rsidR="00C41B90" w:rsidRPr="00C41B90" w:rsidRDefault="00C41B90" w:rsidP="00C41B90">
      <w:pPr>
        <w:spacing w:before="100" w:beforeAutospacing="1" w:after="86"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NATIONAL POLYTECHNIC INSTITUTE. </w:t>
      </w:r>
    </w:p>
    <w:p w14:paraId="2861C42A" w14:textId="77777777" w:rsidR="00C41B90" w:rsidRPr="00C41B90" w:rsidRDefault="00C41B90" w:rsidP="00C41B90">
      <w:pPr>
        <w:spacing w:before="100" w:beforeAutospacing="1" w:after="86"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Higher School of Engineering, Mechanics and Electrical-</w:t>
      </w:r>
      <w:proofErr w:type="spellStart"/>
      <w:r w:rsidRPr="00C41B90">
        <w:rPr>
          <w:rFonts w:ascii="Times New Roman" w:eastAsia="Times New Roman" w:hAnsi="Times New Roman" w:cs="Times New Roman"/>
          <w:sz w:val="24"/>
          <w:szCs w:val="24"/>
        </w:rPr>
        <w:t>Ticomán</w:t>
      </w:r>
      <w:proofErr w:type="spellEnd"/>
      <w:r w:rsidRPr="00C41B90">
        <w:rPr>
          <w:rFonts w:ascii="Times New Roman" w:eastAsia="Times New Roman" w:hAnsi="Times New Roman" w:cs="Times New Roman"/>
          <w:sz w:val="24"/>
          <w:szCs w:val="24"/>
        </w:rPr>
        <w:t xml:space="preserve"> Unit.</w:t>
      </w:r>
    </w:p>
    <w:p w14:paraId="49AF3DF9" w14:textId="77777777" w:rsidR="00C41B90" w:rsidRPr="00C41B90" w:rsidRDefault="00C41B90" w:rsidP="00C41B90">
      <w:pPr>
        <w:spacing w:before="100" w:beforeAutospacing="1" w:after="86"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lastRenderedPageBreak/>
        <w:t xml:space="preserve">ATTORNEY GENERAL OF THE REPUBLIC. </w:t>
      </w:r>
    </w:p>
    <w:p w14:paraId="62E95491" w14:textId="77777777" w:rsidR="00C41B90" w:rsidRPr="00C41B90" w:rsidRDefault="00C41B90" w:rsidP="00C41B90">
      <w:pPr>
        <w:spacing w:before="100" w:beforeAutospacing="1" w:after="86"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General Directorate of Air Services.</w:t>
      </w:r>
    </w:p>
    <w:p w14:paraId="2C5E3A16" w14:textId="77777777" w:rsidR="00C41B90" w:rsidRPr="00C41B90" w:rsidRDefault="00C41B90" w:rsidP="00C41B90">
      <w:pPr>
        <w:spacing w:before="100" w:beforeAutospacing="1" w:after="86"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COLLEGE OF MEXICAN AERONAUTICAL ENGINEERS, AC </w:t>
      </w:r>
    </w:p>
    <w:p w14:paraId="35E717B0" w14:textId="77777777" w:rsidR="00C41B90" w:rsidRPr="00C41B90" w:rsidRDefault="00C41B90" w:rsidP="00C41B90">
      <w:pPr>
        <w:spacing w:before="100" w:beforeAutospacing="1" w:after="86"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COLLEGE OF AVIATOR PILOTS OF MEXICO, AC </w:t>
      </w:r>
    </w:p>
    <w:p w14:paraId="7D848F87" w14:textId="77777777" w:rsidR="00C41B90" w:rsidRPr="00C41B90" w:rsidRDefault="00C41B90" w:rsidP="00C41B90">
      <w:pPr>
        <w:spacing w:before="100" w:beforeAutospacing="1" w:after="86"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NATIONAL CHAMBER OF AIR TRANSPORTS, AC </w:t>
      </w:r>
    </w:p>
    <w:p w14:paraId="61833104" w14:textId="77777777" w:rsidR="00C41B90" w:rsidRPr="00C41B90" w:rsidRDefault="00C41B90" w:rsidP="00C41B90">
      <w:pPr>
        <w:spacing w:before="100" w:beforeAutospacing="1" w:after="86"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FEDERATION OF ASSOCIATIONS OF PILOTS AND OWNERS OF AGRICULTURAL AIRCRAFT OF THE MEXICAN REPUBLIC, AC </w:t>
      </w:r>
    </w:p>
    <w:p w14:paraId="00FC53C7" w14:textId="77777777" w:rsidR="00C41B90" w:rsidRPr="00C41B90" w:rsidRDefault="00C41B90" w:rsidP="00C41B90">
      <w:pPr>
        <w:spacing w:before="100" w:beforeAutospacing="1" w:after="86"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ASSOCIATION OF AERONAUTICAL ENGINEERS, AC </w:t>
      </w:r>
    </w:p>
    <w:p w14:paraId="6B26AD4A" w14:textId="77777777" w:rsidR="00C41B90" w:rsidRPr="00C41B90" w:rsidRDefault="00C41B90" w:rsidP="00C41B90">
      <w:pPr>
        <w:spacing w:before="100" w:beforeAutospacing="1" w:after="86"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NATIONAL AIRLINES, SA DE CV </w:t>
      </w:r>
    </w:p>
    <w:p w14:paraId="45D2F256" w14:textId="77777777" w:rsidR="00C41B90" w:rsidRPr="00C41B90" w:rsidRDefault="00C41B90" w:rsidP="00C41B90">
      <w:pPr>
        <w:spacing w:before="100" w:beforeAutospacing="1" w:after="86"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AEROLITORAL, SA DE CV </w:t>
      </w:r>
    </w:p>
    <w:p w14:paraId="48A79566" w14:textId="77777777" w:rsidR="00C41B90" w:rsidRPr="00C41B90" w:rsidRDefault="00C41B90" w:rsidP="00C41B90">
      <w:pPr>
        <w:spacing w:before="100" w:beforeAutospacing="1" w:after="86"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AEROVIAS DE MEXICO, SA DE CV </w:t>
      </w:r>
    </w:p>
    <w:p w14:paraId="601B40D2" w14:textId="77777777" w:rsidR="00C41B90" w:rsidRPr="00C41B90" w:rsidRDefault="00C41B90" w:rsidP="00C41B90">
      <w:pPr>
        <w:spacing w:before="100" w:beforeAutospacing="1" w:after="86"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CONCESSIONAIRE VUELA COMPAÑIA DE AVIACION, SA DE CV </w:t>
      </w:r>
    </w:p>
    <w:p w14:paraId="10929F2B" w14:textId="77777777" w:rsidR="00C41B90" w:rsidRPr="00C41B90" w:rsidRDefault="00C41B90" w:rsidP="00C41B90">
      <w:pPr>
        <w:spacing w:before="100" w:beforeAutospacing="1" w:after="86"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AERONAUTICAL SERVICES Z, SA DE CV </w:t>
      </w:r>
    </w:p>
    <w:p w14:paraId="63F0F728" w14:textId="77777777" w:rsidR="00C41B90" w:rsidRPr="00C41B90" w:rsidRDefault="00C41B90" w:rsidP="00C41B90">
      <w:pPr>
        <w:spacing w:before="100" w:beforeAutospacing="1" w:after="86"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TRANSPORTS AEROMAR, SA DE CV </w:t>
      </w:r>
    </w:p>
    <w:p w14:paraId="2E469EC3" w14:textId="77777777" w:rsidR="00C41B90" w:rsidRPr="00C41B90" w:rsidRDefault="00C41B90" w:rsidP="00C41B90">
      <w:pPr>
        <w:spacing w:before="100" w:beforeAutospacing="1" w:after="86" w:line="216"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lang w:val="es-ES_tradnl"/>
        </w:rPr>
        <w:t>INDEX</w:t>
      </w:r>
    </w:p>
    <w:p w14:paraId="66456186" w14:textId="77777777" w:rsidR="00C41B90" w:rsidRPr="00C41B90" w:rsidRDefault="00C41B90" w:rsidP="00C41B90">
      <w:pPr>
        <w:spacing w:before="100" w:beforeAutospacing="1" w:after="86"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1.</w:t>
      </w:r>
      <w:r w:rsidRPr="00C41B90">
        <w:rPr>
          <w:rFonts w:ascii="Times New Roman" w:eastAsia="Times New Roman" w:hAnsi="Times New Roman" w:cs="Times New Roman"/>
          <w:b/>
          <w:sz w:val="24"/>
          <w:szCs w:val="24"/>
        </w:rPr>
        <w:tab/>
      </w:r>
      <w:r w:rsidRPr="00C41B90">
        <w:rPr>
          <w:rFonts w:ascii="Times New Roman" w:eastAsia="Times New Roman" w:hAnsi="Times New Roman" w:cs="Times New Roman"/>
          <w:sz w:val="24"/>
          <w:szCs w:val="24"/>
        </w:rPr>
        <w:t xml:space="preserve"> Introduction</w:t>
      </w:r>
    </w:p>
    <w:p w14:paraId="0EBB44D9" w14:textId="77777777" w:rsidR="00C41B90" w:rsidRPr="00C41B90" w:rsidRDefault="00C41B90" w:rsidP="00C41B90">
      <w:pPr>
        <w:spacing w:before="100" w:beforeAutospacing="1" w:after="86"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2.</w:t>
      </w:r>
      <w:r w:rsidRPr="00C41B90">
        <w:rPr>
          <w:rFonts w:ascii="Times New Roman" w:eastAsia="Times New Roman" w:hAnsi="Times New Roman" w:cs="Times New Roman"/>
          <w:b/>
          <w:sz w:val="24"/>
          <w:szCs w:val="24"/>
        </w:rPr>
        <w:tab/>
      </w:r>
      <w:r w:rsidRPr="00C41B90">
        <w:rPr>
          <w:rFonts w:ascii="Times New Roman" w:eastAsia="Times New Roman" w:hAnsi="Times New Roman" w:cs="Times New Roman"/>
          <w:sz w:val="24"/>
          <w:szCs w:val="24"/>
        </w:rPr>
        <w:t xml:space="preserve"> Objective and field of application</w:t>
      </w:r>
    </w:p>
    <w:p w14:paraId="414CF347" w14:textId="77777777" w:rsidR="00C41B90" w:rsidRPr="00C41B90" w:rsidRDefault="00C41B90" w:rsidP="00C41B90">
      <w:pPr>
        <w:spacing w:before="100" w:beforeAutospacing="1" w:after="86"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3.</w:t>
      </w:r>
      <w:r w:rsidRPr="00C41B90">
        <w:rPr>
          <w:rFonts w:ascii="Times New Roman" w:eastAsia="Times New Roman" w:hAnsi="Times New Roman" w:cs="Times New Roman"/>
          <w:b/>
          <w:sz w:val="24"/>
          <w:szCs w:val="24"/>
        </w:rPr>
        <w:tab/>
      </w:r>
      <w:r w:rsidRPr="00C41B90">
        <w:rPr>
          <w:rFonts w:ascii="Times New Roman" w:eastAsia="Times New Roman" w:hAnsi="Times New Roman" w:cs="Times New Roman"/>
          <w:sz w:val="24"/>
          <w:szCs w:val="24"/>
        </w:rPr>
        <w:t xml:space="preserve"> References</w:t>
      </w:r>
    </w:p>
    <w:p w14:paraId="401DB858" w14:textId="77777777" w:rsidR="00C41B90" w:rsidRPr="00C41B90" w:rsidRDefault="00C41B90" w:rsidP="00C41B90">
      <w:pPr>
        <w:spacing w:before="100" w:beforeAutospacing="1" w:after="86"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4.</w:t>
      </w:r>
      <w:r w:rsidRPr="00C41B90">
        <w:rPr>
          <w:rFonts w:ascii="Times New Roman" w:eastAsia="Times New Roman" w:hAnsi="Times New Roman" w:cs="Times New Roman"/>
          <w:b/>
          <w:sz w:val="24"/>
          <w:szCs w:val="24"/>
        </w:rPr>
        <w:tab/>
      </w:r>
      <w:r w:rsidRPr="00C41B90">
        <w:rPr>
          <w:rFonts w:ascii="Times New Roman" w:eastAsia="Times New Roman" w:hAnsi="Times New Roman" w:cs="Times New Roman"/>
          <w:sz w:val="24"/>
          <w:szCs w:val="24"/>
        </w:rPr>
        <w:t xml:space="preserve"> Definitions and abbreviations</w:t>
      </w:r>
    </w:p>
    <w:p w14:paraId="4F35E1BB" w14:textId="77777777" w:rsidR="00C41B90" w:rsidRPr="00C41B90" w:rsidRDefault="00C41B90" w:rsidP="00C41B90">
      <w:pPr>
        <w:spacing w:before="100" w:beforeAutospacing="1" w:after="86"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5.</w:t>
      </w:r>
      <w:r w:rsidRPr="00C41B90">
        <w:rPr>
          <w:rFonts w:ascii="Times New Roman" w:eastAsia="Times New Roman" w:hAnsi="Times New Roman" w:cs="Times New Roman"/>
          <w:sz w:val="24"/>
          <w:szCs w:val="24"/>
        </w:rPr>
        <w:tab/>
        <w:t xml:space="preserve"> General provisions</w:t>
      </w:r>
    </w:p>
    <w:p w14:paraId="6121B400" w14:textId="77777777" w:rsidR="00C41B90" w:rsidRPr="00C41B90" w:rsidRDefault="00C41B90" w:rsidP="00C41B90">
      <w:pPr>
        <w:spacing w:before="100" w:beforeAutospacing="1" w:after="86"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6.</w:t>
      </w:r>
      <w:r w:rsidRPr="00C41B90">
        <w:rPr>
          <w:rFonts w:ascii="Times New Roman" w:eastAsia="Times New Roman" w:hAnsi="Times New Roman" w:cs="Times New Roman"/>
          <w:sz w:val="24"/>
          <w:szCs w:val="24"/>
        </w:rPr>
        <w:tab/>
        <w:t xml:space="preserve"> Mid-air collision avoidance system</w:t>
      </w:r>
    </w:p>
    <w:p w14:paraId="65034182" w14:textId="77777777" w:rsidR="00C41B90" w:rsidRPr="00C41B90" w:rsidRDefault="00C41B90" w:rsidP="00C41B90">
      <w:pPr>
        <w:spacing w:before="100" w:beforeAutospacing="1" w:after="86"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7.</w:t>
      </w:r>
      <w:r w:rsidRPr="00C41B90">
        <w:rPr>
          <w:rFonts w:ascii="Times New Roman" w:eastAsia="Times New Roman" w:hAnsi="Times New Roman" w:cs="Times New Roman"/>
          <w:b/>
          <w:sz w:val="24"/>
          <w:szCs w:val="24"/>
        </w:rPr>
        <w:tab/>
      </w:r>
      <w:r w:rsidRPr="00C41B90">
        <w:rPr>
          <w:rFonts w:ascii="Times New Roman" w:eastAsia="Times New Roman" w:hAnsi="Times New Roman" w:cs="Times New Roman"/>
          <w:sz w:val="24"/>
          <w:szCs w:val="24"/>
        </w:rPr>
        <w:t xml:space="preserve"> Degree of agreement with international norms and guidelines and with the Mexican norms taken as the basis for their elaboration</w:t>
      </w:r>
    </w:p>
    <w:p w14:paraId="48F50C71" w14:textId="77777777" w:rsidR="00C41B90" w:rsidRPr="00C41B90" w:rsidRDefault="00C41B90" w:rsidP="00C41B90">
      <w:pPr>
        <w:spacing w:before="100" w:beforeAutospacing="1" w:after="86"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8.</w:t>
      </w:r>
      <w:r w:rsidRPr="00C41B90">
        <w:rPr>
          <w:rFonts w:ascii="Times New Roman" w:eastAsia="Times New Roman" w:hAnsi="Times New Roman" w:cs="Times New Roman"/>
          <w:b/>
          <w:sz w:val="24"/>
          <w:szCs w:val="24"/>
        </w:rPr>
        <w:tab/>
      </w:r>
      <w:r w:rsidRPr="00C41B90">
        <w:rPr>
          <w:rFonts w:ascii="Times New Roman" w:eastAsia="Times New Roman" w:hAnsi="Times New Roman" w:cs="Times New Roman"/>
          <w:sz w:val="24"/>
          <w:szCs w:val="24"/>
        </w:rPr>
        <w:t xml:space="preserve"> Bibliography</w:t>
      </w:r>
    </w:p>
    <w:p w14:paraId="7BEB1A52" w14:textId="77777777" w:rsidR="00C41B90" w:rsidRPr="00C41B90" w:rsidRDefault="00C41B90" w:rsidP="00C41B90">
      <w:pPr>
        <w:spacing w:before="100" w:beforeAutospacing="1" w:after="86"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9.</w:t>
      </w:r>
      <w:r w:rsidRPr="00C41B90">
        <w:rPr>
          <w:rFonts w:ascii="Times New Roman" w:eastAsia="Times New Roman" w:hAnsi="Times New Roman" w:cs="Times New Roman"/>
          <w:sz w:val="24"/>
          <w:szCs w:val="24"/>
        </w:rPr>
        <w:tab/>
        <w:t xml:space="preserve"> Observance of this rule</w:t>
      </w:r>
    </w:p>
    <w:p w14:paraId="055DC2BD" w14:textId="77777777" w:rsidR="00C41B90" w:rsidRPr="00C41B90" w:rsidRDefault="00C41B90" w:rsidP="00C41B90">
      <w:pPr>
        <w:spacing w:before="100" w:beforeAutospacing="1" w:after="86"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10.</w:t>
      </w:r>
      <w:r w:rsidRPr="00C41B90">
        <w:rPr>
          <w:rFonts w:ascii="Times New Roman" w:eastAsia="Times New Roman" w:hAnsi="Times New Roman" w:cs="Times New Roman"/>
          <w:sz w:val="24"/>
          <w:szCs w:val="24"/>
        </w:rPr>
        <w:tab/>
        <w:t xml:space="preserve"> Conformity assessment</w:t>
      </w:r>
    </w:p>
    <w:p w14:paraId="79048561" w14:textId="77777777" w:rsidR="00C41B90" w:rsidRPr="00C41B90" w:rsidRDefault="00C41B90" w:rsidP="00C41B90">
      <w:pPr>
        <w:spacing w:before="100" w:beforeAutospacing="1" w:after="86"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11.</w:t>
      </w:r>
      <w:r w:rsidRPr="00C41B90">
        <w:rPr>
          <w:rFonts w:ascii="Times New Roman" w:eastAsia="Times New Roman" w:hAnsi="Times New Roman" w:cs="Times New Roman"/>
          <w:sz w:val="24"/>
          <w:szCs w:val="24"/>
        </w:rPr>
        <w:tab/>
        <w:t xml:space="preserve"> Validity</w:t>
      </w:r>
    </w:p>
    <w:p w14:paraId="3D7DC756" w14:textId="77777777" w:rsidR="00C41B90" w:rsidRPr="00C41B90" w:rsidRDefault="00C41B90" w:rsidP="00C41B90">
      <w:pPr>
        <w:spacing w:before="100" w:beforeAutospacing="1" w:after="86"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lastRenderedPageBreak/>
        <w:t>Regulatory Appendix "A" – "ACAS event reporting format"</w:t>
      </w:r>
    </w:p>
    <w:p w14:paraId="1D54F3B4" w14:textId="77777777" w:rsidR="00C41B90" w:rsidRPr="00C41B90" w:rsidRDefault="00C41B90" w:rsidP="00C41B90">
      <w:pPr>
        <w:spacing w:before="100" w:beforeAutospacing="1" w:after="86"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Regulatory Appendix "B" – "Request to certify the installation of the equipment"</w:t>
      </w:r>
    </w:p>
    <w:p w14:paraId="5F16027A" w14:textId="77777777" w:rsidR="00C41B90" w:rsidRPr="00C41B90" w:rsidRDefault="00C41B90" w:rsidP="00C41B90">
      <w:pPr>
        <w:spacing w:before="100" w:beforeAutospacing="1" w:after="100" w:afterAutospacing="1" w:line="22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1. Introduction </w:t>
      </w:r>
    </w:p>
    <w:p w14:paraId="6A69E419" w14:textId="77777777" w:rsidR="00C41B90" w:rsidRPr="00C41B90" w:rsidRDefault="00C41B90" w:rsidP="00C41B90">
      <w:pPr>
        <w:spacing w:before="100" w:beforeAutospacing="1" w:after="100" w:afterAutospacing="1" w:line="22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The International Civil Aviation Organization (ICAO), through the SICASP Group (SSR IMPROVEMENTS AND COLLISION AVOIDANCE SYSTEMS PANEL) began pertinent studies for the design of an Airborne Collision Avoidance System (ACAS) that would allow operation independently of the systems of the Air Traffic Services (ATS), to avoid collisions between aircraft and also to act as a backup to the technique used by pilots of "See and Evade", to prevent and avoid possible conflicts between aircraft. Since then, some companies dedicated to the design and manufacture of aircraft navigation equipment have undertaken the task of designing and manufacturing this system, adhering to the SICASP recommendations, and putting it to the test for its probable acceptance by the ICAO.</w:t>
      </w:r>
    </w:p>
    <w:p w14:paraId="7B6094DB" w14:textId="77777777" w:rsidR="00C41B90" w:rsidRPr="00C41B90" w:rsidRDefault="00C41B90" w:rsidP="00C41B90">
      <w:pPr>
        <w:spacing w:before="100" w:beforeAutospacing="1" w:after="100" w:afterAutospacing="1" w:line="22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ACAS is an airborne system that operates independently of air traffic control ground systems, and is designed to act as a backup to the see-and-evade technique used by pilots, helping them prevent and avoid possible conflicts between aircraft equipped with SSR transponders.</w:t>
      </w:r>
    </w:p>
    <w:p w14:paraId="433B867A" w14:textId="77777777" w:rsidR="00C41B90" w:rsidRPr="00C41B90" w:rsidRDefault="00C41B90" w:rsidP="00C41B90">
      <w:pPr>
        <w:spacing w:before="100" w:beforeAutospacing="1" w:after="100" w:afterAutospacing="1" w:line="22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ACAS II provides Traffic Advisory (TA) and Resolution Advisory (RA), recommending evasion actions in the vertical direction to avoid conflicting traffic. In addition to the azimuth and distance, it indicates the difference in altitude of the intruder aircraft in hundreds of feet.</w:t>
      </w:r>
    </w:p>
    <w:p w14:paraId="5DA2C5F8" w14:textId="77777777" w:rsidR="00C41B90" w:rsidRPr="00C41B90" w:rsidRDefault="00C41B90" w:rsidP="00C41B90">
      <w:pPr>
        <w:spacing w:before="100" w:beforeAutospacing="1" w:after="100" w:afterAutospacing="1" w:line="22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Finally, ICAO, in amendment 22 to Annex 6 part 1 adopted on February 19, 1996, issues the standards and recommended methods for the use of ACAS, named after this Organization.</w:t>
      </w:r>
    </w:p>
    <w:p w14:paraId="48919828" w14:textId="77777777" w:rsidR="00C41B90" w:rsidRPr="00C41B90" w:rsidRDefault="00C41B90" w:rsidP="00C41B90">
      <w:pPr>
        <w:spacing w:before="100" w:beforeAutospacing="1" w:after="100" w:afterAutospacing="1" w:line="22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2. Objective and field of application </w:t>
      </w:r>
    </w:p>
    <w:p w14:paraId="148700F0" w14:textId="77777777" w:rsidR="00C41B90" w:rsidRPr="00C41B90" w:rsidRDefault="00C41B90" w:rsidP="00C41B90">
      <w:pPr>
        <w:spacing w:before="100" w:beforeAutospacing="1" w:after="100" w:afterAutospacing="1" w:line="22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The purpose of this Official Mexican Standard is to establish the use of ACAS in fixed-wing aircraft at the service of concessionaires, permit holders and air operators that fly over Mexican airspace, indicating the operating procedures that must be followed with this system, as well as the criteria and specifications for its installation and operation.</w:t>
      </w:r>
    </w:p>
    <w:p w14:paraId="1A3BB8D4" w14:textId="77777777" w:rsidR="00C41B90" w:rsidRPr="00C41B90" w:rsidRDefault="00C41B90" w:rsidP="00C41B90">
      <w:pPr>
        <w:spacing w:before="100" w:beforeAutospacing="1" w:after="100" w:afterAutospacing="1" w:line="22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3. References </w:t>
      </w:r>
    </w:p>
    <w:p w14:paraId="002E54FE" w14:textId="77777777" w:rsidR="00C41B90" w:rsidRPr="00C41B90" w:rsidRDefault="00C41B90" w:rsidP="00C41B90">
      <w:pPr>
        <w:spacing w:before="100" w:beforeAutospacing="1" w:after="100" w:afterAutospacing="1" w:line="22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There are no Official Mexican Standards or Mexican standards that are essential to consult for the application of this Official Mexican Standard.</w:t>
      </w:r>
    </w:p>
    <w:p w14:paraId="0C7F3BB0" w14:textId="77777777" w:rsidR="00C41B90" w:rsidRPr="00C41B90" w:rsidRDefault="00C41B90" w:rsidP="00C41B90">
      <w:pPr>
        <w:spacing w:before="100" w:beforeAutospacing="1" w:after="100" w:afterAutospacing="1" w:line="22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4. Definitions and abbreviations </w:t>
      </w:r>
    </w:p>
    <w:p w14:paraId="08219740" w14:textId="77777777" w:rsidR="00C41B90" w:rsidRPr="00C41B90" w:rsidRDefault="00C41B90" w:rsidP="00C41B90">
      <w:pPr>
        <w:spacing w:before="100" w:beforeAutospacing="1" w:after="100" w:afterAutospacing="1" w:line="22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For the purposes of this Official Mexican Standard, the following definitions and abbreviations are considered:</w:t>
      </w:r>
    </w:p>
    <w:p w14:paraId="0BB4189C" w14:textId="77777777" w:rsidR="00C41B90" w:rsidRPr="00C41B90" w:rsidRDefault="00C41B90" w:rsidP="00C41B90">
      <w:pPr>
        <w:spacing w:before="100" w:beforeAutospacing="1" w:after="100" w:afterAutospacing="1" w:line="22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4.1. Accident:</w:t>
      </w:r>
      <w:r w:rsidRPr="00C41B90">
        <w:rPr>
          <w:rFonts w:ascii="Times New Roman" w:eastAsia="Times New Roman" w:hAnsi="Times New Roman" w:cs="Times New Roman"/>
          <w:sz w:val="24"/>
          <w:szCs w:val="24"/>
        </w:rPr>
        <w:t xml:space="preserve"> Any event that causes death or serious injury to people on board the aircraft or causes structural damage or breakage to the aircraft, or for which the aircraft disappears or is in an inaccessible place.</w:t>
      </w:r>
    </w:p>
    <w:p w14:paraId="1720BCE5" w14:textId="77777777" w:rsidR="00C41B90" w:rsidRPr="00C41B90" w:rsidRDefault="00C41B90" w:rsidP="00C41B90">
      <w:pPr>
        <w:spacing w:before="100" w:beforeAutospacing="1" w:after="100" w:afterAutospacing="1" w:line="22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4.2. ACAS:</w:t>
      </w:r>
      <w:r w:rsidRPr="00C41B90">
        <w:rPr>
          <w:rFonts w:ascii="Times New Roman" w:eastAsia="Times New Roman" w:hAnsi="Times New Roman" w:cs="Times New Roman"/>
          <w:sz w:val="24"/>
          <w:szCs w:val="24"/>
        </w:rPr>
        <w:t xml:space="preserve"> Airborne Collision Avoidance System. An aircraft system based on Secondary Surveillance Radar (SSR) Transponder signals, which works autonomously from the equipment installed on the ground, to provide warning to the pilot about possible conflicts between aircraft equipped with SSR transponders.</w:t>
      </w:r>
    </w:p>
    <w:p w14:paraId="5DFB4DCF" w14:textId="77777777" w:rsidR="00C41B90" w:rsidRPr="00C41B90" w:rsidRDefault="00C41B90" w:rsidP="00C41B90">
      <w:pPr>
        <w:spacing w:before="100" w:beforeAutospacing="1" w:after="100" w:afterAutospacing="1" w:line="22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lastRenderedPageBreak/>
        <w:t>Note 1.-</w:t>
      </w:r>
      <w:r w:rsidRPr="00C41B90">
        <w:rPr>
          <w:rFonts w:ascii="Times New Roman" w:eastAsia="Times New Roman" w:hAnsi="Times New Roman" w:cs="Times New Roman"/>
          <w:sz w:val="24"/>
          <w:szCs w:val="24"/>
        </w:rPr>
        <w:t xml:space="preserve"> In this context, the term "independently" means that ACAS works autonomously from the other systems used by air traffic services, except those for communications with Mode S ground stations.</w:t>
      </w:r>
    </w:p>
    <w:p w14:paraId="0CE4EABC" w14:textId="77777777" w:rsidR="00C41B90" w:rsidRPr="00C41B90" w:rsidRDefault="00C41B90" w:rsidP="00C41B90">
      <w:pPr>
        <w:spacing w:before="100" w:beforeAutospacing="1" w:after="100" w:afterAutospacing="1" w:line="22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Note 2.-</w:t>
      </w:r>
      <w:r w:rsidRPr="00C41B90">
        <w:rPr>
          <w:rFonts w:ascii="Times New Roman" w:eastAsia="Times New Roman" w:hAnsi="Times New Roman" w:cs="Times New Roman"/>
          <w:sz w:val="24"/>
          <w:szCs w:val="24"/>
        </w:rPr>
        <w:t xml:space="preserve"> The SSR transponders mentioned above are those that operate in Mode C or Mode S.</w:t>
      </w:r>
    </w:p>
    <w:p w14:paraId="450DF913" w14:textId="77777777" w:rsidR="00C41B90" w:rsidRPr="00C41B90" w:rsidRDefault="00C41B90" w:rsidP="00C41B90">
      <w:pPr>
        <w:spacing w:before="100" w:beforeAutospacing="1" w:after="100" w:afterAutospacing="1" w:line="22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4.3. ACAS II:</w:t>
      </w:r>
      <w:r w:rsidRPr="00C41B90">
        <w:rPr>
          <w:rFonts w:ascii="Times New Roman" w:eastAsia="Times New Roman" w:hAnsi="Times New Roman" w:cs="Times New Roman"/>
          <w:sz w:val="24"/>
          <w:szCs w:val="24"/>
        </w:rPr>
        <w:t xml:space="preserve"> ACAS system that provides vertical resolution advisories (RA) in addition to traffic advisories (TA).</w:t>
      </w:r>
    </w:p>
    <w:p w14:paraId="44193262" w14:textId="77777777" w:rsidR="00C41B90" w:rsidRPr="00C41B90" w:rsidRDefault="00C41B90" w:rsidP="00C41B90">
      <w:pPr>
        <w:spacing w:before="100" w:beforeAutospacing="1" w:after="100" w:afterAutospacing="1" w:line="22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4.4. Aircraft:</w:t>
      </w:r>
      <w:r w:rsidRPr="00C41B90">
        <w:rPr>
          <w:rFonts w:ascii="Times New Roman" w:eastAsia="Times New Roman" w:hAnsi="Times New Roman" w:cs="Times New Roman"/>
          <w:sz w:val="24"/>
          <w:szCs w:val="24"/>
        </w:rPr>
        <w:t xml:space="preserve"> Any vehicle capable of autonomous transit in the airspace with people, cargo or mail.</w:t>
      </w:r>
    </w:p>
    <w:p w14:paraId="15AEA355" w14:textId="77777777" w:rsidR="00C41B90" w:rsidRPr="00C41B90" w:rsidRDefault="00C41B90" w:rsidP="00C41B90">
      <w:pPr>
        <w:spacing w:before="100" w:beforeAutospacing="1" w:after="100" w:afterAutospacing="1" w:line="22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4.5. Fixed-wing aircraft:</w:t>
      </w:r>
      <w:r w:rsidRPr="00C41B90">
        <w:rPr>
          <w:rFonts w:ascii="Times New Roman" w:eastAsia="Times New Roman" w:hAnsi="Times New Roman" w:cs="Times New Roman"/>
          <w:sz w:val="24"/>
          <w:szCs w:val="24"/>
        </w:rPr>
        <w:t xml:space="preserve"> A mechanically propelled, heavier-than-air aircraft that owes its lift in flight primarily to aerodynamic reactions exerted on surfaces that remain stationary under given conditions.</w:t>
      </w:r>
    </w:p>
    <w:p w14:paraId="67BCC387" w14:textId="77777777" w:rsidR="00C41B90" w:rsidRPr="00C41B90" w:rsidRDefault="00C41B90" w:rsidP="00C41B90">
      <w:pPr>
        <w:spacing w:before="100" w:beforeAutospacing="1" w:after="100" w:afterAutospacing="1" w:line="22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4.6. Aeronautical Authority:</w:t>
      </w:r>
      <w:r w:rsidRPr="00C41B90">
        <w:rPr>
          <w:rFonts w:ascii="Times New Roman" w:eastAsia="Times New Roman" w:hAnsi="Times New Roman" w:cs="Times New Roman"/>
          <w:sz w:val="24"/>
          <w:szCs w:val="24"/>
        </w:rPr>
        <w:t xml:space="preserve"> The Ministry of Communications and Transportation, through the General Directorate of Civil Aeronautics.</w:t>
      </w:r>
    </w:p>
    <w:p w14:paraId="4FA5EF1A" w14:textId="77777777" w:rsidR="00C41B90" w:rsidRPr="00C41B90" w:rsidRDefault="00C41B90" w:rsidP="00C41B90">
      <w:pPr>
        <w:spacing w:before="100" w:beforeAutospacing="1" w:after="100" w:afterAutospacing="1" w:line="22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4.7. Civil aviation authority:</w:t>
      </w:r>
      <w:r w:rsidRPr="00C41B90">
        <w:rPr>
          <w:rFonts w:ascii="Times New Roman" w:eastAsia="Times New Roman" w:hAnsi="Times New Roman" w:cs="Times New Roman"/>
          <w:sz w:val="24"/>
          <w:szCs w:val="24"/>
        </w:rPr>
        <w:t xml:space="preserve"> governing authority in aeronautical matters, of a foreign country.</w:t>
      </w:r>
    </w:p>
    <w:p w14:paraId="2BD2A937" w14:textId="77777777" w:rsidR="00C41B90" w:rsidRPr="00C41B90" w:rsidRDefault="00C41B90" w:rsidP="00C41B90">
      <w:pPr>
        <w:spacing w:before="100" w:beforeAutospacing="1" w:after="100" w:afterAutospacing="1"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4.8. Resolution Advisory (RA):</w:t>
      </w:r>
      <w:r w:rsidRPr="00C41B90">
        <w:rPr>
          <w:rFonts w:ascii="Times New Roman" w:eastAsia="Times New Roman" w:hAnsi="Times New Roman" w:cs="Times New Roman"/>
          <w:sz w:val="24"/>
          <w:szCs w:val="24"/>
        </w:rPr>
        <w:t xml:space="preserve"> Indication transmitted to the flight crew, recommending:</w:t>
      </w:r>
    </w:p>
    <w:p w14:paraId="4BB2649E" w14:textId="77777777" w:rsidR="00C41B90" w:rsidRPr="00C41B90" w:rsidRDefault="00C41B90" w:rsidP="00C41B90">
      <w:pPr>
        <w:spacing w:before="100" w:beforeAutospacing="1" w:after="100" w:afterAutospacing="1"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a)</w:t>
      </w:r>
      <w:r w:rsidRPr="00C41B90">
        <w:rPr>
          <w:rFonts w:ascii="Times New Roman" w:eastAsia="Times New Roman" w:hAnsi="Times New Roman" w:cs="Times New Roman"/>
          <w:b/>
          <w:sz w:val="24"/>
          <w:szCs w:val="24"/>
        </w:rPr>
        <w:tab/>
      </w:r>
      <w:r w:rsidRPr="00C41B90">
        <w:rPr>
          <w:rFonts w:ascii="Times New Roman" w:eastAsia="Times New Roman" w:hAnsi="Times New Roman" w:cs="Times New Roman"/>
          <w:sz w:val="24"/>
          <w:szCs w:val="24"/>
        </w:rPr>
        <w:t xml:space="preserve"> A maneuver intended to provide separation from all threats, or</w:t>
      </w:r>
    </w:p>
    <w:p w14:paraId="15CADFBC" w14:textId="77777777" w:rsidR="00C41B90" w:rsidRPr="00C41B90" w:rsidRDefault="00C41B90" w:rsidP="00C41B90">
      <w:pPr>
        <w:spacing w:before="100" w:beforeAutospacing="1" w:after="100" w:afterAutospacing="1"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w:t>
      </w:r>
      <w:r w:rsidRPr="00C41B90">
        <w:rPr>
          <w:rFonts w:ascii="Times New Roman" w:eastAsia="Times New Roman" w:hAnsi="Times New Roman" w:cs="Times New Roman"/>
          <w:b/>
          <w:sz w:val="24"/>
          <w:szCs w:val="24"/>
        </w:rPr>
        <w:tab/>
      </w:r>
      <w:r w:rsidRPr="00C41B90">
        <w:rPr>
          <w:rFonts w:ascii="Times New Roman" w:eastAsia="Times New Roman" w:hAnsi="Times New Roman" w:cs="Times New Roman"/>
          <w:sz w:val="24"/>
          <w:szCs w:val="24"/>
        </w:rPr>
        <w:t xml:space="preserve"> Restriction of maneuvers in order to maintain the current separation.</w:t>
      </w:r>
    </w:p>
    <w:p w14:paraId="22F5FD13" w14:textId="77777777" w:rsidR="00C41B90" w:rsidRPr="00C41B90" w:rsidRDefault="00C41B90" w:rsidP="00C41B90">
      <w:pPr>
        <w:spacing w:before="100" w:beforeAutospacing="1" w:after="100" w:afterAutospacing="1"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4.9. Traffic advisory (TA):</w:t>
      </w:r>
      <w:r w:rsidRPr="00C41B90">
        <w:rPr>
          <w:rFonts w:ascii="Times New Roman" w:eastAsia="Times New Roman" w:hAnsi="Times New Roman" w:cs="Times New Roman"/>
          <w:sz w:val="24"/>
          <w:szCs w:val="24"/>
        </w:rPr>
        <w:t xml:space="preserve"> An indication given to the flight crew that a certain intruder constitutes a possible threat.</w:t>
      </w:r>
    </w:p>
    <w:p w14:paraId="51FA8A35" w14:textId="77777777" w:rsidR="00C41B90" w:rsidRPr="00C41B90" w:rsidRDefault="00C41B90" w:rsidP="00C41B90">
      <w:pPr>
        <w:spacing w:before="100" w:beforeAutospacing="1" w:after="100" w:afterAutospacing="1"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4.10. Airworthiness Certificate:</w:t>
      </w:r>
      <w:r w:rsidRPr="00C41B90">
        <w:rPr>
          <w:rFonts w:ascii="Times New Roman" w:eastAsia="Times New Roman" w:hAnsi="Times New Roman" w:cs="Times New Roman"/>
          <w:sz w:val="24"/>
          <w:szCs w:val="24"/>
        </w:rPr>
        <w:t xml:space="preserve"> Official document certifying that the aircraft is in satisfactory technical condition to perform flight operations.</w:t>
      </w:r>
    </w:p>
    <w:p w14:paraId="1394F7F6" w14:textId="77777777" w:rsidR="00C41B90" w:rsidRPr="00C41B90" w:rsidRDefault="00C41B90" w:rsidP="00C41B90">
      <w:pPr>
        <w:spacing w:before="100" w:beforeAutospacing="1" w:after="100" w:afterAutospacing="1"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4.11. Concessionaire:</w:t>
      </w:r>
      <w:r w:rsidRPr="00C41B90">
        <w:rPr>
          <w:rFonts w:ascii="Times New Roman" w:eastAsia="Times New Roman" w:hAnsi="Times New Roman" w:cs="Times New Roman"/>
          <w:sz w:val="24"/>
          <w:szCs w:val="24"/>
        </w:rPr>
        <w:t xml:space="preserve"> Mexican legal entity constituted in accordance with Mexican laws, to which the Ministry of Communications and Transportation grants a concession for the operation of the regular national public air transportation service, and is for passengers, cargo, mail, or a combination. Of these, it is subject to national routes, itineraries and fixed frequencies, as well as to the registered rates and the schedules authorized by the Secretariat.</w:t>
      </w:r>
    </w:p>
    <w:p w14:paraId="54F950A3" w14:textId="77777777" w:rsidR="00C41B90" w:rsidRPr="00C41B90" w:rsidRDefault="00C41B90" w:rsidP="00C41B90">
      <w:pPr>
        <w:spacing w:before="100" w:beforeAutospacing="1" w:after="100" w:afterAutospacing="1"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4.12. FAA:</w:t>
      </w:r>
      <w:r w:rsidRPr="00C41B90">
        <w:rPr>
          <w:rFonts w:ascii="Times New Roman" w:eastAsia="Times New Roman" w:hAnsi="Times New Roman" w:cs="Times New Roman"/>
          <w:sz w:val="24"/>
          <w:szCs w:val="24"/>
        </w:rPr>
        <w:t xml:space="preserve"> Federal Aviation Administration. Civil Aviation Authority of the United States of America.</w:t>
      </w:r>
    </w:p>
    <w:p w14:paraId="7B9766DC" w14:textId="77777777" w:rsidR="00C41B90" w:rsidRPr="00C41B90" w:rsidRDefault="00C41B90" w:rsidP="00C41B90">
      <w:pPr>
        <w:spacing w:before="100" w:beforeAutospacing="1" w:after="100" w:afterAutospacing="1"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4.13. Kg.:</w:t>
      </w:r>
      <w:r w:rsidRPr="00C41B90">
        <w:rPr>
          <w:rFonts w:ascii="Times New Roman" w:eastAsia="Times New Roman" w:hAnsi="Times New Roman" w:cs="Times New Roman"/>
          <w:sz w:val="24"/>
          <w:szCs w:val="24"/>
        </w:rPr>
        <w:t xml:space="preserve"> Kilogram(s).</w:t>
      </w:r>
    </w:p>
    <w:p w14:paraId="7A520A77" w14:textId="77777777" w:rsidR="00C41B90" w:rsidRPr="00C41B90" w:rsidRDefault="00C41B90" w:rsidP="00C41B90">
      <w:pPr>
        <w:spacing w:before="100" w:beforeAutospacing="1" w:after="100" w:afterAutospacing="1"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4.14. Evasive maneuver:</w:t>
      </w:r>
      <w:r w:rsidRPr="00C41B90">
        <w:rPr>
          <w:rFonts w:ascii="Times New Roman" w:eastAsia="Times New Roman" w:hAnsi="Times New Roman" w:cs="Times New Roman"/>
          <w:sz w:val="24"/>
          <w:szCs w:val="24"/>
        </w:rPr>
        <w:t xml:space="preserve"> Operation carried out by the flight crew of an aircraft to change its trajectory, thereby avoiding a collision with another aircraft, an obstacle or the terrain.</w:t>
      </w:r>
    </w:p>
    <w:p w14:paraId="386883DF" w14:textId="77777777" w:rsidR="00C41B90" w:rsidRPr="00C41B90" w:rsidRDefault="00C41B90" w:rsidP="00C41B90">
      <w:pPr>
        <w:spacing w:before="100" w:beforeAutospacing="1" w:after="100" w:afterAutospacing="1"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4.15. MODE C:</w:t>
      </w:r>
      <w:r w:rsidRPr="00C41B90">
        <w:rPr>
          <w:rFonts w:ascii="Times New Roman" w:eastAsia="Times New Roman" w:hAnsi="Times New Roman" w:cs="Times New Roman"/>
          <w:sz w:val="24"/>
          <w:szCs w:val="24"/>
        </w:rPr>
        <w:t xml:space="preserve"> Transponder responses for automatic transmission of pressure altitude and surveillance purposes.</w:t>
      </w:r>
    </w:p>
    <w:p w14:paraId="1C97D99B" w14:textId="77777777" w:rsidR="00C41B90" w:rsidRPr="00C41B90" w:rsidRDefault="00C41B90" w:rsidP="00C41B90">
      <w:pPr>
        <w:spacing w:before="100" w:beforeAutospacing="1" w:after="100" w:afterAutospacing="1"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lastRenderedPageBreak/>
        <w:t>4.16. MODE S:</w:t>
      </w:r>
      <w:r w:rsidRPr="00C41B90">
        <w:rPr>
          <w:rFonts w:ascii="Times New Roman" w:eastAsia="Times New Roman" w:hAnsi="Times New Roman" w:cs="Times New Roman"/>
          <w:sz w:val="24"/>
          <w:szCs w:val="24"/>
        </w:rPr>
        <w:t xml:space="preserve"> Enhanced mode of the SSR that allows selective interrogations and responses.</w:t>
      </w:r>
    </w:p>
    <w:p w14:paraId="0883CFC0" w14:textId="77777777" w:rsidR="00C41B90" w:rsidRPr="00C41B90" w:rsidRDefault="00C41B90" w:rsidP="00C41B90">
      <w:pPr>
        <w:spacing w:before="100" w:beforeAutospacing="1" w:after="100" w:afterAutospacing="1"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4.17. ICAO:</w:t>
      </w:r>
      <w:r w:rsidRPr="00C41B90">
        <w:rPr>
          <w:rFonts w:ascii="Times New Roman" w:eastAsia="Times New Roman" w:hAnsi="Times New Roman" w:cs="Times New Roman"/>
          <w:sz w:val="24"/>
          <w:szCs w:val="24"/>
        </w:rPr>
        <w:t xml:space="preserve"> International Civil Aviation Organization.</w:t>
      </w:r>
    </w:p>
    <w:p w14:paraId="43C5B451" w14:textId="77777777" w:rsidR="00C41B90" w:rsidRPr="00C41B90" w:rsidRDefault="00C41B90" w:rsidP="00C41B90">
      <w:pPr>
        <w:spacing w:before="100" w:beforeAutospacing="1" w:after="100" w:afterAutospacing="1"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4.18. Air Operator:</w:t>
      </w:r>
      <w:r w:rsidRPr="00C41B90">
        <w:rPr>
          <w:rFonts w:ascii="Times New Roman" w:eastAsia="Times New Roman" w:hAnsi="Times New Roman" w:cs="Times New Roman"/>
          <w:sz w:val="24"/>
          <w:szCs w:val="24"/>
        </w:rPr>
        <w:t xml:space="preserve"> The owner or possessor of a State aircraft, of those included in article 5, section II, subparagraph a) of the Civil Aviation Law, owned or used by the Federation other than military; those of state and municipal governments, and those of parastatal entities, as well as non-commercial private air transport, Mexican or foreign</w:t>
      </w:r>
    </w:p>
    <w:p w14:paraId="12A370C7" w14:textId="77777777" w:rsidR="00C41B90" w:rsidRPr="00C41B90" w:rsidRDefault="00C41B90" w:rsidP="00C41B90">
      <w:pPr>
        <w:spacing w:before="100" w:beforeAutospacing="1" w:after="100" w:afterAutospacing="1"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4.19. Permittee:</w:t>
      </w:r>
      <w:r w:rsidRPr="00C41B90">
        <w:rPr>
          <w:rFonts w:ascii="Times New Roman" w:eastAsia="Times New Roman" w:hAnsi="Times New Roman" w:cs="Times New Roman"/>
          <w:sz w:val="24"/>
          <w:szCs w:val="24"/>
        </w:rPr>
        <w:t xml:space="preserve"> Moral or physical person, in the case of commercial private air service, national or foreign, to which the Ministry of Communications and Transport grants a permit to carry out its activities, which may be the provision of regular international air transport service</w:t>
      </w:r>
      <w:proofErr w:type="gramStart"/>
      <w:r w:rsidRPr="00C41B90">
        <w:rPr>
          <w:rFonts w:ascii="Times New Roman" w:eastAsia="Times New Roman" w:hAnsi="Times New Roman" w:cs="Times New Roman"/>
          <w:sz w:val="24"/>
          <w:szCs w:val="24"/>
        </w:rPr>
        <w:t>. ,</w:t>
      </w:r>
      <w:proofErr w:type="gramEnd"/>
      <w:r w:rsidRPr="00C41B90">
        <w:rPr>
          <w:rFonts w:ascii="Times New Roman" w:eastAsia="Times New Roman" w:hAnsi="Times New Roman" w:cs="Times New Roman"/>
          <w:sz w:val="24"/>
          <w:szCs w:val="24"/>
        </w:rPr>
        <w:t xml:space="preserve"> national and international non-regular and private commercial.</w:t>
      </w:r>
    </w:p>
    <w:p w14:paraId="232A449B" w14:textId="77777777" w:rsidR="00C41B90" w:rsidRPr="00C41B90" w:rsidRDefault="00C41B90" w:rsidP="00C41B90">
      <w:pPr>
        <w:spacing w:before="100" w:beforeAutospacing="1" w:after="100" w:afterAutospacing="1"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4.20. Secondary Surveillance Radar (SSR):</w:t>
      </w:r>
      <w:r w:rsidRPr="00C41B90">
        <w:rPr>
          <w:rFonts w:ascii="Times New Roman" w:eastAsia="Times New Roman" w:hAnsi="Times New Roman" w:cs="Times New Roman"/>
          <w:sz w:val="24"/>
          <w:szCs w:val="24"/>
        </w:rPr>
        <w:t xml:space="preserve"> Surveillance radar system using transmitter/receiver (interrogator) and transponders.</w:t>
      </w:r>
    </w:p>
    <w:p w14:paraId="2796BEA2" w14:textId="77777777" w:rsidR="00C41B90" w:rsidRPr="00C41B90" w:rsidRDefault="00C41B90" w:rsidP="00C41B90">
      <w:pPr>
        <w:spacing w:before="100" w:beforeAutospacing="1" w:after="100" w:afterAutospacing="1"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4.21. Recommended:</w:t>
      </w:r>
      <w:r w:rsidRPr="00C41B90">
        <w:rPr>
          <w:rFonts w:ascii="Times New Roman" w:eastAsia="Times New Roman" w:hAnsi="Times New Roman" w:cs="Times New Roman"/>
          <w:sz w:val="24"/>
          <w:szCs w:val="24"/>
        </w:rPr>
        <w:t xml:space="preserve"> The recommendation of the Aeronautical Authority for the installation of the Airborne Collision Avoidance System (ACAS), for certain types of aircraft, but should not be considered as a mandatory action.</w:t>
      </w:r>
    </w:p>
    <w:p w14:paraId="5D1C1BE6" w14:textId="77777777" w:rsidR="00C41B90" w:rsidRPr="00C41B90" w:rsidRDefault="00C41B90" w:rsidP="00C41B90">
      <w:pPr>
        <w:spacing w:before="100" w:beforeAutospacing="1" w:after="100" w:afterAutospacing="1"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4.22. Secretary:</w:t>
      </w:r>
      <w:r w:rsidRPr="00C41B90">
        <w:rPr>
          <w:rFonts w:ascii="Times New Roman" w:eastAsia="Times New Roman" w:hAnsi="Times New Roman" w:cs="Times New Roman"/>
          <w:sz w:val="24"/>
          <w:szCs w:val="24"/>
        </w:rPr>
        <w:t xml:space="preserve"> The Secretary of Communications and Transportation.</w:t>
      </w:r>
    </w:p>
    <w:p w14:paraId="1A673899" w14:textId="77777777" w:rsidR="00C41B90" w:rsidRPr="00C41B90" w:rsidRDefault="00C41B90" w:rsidP="00C41B90">
      <w:pPr>
        <w:spacing w:before="100" w:beforeAutospacing="1" w:after="100" w:afterAutospacing="1"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4.23. Air traffic service (ATS):</w:t>
      </w:r>
      <w:r w:rsidRPr="00C41B90">
        <w:rPr>
          <w:rFonts w:ascii="Times New Roman" w:eastAsia="Times New Roman" w:hAnsi="Times New Roman" w:cs="Times New Roman"/>
          <w:sz w:val="24"/>
          <w:szCs w:val="24"/>
        </w:rPr>
        <w:t xml:space="preserve"> Generic expression that is applied, as the case may be, to flight information, alert, air traffic advisory and air traffic control services (the latter includes area control services, air traffic control, approach and aerodrome control).</w:t>
      </w:r>
    </w:p>
    <w:p w14:paraId="04F30A98" w14:textId="77777777" w:rsidR="00C41B90" w:rsidRPr="00C41B90" w:rsidRDefault="00C41B90" w:rsidP="00C41B90">
      <w:pPr>
        <w:spacing w:before="100" w:beforeAutospacing="1" w:after="100" w:afterAutospacing="1"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4.24. SICASP:</w:t>
      </w:r>
      <w:r w:rsidRPr="00C41B90">
        <w:rPr>
          <w:rFonts w:ascii="Times New Roman" w:eastAsia="Times New Roman" w:hAnsi="Times New Roman" w:cs="Times New Roman"/>
          <w:sz w:val="24"/>
          <w:szCs w:val="24"/>
        </w:rPr>
        <w:t xml:space="preserve"> Secondary Surveillance Radar Improvements and Collision Avoidance System Panel. Secondary Surveillance Radar Improvements and Collision Avoidance Systems Expert Group.</w:t>
      </w:r>
    </w:p>
    <w:p w14:paraId="7AEA27DB" w14:textId="77777777" w:rsidR="00C41B90" w:rsidRPr="00C41B90" w:rsidRDefault="00C41B90" w:rsidP="00C41B90">
      <w:pPr>
        <w:spacing w:before="100" w:beforeAutospacing="1" w:after="100" w:afterAutospacing="1"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4.25. Traffic Alert and Collision Avoidance System (TCAS):</w:t>
      </w:r>
      <w:r w:rsidRPr="00C41B90">
        <w:rPr>
          <w:rFonts w:ascii="Times New Roman" w:eastAsia="Times New Roman" w:hAnsi="Times New Roman" w:cs="Times New Roman"/>
          <w:sz w:val="24"/>
          <w:szCs w:val="24"/>
        </w:rPr>
        <w:t xml:space="preserve"> ACAS system based on signals from transponder equipment and operating independently of ground-based equipment. TCAS I only </w:t>
      </w:r>
      <w:proofErr w:type="gramStart"/>
      <w:r w:rsidRPr="00C41B90">
        <w:rPr>
          <w:rFonts w:ascii="Times New Roman" w:eastAsia="Times New Roman" w:hAnsi="Times New Roman" w:cs="Times New Roman"/>
          <w:sz w:val="24"/>
          <w:szCs w:val="24"/>
        </w:rPr>
        <w:t>generates</w:t>
      </w:r>
      <w:proofErr w:type="gramEnd"/>
      <w:r w:rsidRPr="00C41B90">
        <w:rPr>
          <w:rFonts w:ascii="Times New Roman" w:eastAsia="Times New Roman" w:hAnsi="Times New Roman" w:cs="Times New Roman"/>
          <w:sz w:val="24"/>
          <w:szCs w:val="24"/>
        </w:rPr>
        <w:t xml:space="preserve"> TA, and TCAS II generates TA and RA in the vertical plane.</w:t>
      </w:r>
    </w:p>
    <w:p w14:paraId="0407F712" w14:textId="77777777" w:rsidR="00C41B90" w:rsidRPr="00C41B90" w:rsidRDefault="00C41B90" w:rsidP="00C41B90">
      <w:pPr>
        <w:spacing w:before="100" w:beforeAutospacing="1" w:after="100" w:afterAutospacing="1"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4.26. Transponder:</w:t>
      </w:r>
      <w:r w:rsidRPr="00C41B90">
        <w:rPr>
          <w:rFonts w:ascii="Times New Roman" w:eastAsia="Times New Roman" w:hAnsi="Times New Roman" w:cs="Times New Roman"/>
          <w:sz w:val="24"/>
          <w:szCs w:val="24"/>
        </w:rPr>
        <w:t xml:space="preserve"> Emitter-receiver that generates a response signal when duly interrogated; interrogation and response are made on different frequencies.</w:t>
      </w:r>
    </w:p>
    <w:p w14:paraId="409E206A" w14:textId="77777777" w:rsidR="00C41B90" w:rsidRPr="00C41B90" w:rsidRDefault="00C41B90" w:rsidP="00C41B90">
      <w:pPr>
        <w:spacing w:before="100" w:beforeAutospacing="1" w:after="100" w:afterAutospacing="1"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5. General provisions </w:t>
      </w:r>
    </w:p>
    <w:p w14:paraId="0D4E692A" w14:textId="77777777" w:rsidR="00C41B90" w:rsidRPr="00C41B90" w:rsidRDefault="00C41B90" w:rsidP="00C41B90">
      <w:pPr>
        <w:spacing w:before="100" w:beforeAutospacing="1" w:after="100" w:afterAutospacing="1"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5.1. </w:t>
      </w:r>
      <w:r w:rsidRPr="00C41B90">
        <w:rPr>
          <w:rFonts w:ascii="Times New Roman" w:eastAsia="Times New Roman" w:hAnsi="Times New Roman" w:cs="Times New Roman"/>
          <w:sz w:val="24"/>
          <w:szCs w:val="24"/>
        </w:rPr>
        <w:t xml:space="preserve">All concessionaires, permit holders and air operators that operate, in accordance with the Civil Aviation Law, with fixed-wing aircraft whose maximum certified take-off weight is greater than that indicated in this Official Mexican Standard, must equip said aircraft with an </w:t>
      </w:r>
      <w:proofErr w:type="gramStart"/>
      <w:r w:rsidRPr="00C41B90">
        <w:rPr>
          <w:rFonts w:ascii="Times New Roman" w:eastAsia="Times New Roman" w:hAnsi="Times New Roman" w:cs="Times New Roman"/>
          <w:sz w:val="24"/>
          <w:szCs w:val="24"/>
        </w:rPr>
        <w:t>ACAS ,</w:t>
      </w:r>
      <w:proofErr w:type="gramEnd"/>
      <w:r w:rsidRPr="00C41B90">
        <w:rPr>
          <w:rFonts w:ascii="Times New Roman" w:eastAsia="Times New Roman" w:hAnsi="Times New Roman" w:cs="Times New Roman"/>
          <w:sz w:val="24"/>
          <w:szCs w:val="24"/>
        </w:rPr>
        <w:t xml:space="preserve"> no later than the date also indicated in this Official Mexican Standard.</w:t>
      </w:r>
    </w:p>
    <w:p w14:paraId="14251DE4" w14:textId="77777777" w:rsidR="00C41B90" w:rsidRPr="00C41B90" w:rsidRDefault="00C41B90" w:rsidP="00C41B90">
      <w:pPr>
        <w:spacing w:before="100" w:beforeAutospacing="1" w:after="100" w:afterAutospacing="1" w:line="224"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5.2. </w:t>
      </w:r>
      <w:r w:rsidRPr="00C41B90">
        <w:rPr>
          <w:rFonts w:ascii="Times New Roman" w:eastAsia="Times New Roman" w:hAnsi="Times New Roman" w:cs="Times New Roman"/>
          <w:sz w:val="24"/>
          <w:szCs w:val="24"/>
        </w:rPr>
        <w:t>This Official Mexican Standard contains the characteristics and operating procedures to be followed with ACAS, as well as the criteria and specifications for its installation and operation.</w:t>
      </w:r>
    </w:p>
    <w:p w14:paraId="6EF87F0E" w14:textId="77777777" w:rsidR="00C41B90" w:rsidRPr="00C41B90" w:rsidRDefault="00C41B90" w:rsidP="00C41B90">
      <w:pPr>
        <w:spacing w:before="100" w:beforeAutospacing="1" w:after="100" w:afterAutospacing="1" w:line="226"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lastRenderedPageBreak/>
        <w:t xml:space="preserve">6. Mid-air collision avoidance system </w:t>
      </w:r>
    </w:p>
    <w:p w14:paraId="4E2F2403" w14:textId="77777777" w:rsidR="00C41B90" w:rsidRPr="00C41B90" w:rsidRDefault="00C41B90" w:rsidP="00C41B90">
      <w:pPr>
        <w:spacing w:before="100" w:beforeAutospacing="1" w:after="100" w:afterAutospacing="1" w:line="226"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6.1. </w:t>
      </w:r>
      <w:r w:rsidRPr="00C41B90">
        <w:rPr>
          <w:rFonts w:ascii="Times New Roman" w:eastAsia="Times New Roman" w:hAnsi="Times New Roman" w:cs="Times New Roman"/>
          <w:sz w:val="24"/>
          <w:szCs w:val="24"/>
        </w:rPr>
        <w:t>Generalities.</w:t>
      </w:r>
    </w:p>
    <w:p w14:paraId="01855E89" w14:textId="77777777" w:rsidR="00C41B90" w:rsidRPr="00C41B90" w:rsidRDefault="00C41B90" w:rsidP="00C41B90">
      <w:pPr>
        <w:spacing w:before="100" w:beforeAutospacing="1" w:after="100" w:afterAutospacing="1" w:line="226"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6.1.1. </w:t>
      </w:r>
      <w:r w:rsidRPr="00C41B90">
        <w:rPr>
          <w:rFonts w:ascii="Times New Roman" w:eastAsia="Times New Roman" w:hAnsi="Times New Roman" w:cs="Times New Roman"/>
          <w:sz w:val="24"/>
          <w:szCs w:val="24"/>
        </w:rPr>
        <w:t>All fixed-wing aircraft with a maximum certified take-off weight greater than 15,000 kg, or with a capacity of more than 30 passengers, at the service of concessionaires and permit holders, must be equipped with an ACAS II, from January 1, 2003.</w:t>
      </w:r>
    </w:p>
    <w:p w14:paraId="74886045" w14:textId="77777777" w:rsidR="00C41B90" w:rsidRPr="00C41B90" w:rsidRDefault="00C41B90" w:rsidP="00C41B90">
      <w:pPr>
        <w:spacing w:before="100" w:beforeAutospacing="1" w:after="100" w:afterAutospacing="1" w:line="226"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6.1.2. </w:t>
      </w:r>
      <w:r w:rsidRPr="00C41B90">
        <w:rPr>
          <w:rFonts w:ascii="Times New Roman" w:eastAsia="Times New Roman" w:hAnsi="Times New Roman" w:cs="Times New Roman"/>
          <w:sz w:val="24"/>
          <w:szCs w:val="24"/>
        </w:rPr>
        <w:t>All fixed-wing aircraft with a maximum certified take-off weight greater than 5,700 kg, or with a capacity of more than 19 passengers, at the service of concessionaires and permit holders, must be equipped with an ACAS II, from January 1, 2005.</w:t>
      </w:r>
    </w:p>
    <w:p w14:paraId="2EE2213E" w14:textId="77777777" w:rsidR="00C41B90" w:rsidRPr="00C41B90" w:rsidRDefault="00C41B90" w:rsidP="00C41B90">
      <w:pPr>
        <w:spacing w:before="100" w:beforeAutospacing="1" w:after="100" w:afterAutospacing="1" w:line="226"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6.1.3. </w:t>
      </w:r>
      <w:r w:rsidRPr="00C41B90">
        <w:rPr>
          <w:rFonts w:ascii="Times New Roman" w:eastAsia="Times New Roman" w:hAnsi="Times New Roman" w:cs="Times New Roman"/>
          <w:sz w:val="24"/>
          <w:szCs w:val="24"/>
        </w:rPr>
        <w:t>It is recommended that all aircraft with a turbine engine at the service of air operators, whose maximum certified take-off weight is greater than 15,000 kg, or that have the capacity to carry more than 30 passengers, and for which a certificate has been issued. for the first time the corresponding certificate of airworthiness after November 24, 2005, are equipped with an ACAS ll.</w:t>
      </w:r>
    </w:p>
    <w:p w14:paraId="34221560" w14:textId="77777777" w:rsidR="00C41B90" w:rsidRPr="00C41B90" w:rsidRDefault="00C41B90" w:rsidP="00C41B90">
      <w:pPr>
        <w:spacing w:before="100" w:beforeAutospacing="1" w:after="100" w:afterAutospacing="1" w:line="226"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6.1.4. </w:t>
      </w:r>
      <w:r w:rsidRPr="00C41B90">
        <w:rPr>
          <w:rFonts w:ascii="Times New Roman" w:eastAsia="Times New Roman" w:hAnsi="Times New Roman" w:cs="Times New Roman"/>
          <w:sz w:val="24"/>
          <w:szCs w:val="24"/>
        </w:rPr>
        <w:t>All aircraft with a turbine engine at the service of air operators, whose maximum certified take-off weight is greater than 15,000 kg, or that have the capacity to carry more than 30 passengers, and for which the certificate has been issued for the first time. corresponding certificate of airworthiness after January 1, 2007, must be equipped with an ACAS ll.</w:t>
      </w:r>
    </w:p>
    <w:p w14:paraId="1A9AD327" w14:textId="77777777" w:rsidR="00C41B90" w:rsidRPr="00C41B90" w:rsidRDefault="00C41B90" w:rsidP="00C41B90">
      <w:pPr>
        <w:spacing w:before="100" w:beforeAutospacing="1" w:after="100" w:afterAutospacing="1" w:line="226"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6.1.5. </w:t>
      </w:r>
      <w:r w:rsidRPr="00C41B90">
        <w:rPr>
          <w:rFonts w:ascii="Times New Roman" w:eastAsia="Times New Roman" w:hAnsi="Times New Roman" w:cs="Times New Roman"/>
          <w:sz w:val="24"/>
          <w:szCs w:val="24"/>
        </w:rPr>
        <w:t xml:space="preserve">It is recommended that all aircraft with a turbine engine at the service of air operators, whose maximum certified take-off weight is greater than 5,700 kg but does not exceed 15,000 kg, or that have the capacity to transport more than 19 </w:t>
      </w:r>
      <w:proofErr w:type="gramStart"/>
      <w:r w:rsidRPr="00C41B90">
        <w:rPr>
          <w:rFonts w:ascii="Times New Roman" w:eastAsia="Times New Roman" w:hAnsi="Times New Roman" w:cs="Times New Roman"/>
          <w:sz w:val="24"/>
          <w:szCs w:val="24"/>
        </w:rPr>
        <w:t>passengers ,</w:t>
      </w:r>
      <w:proofErr w:type="gramEnd"/>
      <w:r w:rsidRPr="00C41B90">
        <w:rPr>
          <w:rFonts w:ascii="Times New Roman" w:eastAsia="Times New Roman" w:hAnsi="Times New Roman" w:cs="Times New Roman"/>
          <w:sz w:val="24"/>
          <w:szCs w:val="24"/>
        </w:rPr>
        <w:t xml:space="preserve"> and for which the corresponding certificate of airworthiness is issued for the first time after January 1, 2008, are equipped with an ACAS ll.</w:t>
      </w:r>
    </w:p>
    <w:p w14:paraId="40A33963" w14:textId="77777777" w:rsidR="00C41B90" w:rsidRPr="00C41B90" w:rsidRDefault="00C41B90" w:rsidP="00C41B90">
      <w:pPr>
        <w:spacing w:before="100" w:beforeAutospacing="1" w:after="100" w:afterAutospacing="1" w:line="226"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6.1.6. </w:t>
      </w:r>
      <w:r w:rsidRPr="00C41B90">
        <w:rPr>
          <w:rFonts w:ascii="Times New Roman" w:eastAsia="Times New Roman" w:hAnsi="Times New Roman" w:cs="Times New Roman"/>
          <w:sz w:val="24"/>
          <w:szCs w:val="24"/>
        </w:rPr>
        <w:t>All fixed-wing, turbine-</w:t>
      </w:r>
      <w:proofErr w:type="spellStart"/>
      <w:r w:rsidRPr="00C41B90">
        <w:rPr>
          <w:rFonts w:ascii="Times New Roman" w:eastAsia="Times New Roman" w:hAnsi="Times New Roman" w:cs="Times New Roman"/>
          <w:sz w:val="24"/>
          <w:szCs w:val="24"/>
        </w:rPr>
        <w:t>engined</w:t>
      </w:r>
      <w:proofErr w:type="spellEnd"/>
      <w:r w:rsidRPr="00C41B90">
        <w:rPr>
          <w:rFonts w:ascii="Times New Roman" w:eastAsia="Times New Roman" w:hAnsi="Times New Roman" w:cs="Times New Roman"/>
          <w:sz w:val="24"/>
          <w:szCs w:val="24"/>
        </w:rPr>
        <w:t>, passenger, or combination passenger/cargo (combi) aircraft, having a configuration of 10 to 30 passengers, serving permit holders, must be equipped with a high-speed Collision Avoidance System. Board (ACAS I).</w:t>
      </w:r>
    </w:p>
    <w:p w14:paraId="50DD69F9" w14:textId="77777777" w:rsidR="00C41B90" w:rsidRPr="00C41B90" w:rsidRDefault="00C41B90" w:rsidP="00C41B90">
      <w:pPr>
        <w:spacing w:before="100" w:beforeAutospacing="1" w:after="100" w:afterAutospacing="1" w:line="226"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6.1.7. </w:t>
      </w:r>
      <w:r w:rsidRPr="00C41B90">
        <w:rPr>
          <w:rFonts w:ascii="Times New Roman" w:eastAsia="Times New Roman" w:hAnsi="Times New Roman" w:cs="Times New Roman"/>
          <w:sz w:val="24"/>
          <w:szCs w:val="24"/>
        </w:rPr>
        <w:t>All fixed-wing aircraft with turbine engines, whose maximum certified take-off weight is greater than 5,700 kg but does not exceed 15,000 kg, at the service of concessionaires and permit holders, when carrying out exclusively cargo operations, must be equipped with an ACAS l.</w:t>
      </w:r>
    </w:p>
    <w:p w14:paraId="59375B95" w14:textId="77777777" w:rsidR="00C41B90" w:rsidRPr="00C41B90" w:rsidRDefault="00C41B90" w:rsidP="00C41B90">
      <w:pPr>
        <w:spacing w:before="100" w:beforeAutospacing="1" w:after="100" w:afterAutospacing="1" w:line="226"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6.2. </w:t>
      </w:r>
      <w:r w:rsidRPr="00C41B90">
        <w:rPr>
          <w:rFonts w:ascii="Times New Roman" w:eastAsia="Times New Roman" w:hAnsi="Times New Roman" w:cs="Times New Roman"/>
          <w:sz w:val="24"/>
          <w:szCs w:val="24"/>
        </w:rPr>
        <w:t>ACAS installation specifications.</w:t>
      </w:r>
    </w:p>
    <w:p w14:paraId="3BC15313" w14:textId="77777777" w:rsidR="00C41B90" w:rsidRPr="00C41B90" w:rsidRDefault="00C41B90" w:rsidP="00C41B90">
      <w:pPr>
        <w:spacing w:before="100" w:beforeAutospacing="1" w:after="100" w:afterAutospacing="1" w:line="226"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6.2.1. </w:t>
      </w:r>
      <w:r w:rsidRPr="00C41B90">
        <w:rPr>
          <w:rFonts w:ascii="Times New Roman" w:eastAsia="Times New Roman" w:hAnsi="Times New Roman" w:cs="Times New Roman"/>
          <w:sz w:val="24"/>
          <w:szCs w:val="24"/>
        </w:rPr>
        <w:t>The ACAS equipment that is installed in fixed-wing aircraft at the service of concessionaires, permit holders and air operators for the purpose of what is specified in this Official Mexican Standard, which are not part of their Type Certificate, must comply with the specifications and installation procedures of numeral 6.2. of this Official Mexican Standard.</w:t>
      </w:r>
    </w:p>
    <w:p w14:paraId="029CC19E" w14:textId="77777777" w:rsidR="00C41B90" w:rsidRPr="00C41B90" w:rsidRDefault="00C41B90" w:rsidP="00C41B90">
      <w:pPr>
        <w:spacing w:before="100" w:beforeAutospacing="1" w:after="100" w:afterAutospacing="1" w:line="226"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6.2.2. </w:t>
      </w:r>
      <w:r w:rsidRPr="00C41B90">
        <w:rPr>
          <w:rFonts w:ascii="Times New Roman" w:eastAsia="Times New Roman" w:hAnsi="Times New Roman" w:cs="Times New Roman"/>
          <w:sz w:val="24"/>
          <w:szCs w:val="24"/>
        </w:rPr>
        <w:t>In the case of aircraft with Mexican nationality and registration marks, for the installation of ACAS equipment in fixed-wing aircraft, the technical regulations of the State of Design must be taken as a basis, as long as it is also the owner, possessor or has validated the Type Certificate of the aircraft in which said equipment is intended to be installed or installed.</w:t>
      </w:r>
    </w:p>
    <w:p w14:paraId="52BC8956" w14:textId="77777777" w:rsidR="00C41B90" w:rsidRPr="00C41B90" w:rsidRDefault="00C41B90" w:rsidP="00C41B90">
      <w:pPr>
        <w:spacing w:before="100" w:beforeAutospacing="1" w:after="100" w:afterAutospacing="1" w:line="226"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6.2.3. </w:t>
      </w:r>
      <w:r w:rsidRPr="00C41B90">
        <w:rPr>
          <w:rFonts w:ascii="Times New Roman" w:eastAsia="Times New Roman" w:hAnsi="Times New Roman" w:cs="Times New Roman"/>
          <w:sz w:val="24"/>
          <w:szCs w:val="24"/>
        </w:rPr>
        <w:t xml:space="preserve">The concessionaire, permit holder and air operator must have the brand, model and part number of the equipment, as well as the data of the aircraft in which it is intended to be installed. Likewise, it must have the engineering documentation of the ACAS installation, which must contain the following, as applicable; In addition to complying with the applicable regulations that </w:t>
      </w:r>
      <w:r w:rsidRPr="00C41B90">
        <w:rPr>
          <w:rFonts w:ascii="Times New Roman" w:eastAsia="Times New Roman" w:hAnsi="Times New Roman" w:cs="Times New Roman"/>
          <w:sz w:val="24"/>
          <w:szCs w:val="24"/>
        </w:rPr>
        <w:lastRenderedPageBreak/>
        <w:t>establish the requirements that technical studies must meet for modifications or alterations that affect the original design of an aircraft:</w:t>
      </w:r>
    </w:p>
    <w:p w14:paraId="25ED9844" w14:textId="77777777" w:rsidR="00C41B90" w:rsidRPr="00C41B90" w:rsidRDefault="00C41B90" w:rsidP="00C41B90">
      <w:pPr>
        <w:spacing w:before="100" w:beforeAutospacing="1" w:after="100" w:afterAutospacing="1" w:line="226"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(a)</w:t>
      </w:r>
      <w:r w:rsidRPr="00C41B90">
        <w:rPr>
          <w:rFonts w:ascii="Times New Roman" w:eastAsia="Times New Roman" w:hAnsi="Times New Roman" w:cs="Times New Roman"/>
          <w:sz w:val="24"/>
          <w:szCs w:val="24"/>
        </w:rPr>
        <w:t xml:space="preserve"> Location plans of ACAS and its components.</w:t>
      </w:r>
    </w:p>
    <w:p w14:paraId="26F72206" w14:textId="77777777" w:rsidR="00C41B90" w:rsidRPr="00C41B90" w:rsidRDefault="00C41B90" w:rsidP="00C41B90">
      <w:pPr>
        <w:spacing w:before="100" w:beforeAutospacing="1" w:after="100" w:afterAutospacing="1" w:line="226"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w:t>
      </w:r>
      <w:r w:rsidRPr="00C41B90">
        <w:rPr>
          <w:rFonts w:ascii="Times New Roman" w:eastAsia="Times New Roman" w:hAnsi="Times New Roman" w:cs="Times New Roman"/>
          <w:sz w:val="24"/>
          <w:szCs w:val="24"/>
        </w:rPr>
        <w:t xml:space="preserve"> Electrical diagrams, with their corresponding load analysis.</w:t>
      </w:r>
    </w:p>
    <w:p w14:paraId="71E1184B" w14:textId="77777777" w:rsidR="00C41B90" w:rsidRPr="00C41B90" w:rsidRDefault="00C41B90" w:rsidP="00C41B90">
      <w:pPr>
        <w:spacing w:before="100" w:beforeAutospacing="1" w:after="100" w:afterAutospacing="1" w:line="226"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(c)</w:t>
      </w:r>
      <w:r w:rsidRPr="00C41B90">
        <w:rPr>
          <w:rFonts w:ascii="Times New Roman" w:eastAsia="Times New Roman" w:hAnsi="Times New Roman" w:cs="Times New Roman"/>
          <w:sz w:val="24"/>
          <w:szCs w:val="24"/>
        </w:rPr>
        <w:t xml:space="preserve"> Technical justification of the modification to be made to the aircraft (structural, if applicable, instrument panel, wiring, among others).</w:t>
      </w:r>
    </w:p>
    <w:p w14:paraId="636DE676" w14:textId="77777777" w:rsidR="00C41B90" w:rsidRPr="00C41B90" w:rsidRDefault="00C41B90" w:rsidP="00C41B90">
      <w:pPr>
        <w:spacing w:before="100" w:beforeAutospacing="1" w:after="100" w:afterAutospacing="1" w:line="226"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(d)</w:t>
      </w:r>
      <w:r w:rsidRPr="00C41B90">
        <w:rPr>
          <w:rFonts w:ascii="Times New Roman" w:eastAsia="Times New Roman" w:hAnsi="Times New Roman" w:cs="Times New Roman"/>
          <w:sz w:val="24"/>
          <w:szCs w:val="24"/>
        </w:rPr>
        <w:t xml:space="preserve"> Flight Manual Supplement.</w:t>
      </w:r>
    </w:p>
    <w:p w14:paraId="0A2F2865" w14:textId="77777777" w:rsidR="00C41B90" w:rsidRPr="00C41B90" w:rsidRDefault="00C41B90" w:rsidP="00C41B90">
      <w:pPr>
        <w:spacing w:before="100" w:beforeAutospacing="1" w:after="100" w:afterAutospacing="1" w:line="226"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(e)</w:t>
      </w:r>
      <w:r w:rsidRPr="00C41B90">
        <w:rPr>
          <w:rFonts w:ascii="Times New Roman" w:eastAsia="Times New Roman" w:hAnsi="Times New Roman" w:cs="Times New Roman"/>
          <w:sz w:val="24"/>
          <w:szCs w:val="24"/>
        </w:rPr>
        <w:t xml:space="preserve"> Review of the aircraft maintenance program and the General Maintenance Manual.</w:t>
      </w:r>
    </w:p>
    <w:p w14:paraId="4E2D50E8" w14:textId="77777777" w:rsidR="00C41B90" w:rsidRPr="00C41B90" w:rsidRDefault="00C41B90" w:rsidP="00C41B90">
      <w:pPr>
        <w:spacing w:before="100" w:beforeAutospacing="1" w:after="100" w:afterAutospacing="1" w:line="226"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(f)</w:t>
      </w:r>
      <w:r w:rsidRPr="00C41B90">
        <w:rPr>
          <w:rFonts w:ascii="Times New Roman" w:eastAsia="Times New Roman" w:hAnsi="Times New Roman" w:cs="Times New Roman"/>
          <w:sz w:val="24"/>
          <w:szCs w:val="24"/>
        </w:rPr>
        <w:t xml:space="preserve"> Review of the Minimum Equipment List of the aircraft.</w:t>
      </w:r>
    </w:p>
    <w:p w14:paraId="3B85A02F" w14:textId="77777777" w:rsidR="00C41B90" w:rsidRPr="00C41B90" w:rsidRDefault="00C41B90" w:rsidP="00C41B90">
      <w:pPr>
        <w:spacing w:before="100" w:beforeAutospacing="1" w:after="100" w:afterAutospacing="1" w:line="226"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(g)</w:t>
      </w:r>
      <w:r w:rsidRPr="00C41B90">
        <w:rPr>
          <w:rFonts w:ascii="Times New Roman" w:eastAsia="Times New Roman" w:hAnsi="Times New Roman" w:cs="Times New Roman"/>
          <w:sz w:val="24"/>
          <w:szCs w:val="24"/>
        </w:rPr>
        <w:t xml:space="preserve"> Test Guide.</w:t>
      </w:r>
    </w:p>
    <w:p w14:paraId="105F04FE" w14:textId="77777777" w:rsidR="00C41B90" w:rsidRPr="00C41B90" w:rsidRDefault="00C41B90" w:rsidP="00C41B90">
      <w:pPr>
        <w:spacing w:before="100" w:beforeAutospacing="1" w:after="100" w:afterAutospacing="1" w:line="226"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(h)</w:t>
      </w:r>
      <w:r w:rsidRPr="00C41B90">
        <w:rPr>
          <w:rFonts w:ascii="Times New Roman" w:eastAsia="Times New Roman" w:hAnsi="Times New Roman" w:cs="Times New Roman"/>
          <w:sz w:val="24"/>
          <w:szCs w:val="24"/>
        </w:rPr>
        <w:t xml:space="preserve"> Review of the General Operations Manual.</w:t>
      </w:r>
    </w:p>
    <w:p w14:paraId="284F368D" w14:textId="77777777" w:rsidR="00C41B90" w:rsidRPr="00C41B90" w:rsidRDefault="00C41B90" w:rsidP="00C41B90">
      <w:pPr>
        <w:spacing w:before="100" w:beforeAutospacing="1" w:after="100" w:afterAutospacing="1" w:line="254"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6.2.4. </w:t>
      </w:r>
      <w:r w:rsidRPr="00C41B90">
        <w:rPr>
          <w:rFonts w:ascii="Times New Roman" w:eastAsia="Times New Roman" w:hAnsi="Times New Roman" w:cs="Times New Roman"/>
          <w:sz w:val="24"/>
          <w:szCs w:val="24"/>
        </w:rPr>
        <w:t>It is the responsibility of the concessionaire, permit holder and air operator to determine the new weight and center of gravity of the aircraft after the modification, in accordance with the applicable regulations that regulate the maintenance of aircraft airworthiness.</w:t>
      </w:r>
    </w:p>
    <w:p w14:paraId="01EC947F" w14:textId="77777777" w:rsidR="00C41B90" w:rsidRPr="00C41B90" w:rsidRDefault="00C41B90" w:rsidP="00C41B90">
      <w:pPr>
        <w:spacing w:before="100" w:beforeAutospacing="1" w:after="100" w:afterAutospacing="1" w:line="254"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6.2.5. </w:t>
      </w:r>
      <w:r w:rsidRPr="00C41B90">
        <w:rPr>
          <w:rFonts w:ascii="Times New Roman" w:eastAsia="Times New Roman" w:hAnsi="Times New Roman" w:cs="Times New Roman"/>
          <w:sz w:val="24"/>
          <w:szCs w:val="24"/>
        </w:rPr>
        <w:t>For fixed-wing aircraft that, on the date of entry into force of this Official Mexican Standard, already have ACAS installed and that do not have the equipment installation certification, concessionaires, permit holders and air operators must review the documentation of installation of the equipment in accordance with what is required in this standard, as well as carry out a physical inspection of your aircraft in order to verify that it complies with what is specified in numeral 6.2.3. of this Official Mexican Standard.</w:t>
      </w:r>
    </w:p>
    <w:p w14:paraId="6C09745F" w14:textId="77777777" w:rsidR="00C41B90" w:rsidRPr="00C41B90" w:rsidRDefault="00C41B90" w:rsidP="00C41B90">
      <w:pPr>
        <w:spacing w:before="100" w:beforeAutospacing="1" w:after="100" w:afterAutospacing="1" w:line="254"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6.2.6. </w:t>
      </w:r>
      <w:r w:rsidRPr="00C41B90">
        <w:rPr>
          <w:rFonts w:ascii="Times New Roman" w:eastAsia="Times New Roman" w:hAnsi="Times New Roman" w:cs="Times New Roman"/>
          <w:sz w:val="24"/>
          <w:szCs w:val="24"/>
        </w:rPr>
        <w:t>Concessionaires, permit holders and air operators must take into consideration that on the date of entry into force of this Official Mexican Standard, the ACAS equipment required by it, may already be previously installed in their aircraft, not considered by their type certificate. , in accordance with the installation procedures of any civil aviation authority, or, for those who, complying with the corresponding regulations, intend to install them abroad, must comply with what is indicated in subsections (d) to (h) of numeral 6.2. 3. of this Official Mexican Standard.</w:t>
      </w:r>
    </w:p>
    <w:p w14:paraId="41C24F1C" w14:textId="77777777" w:rsidR="00C41B90" w:rsidRPr="00C41B90" w:rsidRDefault="00C41B90" w:rsidP="00C41B90">
      <w:pPr>
        <w:spacing w:before="100" w:beforeAutospacing="1" w:after="100" w:afterAutospacing="1" w:line="254"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6.2.7. </w:t>
      </w:r>
      <w:r w:rsidRPr="00C41B90">
        <w:rPr>
          <w:rFonts w:ascii="Times New Roman" w:eastAsia="Times New Roman" w:hAnsi="Times New Roman" w:cs="Times New Roman"/>
          <w:sz w:val="24"/>
          <w:szCs w:val="24"/>
        </w:rPr>
        <w:t>Concessionaires, permit holders and Mexican air operators that operate aircraft with different nationality and registration marks than the Mexican ones, must comply with the installation requirements established by the State of registration of the same.</w:t>
      </w:r>
    </w:p>
    <w:p w14:paraId="5661B39F" w14:textId="77777777" w:rsidR="00C41B90" w:rsidRPr="00C41B90" w:rsidRDefault="00C41B90" w:rsidP="00C41B90">
      <w:pPr>
        <w:spacing w:before="100" w:beforeAutospacing="1" w:after="100" w:afterAutospacing="1" w:line="254"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6.2.8. </w:t>
      </w:r>
      <w:r w:rsidRPr="00C41B90">
        <w:rPr>
          <w:rFonts w:ascii="Times New Roman" w:eastAsia="Times New Roman" w:hAnsi="Times New Roman" w:cs="Times New Roman"/>
          <w:sz w:val="24"/>
          <w:szCs w:val="24"/>
        </w:rPr>
        <w:t>Permit holders and foreign air operators, who operate aircraft with nationality and registration marks other than Mexican ones, must comply with the installation requirements established by the State of registration of the same.</w:t>
      </w:r>
    </w:p>
    <w:p w14:paraId="7D34BB6A" w14:textId="77777777" w:rsidR="00C41B90" w:rsidRPr="00C41B90" w:rsidRDefault="00C41B90" w:rsidP="00C41B90">
      <w:pPr>
        <w:spacing w:before="100" w:beforeAutospacing="1" w:after="100" w:afterAutospacing="1" w:line="254"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6.2.9. </w:t>
      </w:r>
      <w:r w:rsidRPr="00C41B90">
        <w:rPr>
          <w:rFonts w:ascii="Times New Roman" w:eastAsia="Times New Roman" w:hAnsi="Times New Roman" w:cs="Times New Roman"/>
          <w:sz w:val="24"/>
          <w:szCs w:val="24"/>
        </w:rPr>
        <w:t>It is the responsibility of the concessionaire, permit holder and air operator to ensure that, prior to their operation, the ACAS installed comply with the provisions of numeral 6.2. of this Official Mexican Standard.</w:t>
      </w:r>
    </w:p>
    <w:p w14:paraId="6B06DDD9" w14:textId="77777777" w:rsidR="00C41B90" w:rsidRPr="00C41B90" w:rsidRDefault="00C41B90" w:rsidP="00C41B90">
      <w:pPr>
        <w:spacing w:before="100" w:beforeAutospacing="1" w:after="100" w:afterAutospacing="1" w:line="254"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lastRenderedPageBreak/>
        <w:t xml:space="preserve">6.2.10. </w:t>
      </w:r>
      <w:r w:rsidRPr="00C41B90">
        <w:rPr>
          <w:rFonts w:ascii="Times New Roman" w:eastAsia="Times New Roman" w:hAnsi="Times New Roman" w:cs="Times New Roman"/>
          <w:sz w:val="24"/>
          <w:szCs w:val="24"/>
        </w:rPr>
        <w:t>Aircraft with a Mexican nationality mark and registration must comply with the ACAS installation certification, in accordance with the provisions of numeral 10 of this Official Mexican Standard.</w:t>
      </w:r>
    </w:p>
    <w:p w14:paraId="0179AFEB" w14:textId="77777777" w:rsidR="00C41B90" w:rsidRPr="00C41B90" w:rsidRDefault="00C41B90" w:rsidP="00C41B90">
      <w:pPr>
        <w:spacing w:before="100" w:beforeAutospacing="1" w:after="100" w:afterAutospacing="1" w:line="254"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6.3. </w:t>
      </w:r>
      <w:r w:rsidRPr="00C41B90">
        <w:rPr>
          <w:rFonts w:ascii="Times New Roman" w:eastAsia="Times New Roman" w:hAnsi="Times New Roman" w:cs="Times New Roman"/>
          <w:sz w:val="24"/>
          <w:szCs w:val="24"/>
        </w:rPr>
        <w:t>Operating procedures.</w:t>
      </w:r>
    </w:p>
    <w:p w14:paraId="345E7502" w14:textId="77777777" w:rsidR="00C41B90" w:rsidRPr="00C41B90" w:rsidRDefault="00C41B90" w:rsidP="00C41B90">
      <w:pPr>
        <w:spacing w:before="100" w:beforeAutospacing="1" w:after="100" w:afterAutospacing="1" w:line="254"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6.3.1. </w:t>
      </w:r>
      <w:r w:rsidRPr="00C41B90">
        <w:rPr>
          <w:rFonts w:ascii="Times New Roman" w:eastAsia="Times New Roman" w:hAnsi="Times New Roman" w:cs="Times New Roman"/>
          <w:sz w:val="24"/>
          <w:szCs w:val="24"/>
        </w:rPr>
        <w:t>ACAS must be operated in compliance with the requirements of the Flight Manual or the applicable Flight Manual supplement, which must contain the appropriate procedures for:</w:t>
      </w:r>
    </w:p>
    <w:p w14:paraId="26BB8EC4" w14:textId="77777777" w:rsidR="00C41B90" w:rsidRPr="00C41B90" w:rsidRDefault="00C41B90" w:rsidP="00C41B90">
      <w:pPr>
        <w:spacing w:before="100" w:beforeAutospacing="1" w:after="100" w:afterAutospacing="1" w:line="254"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(a)</w:t>
      </w:r>
      <w:r w:rsidRPr="00C41B90">
        <w:rPr>
          <w:rFonts w:ascii="Times New Roman" w:eastAsia="Times New Roman" w:hAnsi="Times New Roman" w:cs="Times New Roman"/>
          <w:sz w:val="24"/>
          <w:szCs w:val="24"/>
        </w:rPr>
        <w:t xml:space="preserve"> The description and use of ACAS.</w:t>
      </w:r>
    </w:p>
    <w:p w14:paraId="0460CDA9" w14:textId="77777777" w:rsidR="00C41B90" w:rsidRPr="00C41B90" w:rsidRDefault="00C41B90" w:rsidP="00C41B90">
      <w:pPr>
        <w:spacing w:before="100" w:beforeAutospacing="1" w:after="100" w:afterAutospacing="1" w:line="254"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w:t>
      </w:r>
      <w:r w:rsidRPr="00C41B90">
        <w:rPr>
          <w:rFonts w:ascii="Times New Roman" w:eastAsia="Times New Roman" w:hAnsi="Times New Roman" w:cs="Times New Roman"/>
          <w:sz w:val="24"/>
          <w:szCs w:val="24"/>
        </w:rPr>
        <w:t xml:space="preserve"> The corrective actions and evasive maneuvers to be taken by the flight crew, in relation to the ACAS indications.</w:t>
      </w:r>
    </w:p>
    <w:p w14:paraId="10BE7D10" w14:textId="77777777" w:rsidR="00C41B90" w:rsidRPr="00C41B90" w:rsidRDefault="00C41B90" w:rsidP="00C41B90">
      <w:pPr>
        <w:spacing w:before="100" w:beforeAutospacing="1" w:after="100" w:afterAutospacing="1" w:line="254"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(c)</w:t>
      </w:r>
      <w:r w:rsidRPr="00C41B90">
        <w:rPr>
          <w:rFonts w:ascii="Times New Roman" w:eastAsia="Times New Roman" w:hAnsi="Times New Roman" w:cs="Times New Roman"/>
          <w:sz w:val="24"/>
          <w:szCs w:val="24"/>
        </w:rPr>
        <w:t xml:space="preserve"> The deactivation of ACAS, in case of abnormal conditions planned and emergency.</w:t>
      </w:r>
    </w:p>
    <w:p w14:paraId="76D09488" w14:textId="77777777" w:rsidR="00C41B90" w:rsidRPr="00C41B90" w:rsidRDefault="00C41B90" w:rsidP="00C41B90">
      <w:pPr>
        <w:spacing w:before="100" w:beforeAutospacing="1" w:after="100" w:afterAutospacing="1" w:line="254"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(d)</w:t>
      </w:r>
      <w:r w:rsidRPr="00C41B90">
        <w:rPr>
          <w:rFonts w:ascii="Times New Roman" w:eastAsia="Times New Roman" w:hAnsi="Times New Roman" w:cs="Times New Roman"/>
          <w:sz w:val="24"/>
          <w:szCs w:val="24"/>
        </w:rPr>
        <w:t xml:space="preserve"> The ACAS test.</w:t>
      </w:r>
    </w:p>
    <w:p w14:paraId="3ADF1310" w14:textId="77777777" w:rsidR="00C41B90" w:rsidRPr="00C41B90" w:rsidRDefault="00C41B90" w:rsidP="00C41B90">
      <w:pPr>
        <w:spacing w:before="100" w:beforeAutospacing="1" w:after="100" w:afterAutospacing="1" w:line="254"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(e)</w:t>
      </w:r>
      <w:r w:rsidRPr="00C41B90">
        <w:rPr>
          <w:rFonts w:ascii="Times New Roman" w:eastAsia="Times New Roman" w:hAnsi="Times New Roman" w:cs="Times New Roman"/>
          <w:sz w:val="24"/>
          <w:szCs w:val="24"/>
        </w:rPr>
        <w:t xml:space="preserve"> ACAS limitations.</w:t>
      </w:r>
    </w:p>
    <w:p w14:paraId="1AEB3364" w14:textId="77777777" w:rsidR="00C41B90" w:rsidRPr="00C41B90" w:rsidRDefault="00C41B90" w:rsidP="00C41B90">
      <w:pPr>
        <w:spacing w:before="100" w:beforeAutospacing="1" w:after="100" w:afterAutospacing="1" w:line="254"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(f)</w:t>
      </w:r>
      <w:r w:rsidRPr="00C41B90">
        <w:rPr>
          <w:rFonts w:ascii="Times New Roman" w:eastAsia="Times New Roman" w:hAnsi="Times New Roman" w:cs="Times New Roman"/>
          <w:sz w:val="24"/>
          <w:szCs w:val="24"/>
        </w:rPr>
        <w:t xml:space="preserve"> Explain all sources of power and data that must be available.</w:t>
      </w:r>
    </w:p>
    <w:p w14:paraId="4C1F505B" w14:textId="77777777" w:rsidR="00C41B90" w:rsidRPr="00C41B90" w:rsidRDefault="00C41B90" w:rsidP="00C41B90">
      <w:pPr>
        <w:spacing w:before="100" w:beforeAutospacing="1" w:after="100" w:afterAutospacing="1" w:line="254"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6.3.2. </w:t>
      </w:r>
      <w:r w:rsidRPr="00C41B90">
        <w:rPr>
          <w:rFonts w:ascii="Times New Roman" w:eastAsia="Times New Roman" w:hAnsi="Times New Roman" w:cs="Times New Roman"/>
          <w:sz w:val="24"/>
          <w:szCs w:val="24"/>
        </w:rPr>
        <w:t>All concessionaires, permit holders and air operators must include in their General Operations Manual, the ACAS use criteria, as well as the instructions and training requirements, related to the system, to avoid a collision or near collision between aircraft.</w:t>
      </w:r>
    </w:p>
    <w:p w14:paraId="685A8268" w14:textId="77777777" w:rsidR="00C41B90" w:rsidRPr="00C41B90" w:rsidRDefault="00C41B90" w:rsidP="00C41B90">
      <w:pPr>
        <w:spacing w:before="100" w:beforeAutospacing="1" w:after="100" w:afterAutospacing="1" w:line="254"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6.3.3. </w:t>
      </w:r>
      <w:r w:rsidRPr="00C41B90">
        <w:rPr>
          <w:rFonts w:ascii="Times New Roman" w:eastAsia="Times New Roman" w:hAnsi="Times New Roman" w:cs="Times New Roman"/>
          <w:sz w:val="24"/>
          <w:szCs w:val="24"/>
        </w:rPr>
        <w:t>Procedures in the Flight Manual</w:t>
      </w:r>
    </w:p>
    <w:p w14:paraId="7349B754" w14:textId="77777777" w:rsidR="00C41B90" w:rsidRPr="00C41B90" w:rsidRDefault="00C41B90" w:rsidP="00C41B90">
      <w:pPr>
        <w:spacing w:before="100" w:beforeAutospacing="1" w:after="100" w:afterAutospacing="1" w:line="254"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6.3.3.1. </w:t>
      </w:r>
      <w:r w:rsidRPr="00C41B90">
        <w:rPr>
          <w:rFonts w:ascii="Times New Roman" w:eastAsia="Times New Roman" w:hAnsi="Times New Roman" w:cs="Times New Roman"/>
          <w:sz w:val="24"/>
          <w:szCs w:val="24"/>
        </w:rPr>
        <w:t>For aircraft with ACAS I installed, the aircraft Flight Manual must contain appropriate procedures for:</w:t>
      </w:r>
    </w:p>
    <w:p w14:paraId="6E0B12C4" w14:textId="77777777" w:rsidR="00C41B90" w:rsidRPr="00C41B90" w:rsidRDefault="00C41B90" w:rsidP="00C41B90">
      <w:pPr>
        <w:spacing w:before="100" w:beforeAutospacing="1" w:after="100" w:afterAutospacing="1" w:line="254"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(a)</w:t>
      </w:r>
      <w:r w:rsidRPr="00C41B90">
        <w:rPr>
          <w:rFonts w:ascii="Times New Roman" w:eastAsia="Times New Roman" w:hAnsi="Times New Roman" w:cs="Times New Roman"/>
          <w:sz w:val="24"/>
          <w:szCs w:val="24"/>
        </w:rPr>
        <w:t xml:space="preserve"> The proper use of ACAS; Y</w:t>
      </w:r>
    </w:p>
    <w:p w14:paraId="39DBCFC8" w14:textId="77777777" w:rsidR="00C41B90" w:rsidRPr="00C41B90" w:rsidRDefault="00C41B90" w:rsidP="00C41B90">
      <w:pPr>
        <w:spacing w:before="100" w:beforeAutospacing="1" w:after="100" w:afterAutospacing="1" w:line="254"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w:t>
      </w:r>
      <w:r w:rsidRPr="00C41B90">
        <w:rPr>
          <w:rFonts w:ascii="Times New Roman" w:eastAsia="Times New Roman" w:hAnsi="Times New Roman" w:cs="Times New Roman"/>
          <w:sz w:val="24"/>
          <w:szCs w:val="24"/>
        </w:rPr>
        <w:t xml:space="preserve"> Procedures to be followed by the flight crew, to react appropriately in response to alerts and indications given by ACAS.</w:t>
      </w:r>
    </w:p>
    <w:p w14:paraId="40BEF8C2" w14:textId="77777777" w:rsidR="00C41B90" w:rsidRPr="00C41B90" w:rsidRDefault="00C41B90" w:rsidP="00C41B90">
      <w:pPr>
        <w:spacing w:before="100" w:beforeAutospacing="1" w:after="100" w:afterAutospacing="1" w:line="236"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6.3.3.2. </w:t>
      </w:r>
      <w:r w:rsidRPr="00C41B90">
        <w:rPr>
          <w:rFonts w:ascii="Times New Roman" w:eastAsia="Times New Roman" w:hAnsi="Times New Roman" w:cs="Times New Roman"/>
          <w:sz w:val="24"/>
          <w:szCs w:val="24"/>
        </w:rPr>
        <w:t>A description of all associated systems that must be operational for ACAS to function properly.</w:t>
      </w:r>
    </w:p>
    <w:p w14:paraId="795A00CA" w14:textId="77777777" w:rsidR="00C41B90" w:rsidRPr="00C41B90" w:rsidRDefault="00C41B90" w:rsidP="00C41B90">
      <w:pPr>
        <w:spacing w:before="100" w:beforeAutospacing="1" w:after="100" w:afterAutospacing="1" w:line="236"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6.3.3.3. </w:t>
      </w:r>
      <w:r w:rsidRPr="00C41B90">
        <w:rPr>
          <w:rFonts w:ascii="Times New Roman" w:eastAsia="Times New Roman" w:hAnsi="Times New Roman" w:cs="Times New Roman"/>
          <w:sz w:val="24"/>
          <w:szCs w:val="24"/>
        </w:rPr>
        <w:t>For aircraft with ACAS II installed, the aircraft flight manual must contain procedures for its proper use.</w:t>
      </w:r>
    </w:p>
    <w:p w14:paraId="0CDD4F2E" w14:textId="77777777" w:rsidR="00C41B90" w:rsidRPr="00C41B90" w:rsidRDefault="00C41B90" w:rsidP="00C41B90">
      <w:pPr>
        <w:spacing w:before="100" w:beforeAutospacing="1" w:after="100" w:afterAutospacing="1" w:line="236"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6.3.3.4. </w:t>
      </w:r>
      <w:r w:rsidRPr="00C41B90">
        <w:rPr>
          <w:rFonts w:ascii="Times New Roman" w:eastAsia="Times New Roman" w:hAnsi="Times New Roman" w:cs="Times New Roman"/>
          <w:sz w:val="24"/>
          <w:szCs w:val="24"/>
        </w:rPr>
        <w:t>The requirements of numerals 6.3.3.1. and 6.3.3.2. above, supplements to the Aircraft Flight Manual can be complied with.</w:t>
      </w:r>
    </w:p>
    <w:p w14:paraId="21334CB0" w14:textId="77777777" w:rsidR="00C41B90" w:rsidRPr="00C41B90" w:rsidRDefault="00C41B90" w:rsidP="00C41B90">
      <w:pPr>
        <w:spacing w:before="100" w:beforeAutospacing="1" w:after="100" w:afterAutospacing="1" w:line="236"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6.3.4. </w:t>
      </w:r>
      <w:r w:rsidRPr="00C41B90">
        <w:rPr>
          <w:rFonts w:ascii="Times New Roman" w:eastAsia="Times New Roman" w:hAnsi="Times New Roman" w:cs="Times New Roman"/>
          <w:sz w:val="24"/>
          <w:szCs w:val="24"/>
        </w:rPr>
        <w:t>Concessionaires, permit holders and air operators are responsible for developing procedures to ensure the effective identification, tracking and monitoring of significant events related to ACAS. These procedures should focus on providing useful information for:</w:t>
      </w:r>
    </w:p>
    <w:p w14:paraId="4811BF86" w14:textId="77777777" w:rsidR="00C41B90" w:rsidRPr="00C41B90" w:rsidRDefault="00C41B90" w:rsidP="00C41B90">
      <w:pPr>
        <w:spacing w:before="100" w:beforeAutospacing="1" w:after="100" w:afterAutospacing="1" w:line="236"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lastRenderedPageBreak/>
        <w:t>(a)</w:t>
      </w:r>
      <w:r w:rsidRPr="00C41B90">
        <w:rPr>
          <w:rFonts w:ascii="Times New Roman" w:eastAsia="Times New Roman" w:hAnsi="Times New Roman" w:cs="Times New Roman"/>
          <w:sz w:val="24"/>
          <w:szCs w:val="24"/>
        </w:rPr>
        <w:tab/>
        <w:t xml:space="preserve"> Correctly determine the significance of ACAS events.</w:t>
      </w:r>
    </w:p>
    <w:p w14:paraId="6BED4B5F" w14:textId="77777777" w:rsidR="00C41B90" w:rsidRPr="00C41B90" w:rsidRDefault="00C41B90" w:rsidP="00C41B90">
      <w:pPr>
        <w:spacing w:before="100" w:beforeAutospacing="1" w:after="100" w:afterAutospacing="1" w:line="236"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w:t>
      </w:r>
      <w:r w:rsidRPr="00C41B90">
        <w:rPr>
          <w:rFonts w:ascii="Times New Roman" w:eastAsia="Times New Roman" w:hAnsi="Times New Roman" w:cs="Times New Roman"/>
          <w:b/>
          <w:sz w:val="24"/>
          <w:szCs w:val="24"/>
        </w:rPr>
        <w:tab/>
      </w:r>
      <w:r w:rsidRPr="00C41B90">
        <w:rPr>
          <w:rFonts w:ascii="Times New Roman" w:eastAsia="Times New Roman" w:hAnsi="Times New Roman" w:cs="Times New Roman"/>
          <w:sz w:val="24"/>
          <w:szCs w:val="24"/>
        </w:rPr>
        <w:t xml:space="preserve"> Carry out the follow-up of the information related to specific ACAS events.</w:t>
      </w:r>
    </w:p>
    <w:p w14:paraId="09717799" w14:textId="77777777" w:rsidR="00C41B90" w:rsidRPr="00C41B90" w:rsidRDefault="00C41B90" w:rsidP="00C41B90">
      <w:pPr>
        <w:spacing w:before="100" w:beforeAutospacing="1" w:after="100" w:afterAutospacing="1" w:line="236"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6.3.5. </w:t>
      </w:r>
      <w:r w:rsidRPr="00C41B90">
        <w:rPr>
          <w:rFonts w:ascii="Times New Roman" w:eastAsia="Times New Roman" w:hAnsi="Times New Roman" w:cs="Times New Roman"/>
          <w:sz w:val="24"/>
          <w:szCs w:val="24"/>
        </w:rPr>
        <w:t>Concessionaires, permit holders and air operators must develop and implement a training program for flight crews, which includes:</w:t>
      </w:r>
    </w:p>
    <w:p w14:paraId="6105D443" w14:textId="77777777" w:rsidR="00C41B90" w:rsidRPr="00C41B90" w:rsidRDefault="00C41B90" w:rsidP="00C41B90">
      <w:pPr>
        <w:spacing w:before="100" w:beforeAutospacing="1" w:after="100" w:afterAutospacing="1" w:line="236"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(a)</w:t>
      </w:r>
      <w:r w:rsidRPr="00C41B90">
        <w:rPr>
          <w:rFonts w:ascii="Times New Roman" w:eastAsia="Times New Roman" w:hAnsi="Times New Roman" w:cs="Times New Roman"/>
          <w:sz w:val="24"/>
          <w:szCs w:val="24"/>
        </w:rPr>
        <w:tab/>
        <w:t xml:space="preserve"> General concepts of ACAS;</w:t>
      </w:r>
    </w:p>
    <w:p w14:paraId="37AD0A92" w14:textId="77777777" w:rsidR="00C41B90" w:rsidRPr="00C41B90" w:rsidRDefault="00C41B90" w:rsidP="00C41B90">
      <w:pPr>
        <w:spacing w:before="100" w:beforeAutospacing="1" w:after="100" w:afterAutospacing="1" w:line="236"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w:t>
      </w:r>
      <w:r w:rsidRPr="00C41B90">
        <w:rPr>
          <w:rFonts w:ascii="Times New Roman" w:eastAsia="Times New Roman" w:hAnsi="Times New Roman" w:cs="Times New Roman"/>
          <w:sz w:val="24"/>
          <w:szCs w:val="24"/>
        </w:rPr>
        <w:tab/>
        <w:t xml:space="preserve"> Flight crew response to RA and TA;</w:t>
      </w:r>
    </w:p>
    <w:p w14:paraId="047B6307" w14:textId="77777777" w:rsidR="00C41B90" w:rsidRPr="00C41B90" w:rsidRDefault="00C41B90" w:rsidP="00C41B90">
      <w:pPr>
        <w:spacing w:before="100" w:beforeAutospacing="1" w:after="100" w:afterAutospacing="1" w:line="236"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(c)</w:t>
      </w:r>
      <w:r w:rsidRPr="00C41B90">
        <w:rPr>
          <w:rFonts w:ascii="Times New Roman" w:eastAsia="Times New Roman" w:hAnsi="Times New Roman" w:cs="Times New Roman"/>
          <w:sz w:val="24"/>
          <w:szCs w:val="24"/>
        </w:rPr>
        <w:tab/>
        <w:t xml:space="preserve"> Communication and coordination with ATS;</w:t>
      </w:r>
    </w:p>
    <w:p w14:paraId="0C92AACF" w14:textId="77777777" w:rsidR="00C41B90" w:rsidRPr="00C41B90" w:rsidRDefault="00C41B90" w:rsidP="00C41B90">
      <w:pPr>
        <w:spacing w:before="100" w:beforeAutospacing="1" w:after="100" w:afterAutospacing="1" w:line="236"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(d)</w:t>
      </w:r>
      <w:r w:rsidRPr="00C41B90">
        <w:rPr>
          <w:rFonts w:ascii="Times New Roman" w:eastAsia="Times New Roman" w:hAnsi="Times New Roman" w:cs="Times New Roman"/>
          <w:b/>
          <w:sz w:val="24"/>
          <w:szCs w:val="24"/>
        </w:rPr>
        <w:tab/>
      </w:r>
      <w:r w:rsidRPr="00C41B90">
        <w:rPr>
          <w:rFonts w:ascii="Times New Roman" w:eastAsia="Times New Roman" w:hAnsi="Times New Roman" w:cs="Times New Roman"/>
          <w:sz w:val="24"/>
          <w:szCs w:val="24"/>
        </w:rPr>
        <w:t xml:space="preserve"> ACAS components, controls, alerts and announcements, and</w:t>
      </w:r>
    </w:p>
    <w:p w14:paraId="71AF8191" w14:textId="77777777" w:rsidR="00C41B90" w:rsidRPr="00C41B90" w:rsidRDefault="00C41B90" w:rsidP="00C41B90">
      <w:pPr>
        <w:spacing w:before="100" w:beforeAutospacing="1" w:after="100" w:afterAutospacing="1" w:line="236"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(e)</w:t>
      </w:r>
      <w:r w:rsidRPr="00C41B90">
        <w:rPr>
          <w:rFonts w:ascii="Times New Roman" w:eastAsia="Times New Roman" w:hAnsi="Times New Roman" w:cs="Times New Roman"/>
          <w:b/>
          <w:sz w:val="24"/>
          <w:szCs w:val="24"/>
        </w:rPr>
        <w:tab/>
      </w:r>
      <w:r w:rsidRPr="00C41B90">
        <w:rPr>
          <w:rFonts w:ascii="Times New Roman" w:eastAsia="Times New Roman" w:hAnsi="Times New Roman" w:cs="Times New Roman"/>
          <w:sz w:val="24"/>
          <w:szCs w:val="24"/>
        </w:rPr>
        <w:t xml:space="preserve"> Execution of evasive maneuvers, as applicable.</w:t>
      </w:r>
    </w:p>
    <w:p w14:paraId="750A849E" w14:textId="77777777" w:rsidR="00C41B90" w:rsidRPr="00C41B90" w:rsidRDefault="00C41B90" w:rsidP="00C41B90">
      <w:pPr>
        <w:spacing w:before="100" w:beforeAutospacing="1" w:after="100" w:afterAutospacing="1" w:line="236"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This training and training must be an integral part of the training program of the concessionaire, permit holder and air operator.</w:t>
      </w:r>
    </w:p>
    <w:p w14:paraId="2F8EA5CC" w14:textId="77777777" w:rsidR="00C41B90" w:rsidRPr="00C41B90" w:rsidRDefault="00C41B90" w:rsidP="00C41B90">
      <w:pPr>
        <w:spacing w:before="100" w:beforeAutospacing="1" w:after="100" w:afterAutospacing="1" w:line="236"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6.3.6. </w:t>
      </w:r>
      <w:r w:rsidRPr="00C41B90">
        <w:rPr>
          <w:rFonts w:ascii="Times New Roman" w:eastAsia="Times New Roman" w:hAnsi="Times New Roman" w:cs="Times New Roman"/>
          <w:sz w:val="24"/>
          <w:szCs w:val="24"/>
        </w:rPr>
        <w:t>The objective of ACAS is to help the pilot avoid collisions and maintain a safe flight, so he must use the ACAS indications, in accordance with what is indicated in the aircraft Flight Manual and in the General Operations Manual.</w:t>
      </w:r>
    </w:p>
    <w:p w14:paraId="0E7B5B74" w14:textId="77777777" w:rsidR="00C41B90" w:rsidRPr="00C41B90" w:rsidRDefault="00C41B90" w:rsidP="00C41B90">
      <w:pPr>
        <w:spacing w:before="100" w:beforeAutospacing="1" w:after="100" w:afterAutospacing="1" w:line="236"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6.3.7. </w:t>
      </w:r>
      <w:r w:rsidRPr="00C41B90">
        <w:rPr>
          <w:rFonts w:ascii="Times New Roman" w:eastAsia="Times New Roman" w:hAnsi="Times New Roman" w:cs="Times New Roman"/>
          <w:sz w:val="24"/>
          <w:szCs w:val="24"/>
        </w:rPr>
        <w:t>The flight crew of an aircraft equipped with ACAS must not initiate any evasive maneuver for the sole reason of a TA, and must maintain continuous alert through the information in ATS voice communications by radiotelephony, whenever possible.</w:t>
      </w:r>
    </w:p>
    <w:p w14:paraId="2D702A8A" w14:textId="77777777" w:rsidR="00C41B90" w:rsidRPr="00C41B90" w:rsidRDefault="00C41B90" w:rsidP="00C41B90">
      <w:pPr>
        <w:spacing w:before="100" w:beforeAutospacing="1" w:after="100" w:afterAutospacing="1" w:line="236"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6.3.8. </w:t>
      </w:r>
      <w:r w:rsidRPr="00C41B90">
        <w:rPr>
          <w:rFonts w:ascii="Times New Roman" w:eastAsia="Times New Roman" w:hAnsi="Times New Roman" w:cs="Times New Roman"/>
          <w:sz w:val="24"/>
          <w:szCs w:val="24"/>
        </w:rPr>
        <w:t>Aircraft that are or are not equipped with ACAS equipment must be equipped with ATS. In particular, the procedures and/or provisions related to preventing collisions, establishing adequate separation and the information that can be provided in relation to traffic in conflict, as well as possible evasion measures, must be in accordance with the corresponding ATS, without taking into account the capacity of the aircraft that depends on the ACAS equipment.</w:t>
      </w:r>
    </w:p>
    <w:p w14:paraId="431CA8DB" w14:textId="77777777" w:rsidR="00C41B90" w:rsidRPr="00C41B90" w:rsidRDefault="00C41B90" w:rsidP="00C41B90">
      <w:pPr>
        <w:spacing w:before="100" w:beforeAutospacing="1" w:after="100" w:afterAutospacing="1" w:line="236"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6.3.9. </w:t>
      </w:r>
      <w:r w:rsidRPr="00C41B90">
        <w:rPr>
          <w:rFonts w:ascii="Times New Roman" w:eastAsia="Times New Roman" w:hAnsi="Times New Roman" w:cs="Times New Roman"/>
          <w:sz w:val="24"/>
          <w:szCs w:val="24"/>
        </w:rPr>
        <w:t>When the pilot notifies ATS, through oral communications by radiotelephony, of the performance of a maneuver due to an RA, the controller must not modify the flight path of the aircraft until confirmed by the pilot in the direction that it once again complies with the terms of the current ATS instructions, but must continue transmitting traffic information, as appropriate.</w:t>
      </w:r>
    </w:p>
    <w:p w14:paraId="3D86A04B" w14:textId="77777777" w:rsidR="00C41B90" w:rsidRPr="00C41B90" w:rsidRDefault="00C41B90" w:rsidP="00C41B90">
      <w:pPr>
        <w:spacing w:before="100" w:beforeAutospacing="1" w:after="100" w:afterAutospacing="1" w:line="236"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6.3.10. </w:t>
      </w:r>
      <w:r w:rsidRPr="00C41B90">
        <w:rPr>
          <w:rFonts w:ascii="Times New Roman" w:eastAsia="Times New Roman" w:hAnsi="Times New Roman" w:cs="Times New Roman"/>
          <w:sz w:val="24"/>
          <w:szCs w:val="24"/>
        </w:rPr>
        <w:t>When an aircraft deviates from the instruction given in oral communications by radiotelephony by ATS, for complying with an RA, the controller ceases to assume responsibility for maintaining the separation between such aircraft and any other aircraft affected as a direct consequence of the maneuver. RA induced. The controller again assumes the responsibility of maintaining separation for all affected aircraft when:</w:t>
      </w:r>
    </w:p>
    <w:p w14:paraId="70C022B4" w14:textId="77777777" w:rsidR="00C41B90" w:rsidRPr="00C41B90" w:rsidRDefault="00C41B90" w:rsidP="00C41B90">
      <w:pPr>
        <w:spacing w:before="100" w:beforeAutospacing="1" w:after="100" w:afterAutospacing="1" w:line="236"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a)</w:t>
      </w:r>
      <w:r w:rsidRPr="00C41B90">
        <w:rPr>
          <w:rFonts w:ascii="Times New Roman" w:eastAsia="Times New Roman" w:hAnsi="Times New Roman" w:cs="Times New Roman"/>
          <w:sz w:val="24"/>
          <w:szCs w:val="24"/>
        </w:rPr>
        <w:t xml:space="preserve"> The controller, in the oral communications by radiotelephony, acknowledges receipt of a report from the flight crew, that the aircraft resumes what is indicated in the current instruction; either</w:t>
      </w:r>
    </w:p>
    <w:p w14:paraId="16003BD8" w14:textId="77777777" w:rsidR="00C41B90" w:rsidRPr="00C41B90" w:rsidRDefault="00C41B90" w:rsidP="00C41B90">
      <w:pPr>
        <w:spacing w:before="100" w:beforeAutospacing="1" w:after="100" w:afterAutospacing="1" w:line="236"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w:t>
      </w:r>
      <w:r w:rsidRPr="00C41B90">
        <w:rPr>
          <w:rFonts w:ascii="Times New Roman" w:eastAsia="Times New Roman" w:hAnsi="Times New Roman" w:cs="Times New Roman"/>
          <w:sz w:val="24"/>
          <w:szCs w:val="24"/>
        </w:rPr>
        <w:t xml:space="preserve"> The controller, in the oral communications by radiotelephony, acknowledges receipt of a report from the flight crew, that the aircraft resumes what is indicated in the current instruction and issues an alternative instruction that the flight crew acknowledges having received.</w:t>
      </w:r>
    </w:p>
    <w:p w14:paraId="2204890A" w14:textId="77777777" w:rsidR="00C41B90" w:rsidRPr="00C41B90" w:rsidRDefault="00C41B90" w:rsidP="00C41B90">
      <w:pPr>
        <w:spacing w:before="100" w:beforeAutospacing="1" w:after="100" w:afterAutospacing="1" w:line="240" w:lineRule="exact"/>
        <w:rPr>
          <w:rFonts w:ascii="Times New Roman" w:eastAsia="Times New Roman" w:hAnsi="Times New Roman" w:cs="Times New Roman"/>
          <w:sz w:val="24"/>
          <w:szCs w:val="24"/>
        </w:rPr>
      </w:pPr>
      <w:proofErr w:type="gramStart"/>
      <w:r w:rsidRPr="00C41B90">
        <w:rPr>
          <w:rFonts w:ascii="Times New Roman" w:eastAsia="Times New Roman" w:hAnsi="Times New Roman" w:cs="Times New Roman"/>
          <w:b/>
          <w:sz w:val="24"/>
          <w:szCs w:val="24"/>
        </w:rPr>
        <w:lastRenderedPageBreak/>
        <w:t>NOTE.-</w:t>
      </w:r>
      <w:proofErr w:type="gramEnd"/>
      <w:r w:rsidRPr="00C41B90">
        <w:rPr>
          <w:rFonts w:ascii="Times New Roman" w:eastAsia="Times New Roman" w:hAnsi="Times New Roman" w:cs="Times New Roman"/>
          <w:sz w:val="24"/>
          <w:szCs w:val="24"/>
        </w:rPr>
        <w:t xml:space="preserve"> The phraseology applicable to the previous numerals is described in numeral 6.3.14.1 of this Official Mexican Standard.</w:t>
      </w:r>
    </w:p>
    <w:p w14:paraId="230A079F" w14:textId="77777777" w:rsidR="00C41B90" w:rsidRPr="00C41B90" w:rsidRDefault="00C41B90" w:rsidP="00C41B90">
      <w:pPr>
        <w:spacing w:before="100" w:beforeAutospacing="1" w:after="40" w:line="220"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6.3.11. </w:t>
      </w:r>
      <w:r w:rsidRPr="00C41B90">
        <w:rPr>
          <w:rFonts w:ascii="Times New Roman" w:eastAsia="Times New Roman" w:hAnsi="Times New Roman" w:cs="Times New Roman"/>
          <w:sz w:val="24"/>
          <w:szCs w:val="24"/>
        </w:rPr>
        <w:t>The purpose of the ACAS indications is to help pilots to actively search for and visually acquire traffic with which it may come into conflict, as well as to avoid possible collisions. Pilots must use the indications generated by ACAS in accordance with the following considerations, regarding safety:</w:t>
      </w:r>
    </w:p>
    <w:p w14:paraId="52D32113" w14:textId="77777777" w:rsidR="00C41B90" w:rsidRPr="00C41B90" w:rsidRDefault="00C41B90" w:rsidP="00C41B90">
      <w:pPr>
        <w:spacing w:before="100" w:beforeAutospacing="1" w:after="40" w:line="220"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a)</w:t>
      </w:r>
      <w:r w:rsidRPr="00C41B90">
        <w:rPr>
          <w:rFonts w:ascii="Times New Roman" w:eastAsia="Times New Roman" w:hAnsi="Times New Roman" w:cs="Times New Roman"/>
          <w:sz w:val="24"/>
          <w:szCs w:val="24"/>
        </w:rPr>
        <w:t xml:space="preserve"> Pilots must not carry out any maneuver with their aircraft for the sole reason of responding to traffic announcements;</w:t>
      </w:r>
    </w:p>
    <w:p w14:paraId="08A8A63B" w14:textId="77777777" w:rsidR="00C41B90" w:rsidRPr="00C41B90" w:rsidRDefault="00C41B90" w:rsidP="00C41B90">
      <w:pPr>
        <w:spacing w:before="100" w:beforeAutospacing="1" w:after="40" w:line="220"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NOTE 1.-</w:t>
      </w:r>
      <w:r w:rsidRPr="00C41B90">
        <w:rPr>
          <w:rFonts w:ascii="Times New Roman" w:eastAsia="Times New Roman" w:hAnsi="Times New Roman" w:cs="Times New Roman"/>
          <w:sz w:val="24"/>
          <w:szCs w:val="24"/>
        </w:rPr>
        <w:t xml:space="preserve"> The objective of the TAs is to help the visual acquisition of traffic with which it may come into conflict and to alert the pilots regarding the position of an RA.</w:t>
      </w:r>
    </w:p>
    <w:p w14:paraId="48FDCE1F" w14:textId="77777777" w:rsidR="00C41B90" w:rsidRPr="00C41B90" w:rsidRDefault="00C41B90" w:rsidP="00C41B90">
      <w:pPr>
        <w:spacing w:before="100" w:beforeAutospacing="1" w:after="40" w:line="220"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NOTE 2.-</w:t>
      </w:r>
      <w:r w:rsidRPr="00C41B90">
        <w:rPr>
          <w:rFonts w:ascii="Times New Roman" w:eastAsia="Times New Roman" w:hAnsi="Times New Roman" w:cs="Times New Roman"/>
          <w:sz w:val="24"/>
          <w:szCs w:val="24"/>
        </w:rPr>
        <w:t xml:space="preserve"> The aforementioned restriction regarding the use of TAs has been incorporated due to the fact that the marking precision is limited and due to the difficulty of interpreting a change in altitude from the traffic information presented on the screen.</w:t>
      </w:r>
    </w:p>
    <w:p w14:paraId="4BD946F0" w14:textId="77777777" w:rsidR="00C41B90" w:rsidRPr="00C41B90" w:rsidRDefault="00C41B90" w:rsidP="00C41B90">
      <w:pPr>
        <w:spacing w:before="100" w:beforeAutospacing="1" w:after="40" w:line="220"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w:t>
      </w:r>
      <w:r w:rsidRPr="00C41B90">
        <w:rPr>
          <w:rFonts w:ascii="Times New Roman" w:eastAsia="Times New Roman" w:hAnsi="Times New Roman" w:cs="Times New Roman"/>
          <w:sz w:val="24"/>
          <w:szCs w:val="24"/>
        </w:rPr>
        <w:t xml:space="preserve"> In the event that an RA alters the flight path, the search for traffic with which it may enter into conflict must include visual exploration of the airspace in which the traffic in conflict can maneuver.</w:t>
      </w:r>
    </w:p>
    <w:p w14:paraId="6983508F" w14:textId="77777777" w:rsidR="00C41B90" w:rsidRPr="00C41B90" w:rsidRDefault="00C41B90" w:rsidP="00C41B90">
      <w:pPr>
        <w:spacing w:before="100" w:beforeAutospacing="1" w:after="40" w:line="220"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c)</w:t>
      </w:r>
      <w:r w:rsidRPr="00C41B90">
        <w:rPr>
          <w:rFonts w:ascii="Times New Roman" w:eastAsia="Times New Roman" w:hAnsi="Times New Roman" w:cs="Times New Roman"/>
          <w:sz w:val="24"/>
          <w:szCs w:val="24"/>
        </w:rPr>
        <w:t xml:space="preserve"> The modification of the flight path is limited to the minimum necessary to comply with the RA.</w:t>
      </w:r>
    </w:p>
    <w:p w14:paraId="6DB662F3" w14:textId="77777777" w:rsidR="00C41B90" w:rsidRPr="00C41B90" w:rsidRDefault="00C41B90" w:rsidP="00C41B90">
      <w:pPr>
        <w:spacing w:before="100" w:beforeAutospacing="1" w:after="40" w:line="220"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d)</w:t>
      </w:r>
      <w:r w:rsidRPr="00C41B90">
        <w:rPr>
          <w:rFonts w:ascii="Times New Roman" w:eastAsia="Times New Roman" w:hAnsi="Times New Roman" w:cs="Times New Roman"/>
          <w:sz w:val="24"/>
          <w:szCs w:val="24"/>
        </w:rPr>
        <w:t xml:space="preserve"> Pilots who deviate from what is indicated in the Air Traffic Control instructions, to respond to an RA, must return as soon as possible, to comply with the ATS terms and instructions, once the conflict is resolved they must notify the </w:t>
      </w:r>
      <w:proofErr w:type="spellStart"/>
      <w:r w:rsidRPr="00C41B90">
        <w:rPr>
          <w:rFonts w:ascii="Times New Roman" w:eastAsia="Times New Roman" w:hAnsi="Times New Roman" w:cs="Times New Roman"/>
          <w:sz w:val="24"/>
          <w:szCs w:val="24"/>
        </w:rPr>
        <w:t>the</w:t>
      </w:r>
      <w:proofErr w:type="spellEnd"/>
      <w:r w:rsidRPr="00C41B90">
        <w:rPr>
          <w:rFonts w:ascii="Times New Roman" w:eastAsia="Times New Roman" w:hAnsi="Times New Roman" w:cs="Times New Roman"/>
          <w:sz w:val="24"/>
          <w:szCs w:val="24"/>
        </w:rPr>
        <w:t xml:space="preserve"> ATS unit, as soon as possible, the circumstances of the deviation executed, indicating in which direction it was carried out and when it ended.</w:t>
      </w:r>
    </w:p>
    <w:p w14:paraId="08FEFECA" w14:textId="77777777" w:rsidR="00C41B90" w:rsidRPr="00C41B90" w:rsidRDefault="00C41B90" w:rsidP="00C41B90">
      <w:pPr>
        <w:spacing w:before="100" w:beforeAutospacing="1" w:after="40" w:line="220"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6.3.12. </w:t>
      </w:r>
      <w:r w:rsidRPr="00C41B90">
        <w:rPr>
          <w:rFonts w:ascii="Times New Roman" w:eastAsia="Times New Roman" w:hAnsi="Times New Roman" w:cs="Times New Roman"/>
          <w:sz w:val="24"/>
          <w:szCs w:val="24"/>
        </w:rPr>
        <w:t>Pilots of ACAS-equipped aircraft must consider that, in order for the system to provide an RA to prevent collisions, the intruder aircraft must have a transponder activated in mode "C" or mode "S", the above in accordance with the applicable regulations, which regulate the use within the Mexican airspace of transponder equipment for aircraft, as well as the criteria for its installation, specifications and operating procedures.</w:t>
      </w:r>
    </w:p>
    <w:p w14:paraId="39813E43" w14:textId="77777777" w:rsidR="00C41B90" w:rsidRPr="00C41B90" w:rsidRDefault="00C41B90" w:rsidP="00C41B90">
      <w:pPr>
        <w:spacing w:before="100" w:beforeAutospacing="1" w:after="40" w:line="220"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6.3.13. </w:t>
      </w:r>
      <w:r w:rsidRPr="00C41B90">
        <w:rPr>
          <w:rFonts w:ascii="Times New Roman" w:eastAsia="Times New Roman" w:hAnsi="Times New Roman" w:cs="Times New Roman"/>
          <w:sz w:val="24"/>
          <w:szCs w:val="24"/>
        </w:rPr>
        <w:t>Pilots of aircraft operating ACAS should consider that their equipment may not detect potential intruder aircraft that have their transponder disabled, or that have not currently adhered to the certification process for this equipment.</w:t>
      </w:r>
    </w:p>
    <w:p w14:paraId="2E3E50A1" w14:textId="77777777" w:rsidR="00C41B90" w:rsidRPr="00C41B90" w:rsidRDefault="00C41B90" w:rsidP="00C41B90">
      <w:pPr>
        <w:spacing w:before="100" w:beforeAutospacing="1" w:after="40" w:line="220"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6.3.14. </w:t>
      </w:r>
      <w:r w:rsidRPr="00C41B90">
        <w:rPr>
          <w:rFonts w:ascii="Times New Roman" w:eastAsia="Times New Roman" w:hAnsi="Times New Roman" w:cs="Times New Roman"/>
          <w:sz w:val="24"/>
          <w:szCs w:val="24"/>
        </w:rPr>
        <w:t>Phraseology:</w:t>
      </w:r>
    </w:p>
    <w:p w14:paraId="27A8047C" w14:textId="77777777" w:rsidR="00C41B90" w:rsidRPr="00C41B90" w:rsidRDefault="00C41B90" w:rsidP="00C41B90">
      <w:pPr>
        <w:spacing w:before="100" w:beforeAutospacing="1" w:after="40" w:line="220"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6.3.14.1. </w:t>
      </w:r>
      <w:r w:rsidRPr="00C41B90">
        <w:rPr>
          <w:rFonts w:ascii="Times New Roman" w:eastAsia="Times New Roman" w:hAnsi="Times New Roman" w:cs="Times New Roman"/>
          <w:sz w:val="24"/>
          <w:szCs w:val="24"/>
        </w:rPr>
        <w:t>The phraseology used to notify maneuvers in compliance with an RA is as follows.</w:t>
      </w:r>
    </w:p>
    <w:p w14:paraId="73C0D446" w14:textId="77777777" w:rsidR="00C41B90" w:rsidRPr="00C41B90" w:rsidRDefault="00C41B90" w:rsidP="00C41B90">
      <w:pPr>
        <w:spacing w:before="100" w:beforeAutospacing="1" w:after="40" w:line="220"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 At the beginning of a maneuver originated by an RA, the pilot must report:</w:t>
      </w:r>
    </w:p>
    <w:p w14:paraId="479C695B" w14:textId="77777777" w:rsidR="00C41B90" w:rsidRPr="00C41B90" w:rsidRDefault="00C41B90" w:rsidP="00C41B90">
      <w:pPr>
        <w:spacing w:before="100" w:beforeAutospacing="1" w:after="40" w:line="220" w:lineRule="exact"/>
        <w:rPr>
          <w:rFonts w:ascii="Times New Roman" w:eastAsia="Times New Roman" w:hAnsi="Times New Roman" w:cs="Times New Roman"/>
          <w:sz w:val="24"/>
          <w:szCs w:val="24"/>
        </w:rPr>
      </w:pPr>
      <w:r w:rsidRPr="00C41B90">
        <w:rPr>
          <w:rFonts w:ascii="Arial" w:eastAsia="Times New Roman" w:hAnsi="Arial" w:cs="Arial"/>
          <w:sz w:val="18"/>
          <w:szCs w:val="20"/>
          <w:lang w:val="es-ES" w:eastAsia="es-ES"/>
        </w:rPr>
        <w:br w:type="page"/>
      </w:r>
      <w:r w:rsidRPr="00C41B90">
        <w:rPr>
          <w:rFonts w:ascii="Times New Roman" w:eastAsia="Times New Roman" w:hAnsi="Times New Roman" w:cs="Times New Roman"/>
          <w:sz w:val="24"/>
          <w:szCs w:val="24"/>
        </w:rPr>
        <w:lastRenderedPageBreak/>
        <w:t xml:space="preserve">  </w:t>
      </w:r>
    </w:p>
    <w:tbl>
      <w:tblPr>
        <w:tblW w:w="8712" w:type="dxa"/>
        <w:tblInd w:w="144" w:type="dxa"/>
        <w:tblCellMar>
          <w:left w:w="43" w:type="dxa"/>
          <w:right w:w="43" w:type="dxa"/>
        </w:tblCellMar>
        <w:tblLook w:val="04A0" w:firstRow="1" w:lastRow="0" w:firstColumn="1" w:lastColumn="0" w:noHBand="0" w:noVBand="1"/>
      </w:tblPr>
      <w:tblGrid>
        <w:gridCol w:w="4534"/>
        <w:gridCol w:w="4240"/>
      </w:tblGrid>
      <w:tr w:rsidR="00C41B90" w:rsidRPr="00C41B90" w14:paraId="6C2DCA5D" w14:textId="77777777" w:rsidTr="00C41B90">
        <w:trPr>
          <w:cantSplit/>
        </w:trPr>
        <w:tc>
          <w:tcPr>
            <w:tcW w:w="8774" w:type="dxa"/>
            <w:gridSpan w:val="2"/>
            <w:tcBorders>
              <w:top w:val="single" w:sz="6" w:space="0" w:color="auto"/>
              <w:left w:val="single" w:sz="6" w:space="0" w:color="auto"/>
              <w:bottom w:val="single" w:sz="6" w:space="0" w:color="auto"/>
              <w:right w:val="single" w:sz="6" w:space="0" w:color="auto"/>
            </w:tcBorders>
            <w:noWrap/>
            <w:hideMark/>
          </w:tcPr>
          <w:p w14:paraId="56829F80" w14:textId="77777777" w:rsidR="00C41B90" w:rsidRPr="00C41B90" w:rsidRDefault="00C41B90" w:rsidP="00C41B90">
            <w:pPr>
              <w:spacing w:before="100" w:beforeAutospacing="1" w:after="40" w:line="220"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After modifying the vertical speed (exchange between the pilot and the controller);</w:t>
            </w:r>
          </w:p>
        </w:tc>
      </w:tr>
      <w:tr w:rsidR="00C41B90" w:rsidRPr="00C41B90" w14:paraId="475202F7" w14:textId="77777777" w:rsidTr="00C41B90">
        <w:trPr>
          <w:cantSplit/>
        </w:trPr>
        <w:tc>
          <w:tcPr>
            <w:tcW w:w="4534" w:type="dxa"/>
            <w:tcBorders>
              <w:top w:val="single" w:sz="6" w:space="0" w:color="auto"/>
              <w:left w:val="single" w:sz="6" w:space="0" w:color="auto"/>
              <w:bottom w:val="single" w:sz="6" w:space="0" w:color="auto"/>
              <w:right w:val="single" w:sz="6" w:space="0" w:color="auto"/>
            </w:tcBorders>
            <w:hideMark/>
          </w:tcPr>
          <w:p w14:paraId="33B93BF6" w14:textId="77777777" w:rsidR="00C41B90" w:rsidRPr="00C41B90" w:rsidRDefault="00C41B90" w:rsidP="00C41B90">
            <w:pPr>
              <w:spacing w:before="100" w:beforeAutospacing="1" w:after="40" w:line="220"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"TCAS CLIMB (or DESCENT)</w:t>
            </w:r>
          </w:p>
          <w:p w14:paraId="643E0EAD" w14:textId="77777777" w:rsidR="00C41B90" w:rsidRPr="00C41B90" w:rsidRDefault="00C41B90" w:rsidP="00C41B90">
            <w:pPr>
              <w:spacing w:before="100" w:beforeAutospacing="1" w:after="40" w:line="220"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Confirmation;</w:t>
            </w:r>
          </w:p>
        </w:tc>
        <w:tc>
          <w:tcPr>
            <w:tcW w:w="4240" w:type="dxa"/>
            <w:tcBorders>
              <w:top w:val="single" w:sz="6" w:space="0" w:color="auto"/>
              <w:left w:val="single" w:sz="6" w:space="0" w:color="auto"/>
              <w:bottom w:val="single" w:sz="6" w:space="0" w:color="auto"/>
              <w:right w:val="single" w:sz="6" w:space="0" w:color="auto"/>
            </w:tcBorders>
            <w:hideMark/>
          </w:tcPr>
          <w:p w14:paraId="3BC5F989" w14:textId="77777777" w:rsidR="00C41B90" w:rsidRPr="00C41B90" w:rsidRDefault="00C41B90" w:rsidP="00C41B90">
            <w:pPr>
              <w:spacing w:before="100" w:beforeAutospacing="1" w:after="40" w:line="220"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In English "TCAS CLIMB (or DECEND)</w:t>
            </w:r>
          </w:p>
          <w:p w14:paraId="3502CBD2" w14:textId="77777777" w:rsidR="00C41B90" w:rsidRPr="00C41B90" w:rsidRDefault="00C41B90" w:rsidP="00C41B90">
            <w:pPr>
              <w:spacing w:before="100" w:beforeAutospacing="1" w:after="40" w:line="220"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 xml:space="preserve">(acknowledgment); </w:t>
            </w:r>
          </w:p>
        </w:tc>
      </w:tr>
      <w:tr w:rsidR="00C41B90" w:rsidRPr="00C41B90" w14:paraId="130522ED" w14:textId="77777777" w:rsidTr="00C41B90">
        <w:trPr>
          <w:cantSplit/>
        </w:trPr>
        <w:tc>
          <w:tcPr>
            <w:tcW w:w="4534" w:type="dxa"/>
            <w:tcBorders>
              <w:top w:val="single" w:sz="6" w:space="0" w:color="auto"/>
              <w:left w:val="nil"/>
              <w:bottom w:val="single" w:sz="6" w:space="0" w:color="auto"/>
              <w:right w:val="nil"/>
            </w:tcBorders>
            <w:hideMark/>
          </w:tcPr>
          <w:p w14:paraId="3048A91B" w14:textId="77777777" w:rsidR="00C41B90" w:rsidRPr="00C41B90" w:rsidRDefault="00C41B90" w:rsidP="00C41B90">
            <w:pPr>
              <w:spacing w:before="100" w:beforeAutospacing="1" w:after="40" w:line="220"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 xml:space="preserve">  </w:t>
            </w:r>
          </w:p>
        </w:tc>
        <w:tc>
          <w:tcPr>
            <w:tcW w:w="4240" w:type="dxa"/>
            <w:tcBorders>
              <w:top w:val="single" w:sz="6" w:space="0" w:color="auto"/>
              <w:left w:val="nil"/>
              <w:bottom w:val="single" w:sz="6" w:space="0" w:color="auto"/>
              <w:right w:val="nil"/>
            </w:tcBorders>
            <w:hideMark/>
          </w:tcPr>
          <w:p w14:paraId="6E8C2F72" w14:textId="77777777" w:rsidR="00C41B90" w:rsidRPr="00C41B90" w:rsidRDefault="00C41B90" w:rsidP="00C41B90">
            <w:pPr>
              <w:spacing w:before="100" w:beforeAutospacing="1" w:after="40" w:line="220"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 xml:space="preserve">  </w:t>
            </w:r>
          </w:p>
        </w:tc>
      </w:tr>
      <w:tr w:rsidR="00C41B90" w:rsidRPr="00C41B90" w14:paraId="3ADB871C" w14:textId="77777777" w:rsidTr="00C41B90">
        <w:trPr>
          <w:cantSplit/>
        </w:trPr>
        <w:tc>
          <w:tcPr>
            <w:tcW w:w="8774" w:type="dxa"/>
            <w:gridSpan w:val="2"/>
            <w:tcBorders>
              <w:top w:val="single" w:sz="6" w:space="0" w:color="auto"/>
              <w:left w:val="single" w:sz="6" w:space="0" w:color="auto"/>
              <w:bottom w:val="single" w:sz="6" w:space="0" w:color="auto"/>
              <w:right w:val="single" w:sz="6" w:space="0" w:color="auto"/>
            </w:tcBorders>
            <w:hideMark/>
          </w:tcPr>
          <w:p w14:paraId="471990F9" w14:textId="77777777" w:rsidR="00C41B90" w:rsidRPr="00C41B90" w:rsidRDefault="00C41B90" w:rsidP="00C41B90">
            <w:pPr>
              <w:spacing w:before="100" w:beforeAutospacing="1" w:after="40" w:line="220"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After announcing conflict ended (exchange between pilot and controller);</w:t>
            </w:r>
          </w:p>
        </w:tc>
      </w:tr>
      <w:tr w:rsidR="00C41B90" w:rsidRPr="00C41B90" w14:paraId="50558E3C" w14:textId="77777777" w:rsidTr="00C41B90">
        <w:trPr>
          <w:cantSplit/>
        </w:trPr>
        <w:tc>
          <w:tcPr>
            <w:tcW w:w="4534" w:type="dxa"/>
            <w:tcBorders>
              <w:top w:val="single" w:sz="6" w:space="0" w:color="auto"/>
              <w:left w:val="single" w:sz="6" w:space="0" w:color="auto"/>
              <w:bottom w:val="single" w:sz="6" w:space="0" w:color="auto"/>
              <w:right w:val="single" w:sz="6" w:space="0" w:color="auto"/>
            </w:tcBorders>
            <w:hideMark/>
          </w:tcPr>
          <w:p w14:paraId="12DB112B" w14:textId="77777777" w:rsidR="00C41B90" w:rsidRPr="00C41B90" w:rsidRDefault="00C41B90" w:rsidP="00C41B90">
            <w:pPr>
              <w:spacing w:before="100" w:beforeAutospacing="1" w:after="40" w:line="220"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"RETURN TO (assigned instruction)</w:t>
            </w:r>
          </w:p>
          <w:p w14:paraId="792E69D9" w14:textId="77777777" w:rsidR="00C41B90" w:rsidRPr="00C41B90" w:rsidRDefault="00C41B90" w:rsidP="00C41B90">
            <w:pPr>
              <w:spacing w:before="100" w:beforeAutospacing="1" w:after="40" w:line="220"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(Confirmation) (or change of instructions)</w:t>
            </w:r>
          </w:p>
        </w:tc>
        <w:tc>
          <w:tcPr>
            <w:tcW w:w="4240" w:type="dxa"/>
            <w:tcBorders>
              <w:top w:val="single" w:sz="6" w:space="0" w:color="auto"/>
              <w:left w:val="single" w:sz="6" w:space="0" w:color="auto"/>
              <w:bottom w:val="single" w:sz="6" w:space="0" w:color="auto"/>
              <w:right w:val="single" w:sz="6" w:space="0" w:color="auto"/>
            </w:tcBorders>
            <w:hideMark/>
          </w:tcPr>
          <w:p w14:paraId="049F91C3" w14:textId="77777777" w:rsidR="00C41B90" w:rsidRPr="00C41B90" w:rsidRDefault="00C41B90" w:rsidP="00C41B90">
            <w:pPr>
              <w:spacing w:before="100" w:beforeAutospacing="1" w:after="40" w:line="220"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 xml:space="preserve">RETURNING TO (assigned clearance); </w:t>
            </w:r>
          </w:p>
          <w:p w14:paraId="78A796EA" w14:textId="77777777" w:rsidR="00C41B90" w:rsidRPr="00C41B90" w:rsidRDefault="00C41B90" w:rsidP="00C41B90">
            <w:pPr>
              <w:spacing w:before="100" w:beforeAutospacing="1" w:after="40" w:line="220"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 xml:space="preserve"> (acknowledgment); (or alternative instructions); </w:t>
            </w:r>
          </w:p>
        </w:tc>
      </w:tr>
      <w:tr w:rsidR="00C41B90" w:rsidRPr="00C41B90" w14:paraId="02E9F8F4" w14:textId="77777777" w:rsidTr="00C41B90">
        <w:trPr>
          <w:cantSplit/>
        </w:trPr>
        <w:tc>
          <w:tcPr>
            <w:tcW w:w="4534" w:type="dxa"/>
            <w:tcBorders>
              <w:top w:val="single" w:sz="6" w:space="0" w:color="auto"/>
              <w:left w:val="nil"/>
              <w:bottom w:val="single" w:sz="6" w:space="0" w:color="auto"/>
              <w:right w:val="nil"/>
            </w:tcBorders>
            <w:hideMark/>
          </w:tcPr>
          <w:p w14:paraId="7D3E7E1E" w14:textId="77777777" w:rsidR="00C41B90" w:rsidRPr="00C41B90" w:rsidRDefault="00C41B90" w:rsidP="00C41B90">
            <w:pPr>
              <w:spacing w:before="100" w:beforeAutospacing="1" w:after="40" w:line="220"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 xml:space="preserve">  </w:t>
            </w:r>
          </w:p>
        </w:tc>
        <w:tc>
          <w:tcPr>
            <w:tcW w:w="4240" w:type="dxa"/>
            <w:tcBorders>
              <w:top w:val="single" w:sz="6" w:space="0" w:color="auto"/>
              <w:left w:val="nil"/>
              <w:bottom w:val="single" w:sz="6" w:space="0" w:color="auto"/>
              <w:right w:val="nil"/>
            </w:tcBorders>
            <w:hideMark/>
          </w:tcPr>
          <w:p w14:paraId="61793B6F" w14:textId="77777777" w:rsidR="00C41B90" w:rsidRPr="00C41B90" w:rsidRDefault="00C41B90" w:rsidP="00C41B90">
            <w:pPr>
              <w:spacing w:before="100" w:beforeAutospacing="1" w:after="40" w:line="220"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 xml:space="preserve">  </w:t>
            </w:r>
          </w:p>
        </w:tc>
      </w:tr>
      <w:tr w:rsidR="00C41B90" w:rsidRPr="00C41B90" w14:paraId="5B0E4EBC" w14:textId="77777777" w:rsidTr="00C41B90">
        <w:trPr>
          <w:cantSplit/>
        </w:trPr>
        <w:tc>
          <w:tcPr>
            <w:tcW w:w="8774" w:type="dxa"/>
            <w:gridSpan w:val="2"/>
            <w:tcBorders>
              <w:top w:val="single" w:sz="6" w:space="0" w:color="auto"/>
              <w:left w:val="single" w:sz="6" w:space="0" w:color="auto"/>
              <w:bottom w:val="single" w:sz="6" w:space="0" w:color="auto"/>
              <w:right w:val="single" w:sz="6" w:space="0" w:color="auto"/>
            </w:tcBorders>
            <w:hideMark/>
          </w:tcPr>
          <w:p w14:paraId="65006422" w14:textId="77777777" w:rsidR="00C41B90" w:rsidRPr="00C41B90" w:rsidRDefault="00C41B90" w:rsidP="00C41B90">
            <w:pPr>
              <w:spacing w:before="100" w:beforeAutospacing="1" w:after="48" w:line="220"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After the RA (pilot-controller exchange) has been completed;</w:t>
            </w:r>
          </w:p>
        </w:tc>
      </w:tr>
      <w:tr w:rsidR="00C41B90" w:rsidRPr="00C41B90" w14:paraId="7BD8FDFB" w14:textId="77777777" w:rsidTr="00C41B90">
        <w:trPr>
          <w:cantSplit/>
        </w:trPr>
        <w:tc>
          <w:tcPr>
            <w:tcW w:w="4534" w:type="dxa"/>
            <w:tcBorders>
              <w:top w:val="single" w:sz="6" w:space="0" w:color="auto"/>
              <w:left w:val="single" w:sz="6" w:space="0" w:color="auto"/>
              <w:bottom w:val="single" w:sz="6" w:space="0" w:color="auto"/>
              <w:right w:val="single" w:sz="6" w:space="0" w:color="auto"/>
            </w:tcBorders>
            <w:hideMark/>
          </w:tcPr>
          <w:p w14:paraId="4EEF5FBB" w14:textId="77777777" w:rsidR="00C41B90" w:rsidRPr="00C41B90" w:rsidRDefault="00C41B90" w:rsidP="00C41B90">
            <w:pPr>
              <w:spacing w:before="100" w:beforeAutospacing="1" w:after="48" w:line="22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"TCAS CLIMB (or DESCENT) RETURN TO (instruction assigned)</w:t>
            </w:r>
          </w:p>
          <w:p w14:paraId="5038762E" w14:textId="77777777" w:rsidR="00C41B90" w:rsidRPr="00C41B90" w:rsidRDefault="00C41B90" w:rsidP="00C41B90">
            <w:pPr>
              <w:spacing w:before="100" w:beforeAutospacing="1" w:after="48" w:line="22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(Confirmation) (or change of instructions)</w:t>
            </w:r>
          </w:p>
        </w:tc>
        <w:tc>
          <w:tcPr>
            <w:tcW w:w="4240" w:type="dxa"/>
            <w:tcBorders>
              <w:top w:val="single" w:sz="6" w:space="0" w:color="auto"/>
              <w:left w:val="single" w:sz="6" w:space="0" w:color="auto"/>
              <w:bottom w:val="single" w:sz="6" w:space="0" w:color="auto"/>
              <w:right w:val="single" w:sz="6" w:space="0" w:color="auto"/>
            </w:tcBorders>
            <w:hideMark/>
          </w:tcPr>
          <w:p w14:paraId="211A961C" w14:textId="77777777" w:rsidR="00C41B90" w:rsidRPr="00C41B90" w:rsidRDefault="00C41B90" w:rsidP="00C41B90">
            <w:pPr>
              <w:spacing w:before="100" w:beforeAutospacing="1" w:after="48" w:line="22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 xml:space="preserve">TCAS CLIMB (or DESCENT) RETURNING TO (assigned clearance); </w:t>
            </w:r>
          </w:p>
          <w:p w14:paraId="13FD6A05" w14:textId="77777777" w:rsidR="00C41B90" w:rsidRPr="00C41B90" w:rsidRDefault="00C41B90" w:rsidP="00C41B90">
            <w:pPr>
              <w:spacing w:before="100" w:beforeAutospacing="1" w:after="48" w:line="22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 xml:space="preserve"> (acknowledgment); (or alternative instructions);</w:t>
            </w:r>
          </w:p>
        </w:tc>
      </w:tr>
      <w:tr w:rsidR="00C41B90" w:rsidRPr="00C41B90" w14:paraId="7077B553" w14:textId="77777777" w:rsidTr="00C41B90">
        <w:trPr>
          <w:cantSplit/>
        </w:trPr>
        <w:tc>
          <w:tcPr>
            <w:tcW w:w="4534" w:type="dxa"/>
            <w:tcBorders>
              <w:top w:val="single" w:sz="6" w:space="0" w:color="auto"/>
              <w:left w:val="nil"/>
              <w:bottom w:val="single" w:sz="6" w:space="0" w:color="auto"/>
              <w:right w:val="nil"/>
            </w:tcBorders>
            <w:hideMark/>
          </w:tcPr>
          <w:p w14:paraId="4E9480EA" w14:textId="77777777" w:rsidR="00C41B90" w:rsidRPr="00C41B90" w:rsidRDefault="00C41B90" w:rsidP="00C41B90">
            <w:pPr>
              <w:spacing w:before="100" w:beforeAutospacing="1" w:after="48" w:line="22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 xml:space="preserve">  </w:t>
            </w:r>
          </w:p>
        </w:tc>
        <w:tc>
          <w:tcPr>
            <w:tcW w:w="4240" w:type="dxa"/>
            <w:tcBorders>
              <w:top w:val="single" w:sz="6" w:space="0" w:color="auto"/>
              <w:left w:val="nil"/>
              <w:bottom w:val="single" w:sz="6" w:space="0" w:color="auto"/>
              <w:right w:val="nil"/>
            </w:tcBorders>
            <w:hideMark/>
          </w:tcPr>
          <w:p w14:paraId="32227F3A" w14:textId="77777777" w:rsidR="00C41B90" w:rsidRPr="00C41B90" w:rsidRDefault="00C41B90" w:rsidP="00C41B90">
            <w:pPr>
              <w:spacing w:before="100" w:beforeAutospacing="1" w:after="48" w:line="22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 xml:space="preserve">  </w:t>
            </w:r>
          </w:p>
        </w:tc>
      </w:tr>
      <w:tr w:rsidR="00C41B90" w:rsidRPr="00C41B90" w14:paraId="72431110" w14:textId="77777777" w:rsidTr="00C41B90">
        <w:trPr>
          <w:cantSplit/>
        </w:trPr>
        <w:tc>
          <w:tcPr>
            <w:tcW w:w="8774" w:type="dxa"/>
            <w:gridSpan w:val="2"/>
            <w:tcBorders>
              <w:top w:val="single" w:sz="6" w:space="0" w:color="auto"/>
              <w:left w:val="single" w:sz="6" w:space="0" w:color="auto"/>
              <w:bottom w:val="single" w:sz="6" w:space="0" w:color="auto"/>
              <w:right w:val="single" w:sz="6" w:space="0" w:color="auto"/>
            </w:tcBorders>
            <w:hideMark/>
          </w:tcPr>
          <w:p w14:paraId="3B742884" w14:textId="77777777" w:rsidR="00C41B90" w:rsidRPr="00C41B90" w:rsidRDefault="00C41B90" w:rsidP="00C41B90">
            <w:pPr>
              <w:spacing w:before="100" w:beforeAutospacing="1" w:after="48" w:line="22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After resuming the previous instruction after responding to the RA (pilot-controller exchange);</w:t>
            </w:r>
          </w:p>
        </w:tc>
      </w:tr>
      <w:tr w:rsidR="00C41B90" w:rsidRPr="00C41B90" w14:paraId="17627AD1" w14:textId="77777777" w:rsidTr="00C41B90">
        <w:trPr>
          <w:cantSplit/>
        </w:trPr>
        <w:tc>
          <w:tcPr>
            <w:tcW w:w="4534" w:type="dxa"/>
            <w:tcBorders>
              <w:top w:val="single" w:sz="6" w:space="0" w:color="auto"/>
              <w:left w:val="single" w:sz="6" w:space="0" w:color="auto"/>
              <w:bottom w:val="single" w:sz="6" w:space="0" w:color="auto"/>
              <w:right w:val="single" w:sz="6" w:space="0" w:color="auto"/>
            </w:tcBorders>
            <w:hideMark/>
          </w:tcPr>
          <w:p w14:paraId="11F28D19" w14:textId="77777777" w:rsidR="00C41B90" w:rsidRPr="00C41B90" w:rsidRDefault="00C41B90" w:rsidP="00C41B90">
            <w:pPr>
              <w:spacing w:before="100" w:beforeAutospacing="1" w:after="40" w:line="220"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"TCAS CLIMB (or DESCENT) COMPLETED, RESUMED (instruction assigned)</w:t>
            </w:r>
          </w:p>
          <w:p w14:paraId="211BBC58" w14:textId="77777777" w:rsidR="00C41B90" w:rsidRPr="00C41B90" w:rsidRDefault="00C41B90" w:rsidP="00C41B90">
            <w:pPr>
              <w:spacing w:before="100" w:beforeAutospacing="1" w:after="40" w:line="220"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(Confirmation) (or change of instructions)</w:t>
            </w:r>
          </w:p>
        </w:tc>
        <w:tc>
          <w:tcPr>
            <w:tcW w:w="4240" w:type="dxa"/>
            <w:tcBorders>
              <w:top w:val="single" w:sz="6" w:space="0" w:color="auto"/>
              <w:left w:val="single" w:sz="6" w:space="0" w:color="auto"/>
              <w:bottom w:val="single" w:sz="6" w:space="0" w:color="auto"/>
              <w:right w:val="single" w:sz="6" w:space="0" w:color="auto"/>
            </w:tcBorders>
            <w:hideMark/>
          </w:tcPr>
          <w:p w14:paraId="401541A7" w14:textId="77777777" w:rsidR="00C41B90" w:rsidRPr="00C41B90" w:rsidRDefault="00C41B90" w:rsidP="00C41B90">
            <w:pPr>
              <w:spacing w:before="100" w:beforeAutospacing="1" w:after="40" w:line="220"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 xml:space="preserve">TCAS CLIMB (or DESCENT) COMPLETED; RESUMED (assigned clearance); </w:t>
            </w:r>
          </w:p>
          <w:p w14:paraId="0A847AAA" w14:textId="77777777" w:rsidR="00C41B90" w:rsidRPr="00C41B90" w:rsidRDefault="00C41B90" w:rsidP="00C41B90">
            <w:pPr>
              <w:spacing w:before="100" w:beforeAutospacing="1" w:after="40" w:line="220"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(acknowledgment); (or alternative instructions);</w:t>
            </w:r>
          </w:p>
        </w:tc>
      </w:tr>
      <w:tr w:rsidR="00C41B90" w:rsidRPr="00C41B90" w14:paraId="2A5E1BCF" w14:textId="77777777" w:rsidTr="00C41B90">
        <w:trPr>
          <w:cantSplit/>
          <w:trHeight w:val="351"/>
        </w:trPr>
        <w:tc>
          <w:tcPr>
            <w:tcW w:w="4534" w:type="dxa"/>
            <w:tcBorders>
              <w:top w:val="single" w:sz="6" w:space="0" w:color="auto"/>
              <w:left w:val="nil"/>
              <w:bottom w:val="single" w:sz="6" w:space="0" w:color="auto"/>
              <w:right w:val="nil"/>
            </w:tcBorders>
            <w:hideMark/>
          </w:tcPr>
          <w:p w14:paraId="380E5A1A" w14:textId="77777777" w:rsidR="00C41B90" w:rsidRPr="00C41B90" w:rsidRDefault="00C41B90" w:rsidP="00C41B90">
            <w:pPr>
              <w:spacing w:before="100" w:beforeAutospacing="1" w:after="40" w:line="220"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 xml:space="preserve">  </w:t>
            </w:r>
          </w:p>
        </w:tc>
        <w:tc>
          <w:tcPr>
            <w:tcW w:w="4240" w:type="dxa"/>
            <w:tcBorders>
              <w:top w:val="single" w:sz="6" w:space="0" w:color="auto"/>
              <w:left w:val="nil"/>
              <w:bottom w:val="single" w:sz="6" w:space="0" w:color="auto"/>
              <w:right w:val="nil"/>
            </w:tcBorders>
            <w:hideMark/>
          </w:tcPr>
          <w:p w14:paraId="19A35770" w14:textId="77777777" w:rsidR="00C41B90" w:rsidRPr="00C41B90" w:rsidRDefault="00C41B90" w:rsidP="00C41B90">
            <w:pPr>
              <w:spacing w:before="100" w:beforeAutospacing="1" w:after="40" w:line="220"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 xml:space="preserve">  </w:t>
            </w:r>
          </w:p>
        </w:tc>
      </w:tr>
      <w:tr w:rsidR="00C41B90" w:rsidRPr="00C41B90" w14:paraId="60326412" w14:textId="77777777" w:rsidTr="00C41B90">
        <w:trPr>
          <w:cantSplit/>
        </w:trPr>
        <w:tc>
          <w:tcPr>
            <w:tcW w:w="8774" w:type="dxa"/>
            <w:gridSpan w:val="2"/>
            <w:tcBorders>
              <w:top w:val="single" w:sz="6" w:space="0" w:color="auto"/>
              <w:left w:val="single" w:sz="6" w:space="0" w:color="auto"/>
              <w:bottom w:val="single" w:sz="6" w:space="0" w:color="auto"/>
              <w:right w:val="single" w:sz="6" w:space="0" w:color="auto"/>
            </w:tcBorders>
            <w:hideMark/>
          </w:tcPr>
          <w:p w14:paraId="775DAFE9" w14:textId="77777777" w:rsidR="00C41B90" w:rsidRPr="00C41B90" w:rsidRDefault="00C41B90" w:rsidP="00C41B90">
            <w:pPr>
              <w:spacing w:before="100" w:beforeAutospacing="1" w:after="40" w:line="220"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When it is impossible to carry out an instruction due to an RA (pilot-controller exchange);</w:t>
            </w:r>
          </w:p>
        </w:tc>
      </w:tr>
      <w:tr w:rsidR="00C41B90" w:rsidRPr="00C41B90" w14:paraId="603AC273" w14:textId="77777777" w:rsidTr="00C41B90">
        <w:trPr>
          <w:cantSplit/>
        </w:trPr>
        <w:tc>
          <w:tcPr>
            <w:tcW w:w="4534" w:type="dxa"/>
            <w:tcBorders>
              <w:top w:val="single" w:sz="6" w:space="0" w:color="auto"/>
              <w:left w:val="single" w:sz="6" w:space="0" w:color="auto"/>
              <w:bottom w:val="single" w:sz="6" w:space="0" w:color="auto"/>
              <w:right w:val="single" w:sz="6" w:space="0" w:color="auto"/>
            </w:tcBorders>
            <w:hideMark/>
          </w:tcPr>
          <w:p w14:paraId="0835EC12" w14:textId="77777777" w:rsidR="00C41B90" w:rsidRPr="00C41B90" w:rsidRDefault="00C41B90" w:rsidP="00C41B90">
            <w:pPr>
              <w:spacing w:before="100" w:beforeAutospacing="1" w:after="40" w:line="220"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"IMPOSSIBLE, RATCAS;</w:t>
            </w:r>
          </w:p>
          <w:p w14:paraId="17AE26BD" w14:textId="77777777" w:rsidR="00C41B90" w:rsidRPr="00C41B90" w:rsidRDefault="00C41B90" w:rsidP="00C41B90">
            <w:pPr>
              <w:spacing w:before="100" w:beforeAutospacing="1" w:after="40" w:line="220"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(Confirmation)</w:t>
            </w:r>
          </w:p>
        </w:tc>
        <w:tc>
          <w:tcPr>
            <w:tcW w:w="4240" w:type="dxa"/>
            <w:tcBorders>
              <w:top w:val="single" w:sz="6" w:space="0" w:color="auto"/>
              <w:left w:val="single" w:sz="6" w:space="0" w:color="auto"/>
              <w:bottom w:val="single" w:sz="6" w:space="0" w:color="auto"/>
              <w:right w:val="single" w:sz="6" w:space="0" w:color="auto"/>
            </w:tcBorders>
            <w:hideMark/>
          </w:tcPr>
          <w:p w14:paraId="0F10DCFB" w14:textId="77777777" w:rsidR="00C41B90" w:rsidRPr="00C41B90" w:rsidRDefault="00C41B90" w:rsidP="00C41B90">
            <w:pPr>
              <w:spacing w:before="100" w:beforeAutospacing="1" w:after="40" w:line="220"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UNABLE, TCAS RA;</w:t>
            </w:r>
          </w:p>
          <w:p w14:paraId="14FA4521" w14:textId="77777777" w:rsidR="00C41B90" w:rsidRPr="00C41B90" w:rsidRDefault="00C41B90" w:rsidP="00C41B90">
            <w:pPr>
              <w:spacing w:before="100" w:beforeAutospacing="1" w:after="40" w:line="220"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 xml:space="preserve"> (acknowledgment)</w:t>
            </w:r>
          </w:p>
        </w:tc>
      </w:tr>
    </w:tbl>
    <w:p w14:paraId="4942B036" w14:textId="77777777" w:rsidR="00C41B90" w:rsidRPr="00C41B90" w:rsidRDefault="00C41B90" w:rsidP="00C41B90">
      <w:pPr>
        <w:spacing w:before="100" w:beforeAutospacing="1" w:after="100" w:afterAutospacing="1" w:line="25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6.3.15. </w:t>
      </w:r>
      <w:r w:rsidRPr="00C41B90">
        <w:rPr>
          <w:rFonts w:ascii="Times New Roman" w:eastAsia="Times New Roman" w:hAnsi="Times New Roman" w:cs="Times New Roman"/>
          <w:sz w:val="24"/>
          <w:szCs w:val="24"/>
        </w:rPr>
        <w:t>responsibilities.</w:t>
      </w:r>
    </w:p>
    <w:p w14:paraId="1E6ED9D1" w14:textId="77777777" w:rsidR="00C41B90" w:rsidRPr="00C41B90" w:rsidRDefault="00C41B90" w:rsidP="00C41B90">
      <w:pPr>
        <w:spacing w:before="100" w:beforeAutospacing="1" w:after="100" w:afterAutospacing="1" w:line="25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6.3.15.1. </w:t>
      </w:r>
      <w:r w:rsidRPr="00C41B90">
        <w:rPr>
          <w:rFonts w:ascii="Times New Roman" w:eastAsia="Times New Roman" w:hAnsi="Times New Roman" w:cs="Times New Roman"/>
          <w:sz w:val="24"/>
          <w:szCs w:val="24"/>
        </w:rPr>
        <w:t>The use or not of ACAS equipment in aircraft that have it installed is the sole and exclusive responsibility of the pilot in command of the aircraft.</w:t>
      </w:r>
    </w:p>
    <w:p w14:paraId="1DA6E45F" w14:textId="77777777" w:rsidR="00C41B90" w:rsidRPr="00C41B90" w:rsidRDefault="00C41B90" w:rsidP="00C41B90">
      <w:pPr>
        <w:spacing w:before="100" w:beforeAutospacing="1" w:after="100" w:afterAutospacing="1" w:line="25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6.3.15.2. </w:t>
      </w:r>
      <w:r w:rsidRPr="00C41B90">
        <w:rPr>
          <w:rFonts w:ascii="Times New Roman" w:eastAsia="Times New Roman" w:hAnsi="Times New Roman" w:cs="Times New Roman"/>
          <w:sz w:val="24"/>
          <w:szCs w:val="24"/>
        </w:rPr>
        <w:t>It is not the responsibility of the Air Traffic Services to separate an aircraft serving an RA from any other air traffic, nor is it their responsibility to reduce the separation that may be caused by another air traffic conflict due to compliance with said RA.</w:t>
      </w:r>
    </w:p>
    <w:p w14:paraId="2693C1E4" w14:textId="77777777" w:rsidR="00C41B90" w:rsidRPr="00C41B90" w:rsidRDefault="00C41B90" w:rsidP="00C41B90">
      <w:pPr>
        <w:spacing w:before="100" w:beforeAutospacing="1" w:after="100" w:afterAutospacing="1" w:line="25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6.3.16. </w:t>
      </w:r>
      <w:r w:rsidRPr="00C41B90">
        <w:rPr>
          <w:rFonts w:ascii="Times New Roman" w:eastAsia="Times New Roman" w:hAnsi="Times New Roman" w:cs="Times New Roman"/>
          <w:sz w:val="24"/>
          <w:szCs w:val="24"/>
        </w:rPr>
        <w:t>The flight crew of an aircraft may, under their responsibility, deviate from their position, only when strictly necessary, to take a corrective action to an RA, following the procedure indicated in numeral 6.3.17. of this Official Mexican Standard.</w:t>
      </w:r>
    </w:p>
    <w:p w14:paraId="0D821635" w14:textId="77777777" w:rsidR="00C41B90" w:rsidRPr="00C41B90" w:rsidRDefault="00C41B90" w:rsidP="00C41B90">
      <w:pPr>
        <w:spacing w:before="100" w:beforeAutospacing="1" w:after="100" w:afterAutospacing="1" w:line="25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6.3.17. </w:t>
      </w:r>
      <w:r w:rsidRPr="00C41B90">
        <w:rPr>
          <w:rFonts w:ascii="Times New Roman" w:eastAsia="Times New Roman" w:hAnsi="Times New Roman" w:cs="Times New Roman"/>
          <w:sz w:val="24"/>
          <w:szCs w:val="24"/>
        </w:rPr>
        <w:t xml:space="preserve">When a flight crew receives an ACAS RA, either to climb or descend from its assigned altitude, or otherwise the RA affects any ATS instruction, or any maneuver in progress, the </w:t>
      </w:r>
      <w:r w:rsidRPr="00C41B90">
        <w:rPr>
          <w:rFonts w:ascii="Times New Roman" w:eastAsia="Times New Roman" w:hAnsi="Times New Roman" w:cs="Times New Roman"/>
          <w:sz w:val="24"/>
          <w:szCs w:val="24"/>
        </w:rPr>
        <w:lastRenderedPageBreak/>
        <w:t>information must be transmitted to ATS when the maneuver is initiated. of evasion, or as soon as possible, using the following phraseology:</w:t>
      </w:r>
    </w:p>
    <w:p w14:paraId="529AA294" w14:textId="77777777" w:rsidR="00C41B90" w:rsidRPr="00C41B90" w:rsidRDefault="00C41B90" w:rsidP="00C41B90">
      <w:pPr>
        <w:spacing w:before="100" w:beforeAutospacing="1" w:after="100" w:afterAutospacing="1" w:line="252"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"Center, Identification of the corresponding ATS unit, Identification of the aircraft or airline and flight number, ACAS climb/descent".</w:t>
      </w:r>
    </w:p>
    <w:p w14:paraId="115BF1DE" w14:textId="77777777" w:rsidR="00C41B90" w:rsidRPr="00C41B90" w:rsidRDefault="00C41B90" w:rsidP="00C41B90">
      <w:pPr>
        <w:spacing w:before="100" w:beforeAutospacing="1" w:after="100" w:afterAutospacing="1" w:line="252"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Examples:</w:t>
      </w:r>
    </w:p>
    <w:p w14:paraId="0F5A8CEC" w14:textId="77777777" w:rsidR="00C41B90" w:rsidRPr="00C41B90" w:rsidRDefault="00C41B90" w:rsidP="00C41B90">
      <w:pPr>
        <w:spacing w:before="100" w:beforeAutospacing="1" w:after="100" w:afterAutospacing="1" w:line="25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1.</w:t>
      </w:r>
      <w:r w:rsidRPr="00C41B90">
        <w:rPr>
          <w:rFonts w:ascii="Times New Roman" w:eastAsia="Times New Roman" w:hAnsi="Times New Roman" w:cs="Times New Roman"/>
          <w:sz w:val="24"/>
          <w:szCs w:val="24"/>
        </w:rPr>
        <w:tab/>
        <w:t xml:space="preserve"> "Central Mexico, Mexicana 635, ACAS climb."</w:t>
      </w:r>
    </w:p>
    <w:p w14:paraId="1FDCE0D9" w14:textId="77777777" w:rsidR="00C41B90" w:rsidRPr="00C41B90" w:rsidRDefault="00C41B90" w:rsidP="00C41B90">
      <w:pPr>
        <w:spacing w:before="100" w:beforeAutospacing="1" w:after="100" w:afterAutospacing="1" w:line="25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2.</w:t>
      </w:r>
      <w:r w:rsidRPr="00C41B90">
        <w:rPr>
          <w:rFonts w:ascii="Times New Roman" w:eastAsia="Times New Roman" w:hAnsi="Times New Roman" w:cs="Times New Roman"/>
          <w:b/>
          <w:sz w:val="24"/>
          <w:szCs w:val="24"/>
        </w:rPr>
        <w:tab/>
      </w:r>
      <w:r w:rsidRPr="00C41B90">
        <w:rPr>
          <w:rFonts w:ascii="Times New Roman" w:eastAsia="Times New Roman" w:hAnsi="Times New Roman" w:cs="Times New Roman"/>
          <w:sz w:val="24"/>
          <w:szCs w:val="24"/>
        </w:rPr>
        <w:t xml:space="preserve"> "Mazatlán Center, XA-JVN, ACAS descent."</w:t>
      </w:r>
    </w:p>
    <w:p w14:paraId="77AAB7A0" w14:textId="77777777" w:rsidR="00C41B90" w:rsidRPr="00C41B90" w:rsidRDefault="00C41B90" w:rsidP="00C41B90">
      <w:pPr>
        <w:spacing w:before="100" w:beforeAutospacing="1" w:after="100" w:afterAutospacing="1" w:line="252"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When the conflict is resolved, the flight crew must advise ATS of their return to the previous instruction assigned by ATS, or to a subsequent corrected instruction, using the following phraseology:</w:t>
      </w:r>
    </w:p>
    <w:p w14:paraId="6B536A4F" w14:textId="77777777" w:rsidR="00C41B90" w:rsidRPr="00C41B90" w:rsidRDefault="00C41B90" w:rsidP="00C41B90">
      <w:pPr>
        <w:spacing w:before="100" w:beforeAutospacing="1" w:after="100" w:afterAutospacing="1" w:line="252"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"Center, Identification of the corresponding ATS unit, Identification of the aircraft or airline and flight number, free of conflict, resuming/returning to the assigned ATS instruction."</w:t>
      </w:r>
    </w:p>
    <w:p w14:paraId="7A225C32" w14:textId="77777777" w:rsidR="00C41B90" w:rsidRPr="00C41B90" w:rsidRDefault="00C41B90" w:rsidP="00C41B90">
      <w:pPr>
        <w:spacing w:before="100" w:beforeAutospacing="1" w:after="100" w:afterAutospacing="1" w:line="252"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Example:</w:t>
      </w:r>
    </w:p>
    <w:p w14:paraId="1337E1FA" w14:textId="77777777" w:rsidR="00C41B90" w:rsidRPr="00C41B90" w:rsidRDefault="00C41B90" w:rsidP="00C41B90">
      <w:pPr>
        <w:spacing w:before="100" w:beforeAutospacing="1" w:after="100" w:afterAutospacing="1" w:line="252"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 xml:space="preserve">"Central Mexico, </w:t>
      </w:r>
      <w:proofErr w:type="spellStart"/>
      <w:r w:rsidRPr="00C41B90">
        <w:rPr>
          <w:rFonts w:ascii="Times New Roman" w:eastAsia="Times New Roman" w:hAnsi="Times New Roman" w:cs="Times New Roman"/>
          <w:sz w:val="24"/>
          <w:szCs w:val="24"/>
        </w:rPr>
        <w:t>Aeroméxico</w:t>
      </w:r>
      <w:proofErr w:type="spellEnd"/>
      <w:r w:rsidRPr="00C41B90">
        <w:rPr>
          <w:rFonts w:ascii="Times New Roman" w:eastAsia="Times New Roman" w:hAnsi="Times New Roman" w:cs="Times New Roman"/>
          <w:sz w:val="24"/>
          <w:szCs w:val="24"/>
        </w:rPr>
        <w:t xml:space="preserve"> 279, clear of conflict, resuming/returning to assigned ATS instruction."</w:t>
      </w:r>
    </w:p>
    <w:p w14:paraId="61E4F861" w14:textId="77777777" w:rsidR="00C41B90" w:rsidRPr="00C41B90" w:rsidRDefault="00C41B90" w:rsidP="00C41B90">
      <w:pPr>
        <w:spacing w:before="100" w:beforeAutospacing="1" w:after="100" w:afterAutospacing="1" w:line="25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6.3.18. </w:t>
      </w:r>
      <w:r w:rsidRPr="00C41B90">
        <w:rPr>
          <w:rFonts w:ascii="Times New Roman" w:eastAsia="Times New Roman" w:hAnsi="Times New Roman" w:cs="Times New Roman"/>
          <w:sz w:val="24"/>
          <w:szCs w:val="24"/>
        </w:rPr>
        <w:t>The procedures specified above do not prevent the pilot in command from deciding, according to his best judgment, and exercising full authority to take the actions he deems most convenient, in order to resolve an air traffic conflict.</w:t>
      </w:r>
    </w:p>
    <w:p w14:paraId="281982CC" w14:textId="77777777" w:rsidR="00C41B90" w:rsidRPr="00C41B90" w:rsidRDefault="00C41B90" w:rsidP="00C41B90">
      <w:pPr>
        <w:spacing w:before="100" w:beforeAutospacing="1" w:after="100" w:afterAutospacing="1" w:line="25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6.3.19. </w:t>
      </w:r>
      <w:r w:rsidRPr="00C41B90">
        <w:rPr>
          <w:rFonts w:ascii="Times New Roman" w:eastAsia="Times New Roman" w:hAnsi="Times New Roman" w:cs="Times New Roman"/>
          <w:sz w:val="24"/>
          <w:szCs w:val="24"/>
        </w:rPr>
        <w:t>The use of ACAS outside Mexican airspace is subject to the legislation of the country in question.</w:t>
      </w:r>
    </w:p>
    <w:p w14:paraId="75BB929D" w14:textId="77777777" w:rsidR="00C41B90" w:rsidRPr="00C41B90" w:rsidRDefault="00C41B90" w:rsidP="00C41B90">
      <w:pPr>
        <w:spacing w:before="100" w:beforeAutospacing="1" w:after="100" w:afterAutospacing="1" w:line="25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7. Degree of agreement with international norms and guidelines and with the Mexican norms taken as the basis for their elaboration </w:t>
      </w:r>
    </w:p>
    <w:p w14:paraId="37F48E51" w14:textId="77777777" w:rsidR="00C41B90" w:rsidRPr="00C41B90" w:rsidRDefault="00C41B90" w:rsidP="00C41B90">
      <w:pPr>
        <w:spacing w:before="100" w:beforeAutospacing="1" w:after="100" w:afterAutospacing="1" w:line="25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7.1. </w:t>
      </w:r>
      <w:r w:rsidRPr="00C41B90">
        <w:rPr>
          <w:rFonts w:ascii="Times New Roman" w:eastAsia="Times New Roman" w:hAnsi="Times New Roman" w:cs="Times New Roman"/>
          <w:sz w:val="24"/>
          <w:szCs w:val="24"/>
        </w:rPr>
        <w:t>This Official Mexican Standard is consistent with Article 37 of the International Civil Aviation Convention and with the standards and methods recommended in Annex 6, Part I, Chapter 6, Section 6.18., Annex 6, Part II, Chapter 2, Section 2.4. 13 and in Annex 10 Volume IV, Chapter 4, Number 4., issued by the International Civil Aviation Organization.</w:t>
      </w:r>
    </w:p>
    <w:p w14:paraId="3C0487E0" w14:textId="77777777" w:rsidR="00C41B90" w:rsidRPr="00C41B90" w:rsidRDefault="00C41B90" w:rsidP="00C41B90">
      <w:pPr>
        <w:spacing w:before="100" w:beforeAutospacing="1" w:after="100" w:afterAutospacing="1" w:line="25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7.2. </w:t>
      </w:r>
      <w:r w:rsidRPr="00C41B90">
        <w:rPr>
          <w:rFonts w:ascii="Times New Roman" w:eastAsia="Times New Roman" w:hAnsi="Times New Roman" w:cs="Times New Roman"/>
          <w:sz w:val="24"/>
          <w:szCs w:val="24"/>
        </w:rPr>
        <w:t>There are no Mexican standards that have served as the basis for its preparation, since at the moment there are no published regulatory precedents in this regard.</w:t>
      </w:r>
    </w:p>
    <w:p w14:paraId="14DD7D09" w14:textId="77777777" w:rsidR="00C41B90" w:rsidRPr="00C41B90" w:rsidRDefault="00C41B90" w:rsidP="00C41B90">
      <w:pPr>
        <w:spacing w:before="100" w:beforeAutospacing="1" w:after="100" w:afterAutospacing="1" w:line="25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8. Bibliography </w:t>
      </w:r>
    </w:p>
    <w:p w14:paraId="101281E3" w14:textId="77777777" w:rsidR="00C41B90" w:rsidRPr="00C41B90" w:rsidRDefault="00C41B90" w:rsidP="00C41B90">
      <w:pPr>
        <w:spacing w:before="100" w:beforeAutospacing="1" w:after="100" w:afterAutospacing="1" w:line="25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8.1. </w:t>
      </w:r>
      <w:r w:rsidRPr="00C41B90">
        <w:rPr>
          <w:rFonts w:ascii="Times New Roman" w:eastAsia="Times New Roman" w:hAnsi="Times New Roman" w:cs="Times New Roman"/>
          <w:sz w:val="24"/>
          <w:szCs w:val="24"/>
        </w:rPr>
        <w:t xml:space="preserve">International Civil Aviation Organization, Document 7300 - Convention on </w:t>
      </w:r>
      <w:proofErr w:type="gramStart"/>
      <w:r w:rsidRPr="00C41B90">
        <w:rPr>
          <w:rFonts w:ascii="Times New Roman" w:eastAsia="Times New Roman" w:hAnsi="Times New Roman" w:cs="Times New Roman"/>
          <w:sz w:val="24"/>
          <w:szCs w:val="24"/>
        </w:rPr>
        <w:t>International  Civil</w:t>
      </w:r>
      <w:proofErr w:type="gramEnd"/>
      <w:r w:rsidRPr="00C41B90">
        <w:rPr>
          <w:rFonts w:ascii="Times New Roman" w:eastAsia="Times New Roman" w:hAnsi="Times New Roman" w:cs="Times New Roman"/>
          <w:sz w:val="24"/>
          <w:szCs w:val="24"/>
        </w:rPr>
        <w:t xml:space="preserve"> Aviation, [online], 1944, Chicago, United States of America, Ninth Edition – 2006, [cited  02-09-2010], Available on the Internet: http:/ /www.icao.int.</w:t>
      </w:r>
    </w:p>
    <w:p w14:paraId="310D9D1C" w14:textId="77777777" w:rsidR="00C41B90" w:rsidRPr="00C41B90" w:rsidRDefault="00C41B90" w:rsidP="00C41B90">
      <w:pPr>
        <w:spacing w:before="100" w:beforeAutospacing="1" w:after="100" w:afterAutospacing="1" w:line="25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lastRenderedPageBreak/>
        <w:t xml:space="preserve">8.2. </w:t>
      </w:r>
      <w:r w:rsidRPr="00C41B90">
        <w:rPr>
          <w:rFonts w:ascii="Times New Roman" w:eastAsia="Times New Roman" w:hAnsi="Times New Roman" w:cs="Times New Roman"/>
          <w:sz w:val="24"/>
          <w:szCs w:val="24"/>
        </w:rPr>
        <w:t xml:space="preserve">International Civil Aviation Organization, Document 4444 – Air Traffic </w:t>
      </w:r>
      <w:proofErr w:type="gramStart"/>
      <w:r w:rsidRPr="00C41B90">
        <w:rPr>
          <w:rFonts w:ascii="Times New Roman" w:eastAsia="Times New Roman" w:hAnsi="Times New Roman" w:cs="Times New Roman"/>
          <w:sz w:val="24"/>
          <w:szCs w:val="24"/>
        </w:rPr>
        <w:t>Management,  [</w:t>
      </w:r>
      <w:proofErr w:type="gramEnd"/>
      <w:r w:rsidRPr="00C41B90">
        <w:rPr>
          <w:rFonts w:ascii="Times New Roman" w:eastAsia="Times New Roman" w:hAnsi="Times New Roman" w:cs="Times New Roman"/>
          <w:sz w:val="24"/>
          <w:szCs w:val="24"/>
        </w:rPr>
        <w:t>online], Chicago, United States of America, Fifteenth Edition – 2007, [cited 02-09-2010], Available on the Internet: http://www. icao.int.</w:t>
      </w:r>
    </w:p>
    <w:p w14:paraId="72510520" w14:textId="77777777" w:rsidR="00C41B90" w:rsidRPr="00C41B90" w:rsidRDefault="00C41B90" w:rsidP="00C41B90">
      <w:pPr>
        <w:spacing w:before="100" w:beforeAutospacing="1" w:after="100" w:afterAutospacing="1" w:line="26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8.3. </w:t>
      </w:r>
      <w:r w:rsidRPr="00C41B90">
        <w:rPr>
          <w:rFonts w:ascii="Times New Roman" w:eastAsia="Times New Roman" w:hAnsi="Times New Roman" w:cs="Times New Roman"/>
          <w:sz w:val="24"/>
          <w:szCs w:val="24"/>
        </w:rPr>
        <w:t xml:space="preserve">International Civil Aviation Organization, Document 8168 – Aircraft Operation, [online], Chicago, United States of America, Eighth Edition – 2000, [cited 02-09-2010], Available on the Internet: </w:t>
      </w:r>
      <w:proofErr w:type="gramStart"/>
      <w:r w:rsidRPr="00C41B90">
        <w:rPr>
          <w:rFonts w:ascii="Times New Roman" w:eastAsia="Times New Roman" w:hAnsi="Times New Roman" w:cs="Times New Roman"/>
          <w:sz w:val="24"/>
          <w:szCs w:val="24"/>
        </w:rPr>
        <w:t>http://www.icao .</w:t>
      </w:r>
      <w:proofErr w:type="gramEnd"/>
      <w:r w:rsidRPr="00C41B90">
        <w:rPr>
          <w:rFonts w:ascii="Times New Roman" w:eastAsia="Times New Roman" w:hAnsi="Times New Roman" w:cs="Times New Roman"/>
          <w:sz w:val="24"/>
          <w:szCs w:val="24"/>
        </w:rPr>
        <w:t>int.</w:t>
      </w:r>
    </w:p>
    <w:p w14:paraId="293E812E" w14:textId="77777777" w:rsidR="00C41B90" w:rsidRPr="00C41B90" w:rsidRDefault="00C41B90" w:rsidP="00C41B90">
      <w:pPr>
        <w:spacing w:before="100" w:beforeAutospacing="1" w:after="100" w:afterAutospacing="1" w:line="26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8.4. </w:t>
      </w:r>
      <w:r w:rsidRPr="00C41B90">
        <w:rPr>
          <w:rFonts w:ascii="Times New Roman" w:eastAsia="Times New Roman" w:hAnsi="Times New Roman" w:cs="Times New Roman"/>
          <w:sz w:val="24"/>
          <w:szCs w:val="24"/>
        </w:rPr>
        <w:t xml:space="preserve">International Civil Aviation Organization, Document 9863 – Aircraft Collision Avoidance System (ACAS) Manual, [online], Chicago, United States of America, First Edition – 2006, [cited 02-09-2010], Available on the </w:t>
      </w:r>
      <w:proofErr w:type="gramStart"/>
      <w:r w:rsidRPr="00C41B90">
        <w:rPr>
          <w:rFonts w:ascii="Times New Roman" w:eastAsia="Times New Roman" w:hAnsi="Times New Roman" w:cs="Times New Roman"/>
          <w:sz w:val="24"/>
          <w:szCs w:val="24"/>
        </w:rPr>
        <w:t>Internet :</w:t>
      </w:r>
      <w:proofErr w:type="gramEnd"/>
      <w:r w:rsidRPr="00C41B90">
        <w:rPr>
          <w:rFonts w:ascii="Times New Roman" w:eastAsia="Times New Roman" w:hAnsi="Times New Roman" w:cs="Times New Roman"/>
          <w:sz w:val="24"/>
          <w:szCs w:val="24"/>
        </w:rPr>
        <w:t xml:space="preserve"> http://www.icao.int.</w:t>
      </w:r>
    </w:p>
    <w:p w14:paraId="5DEE928F" w14:textId="77777777" w:rsidR="00C41B90" w:rsidRPr="00C41B90" w:rsidRDefault="00C41B90" w:rsidP="00C41B90">
      <w:pPr>
        <w:spacing w:before="100" w:beforeAutospacing="1" w:after="100" w:afterAutospacing="1" w:line="26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8.5. </w:t>
      </w:r>
      <w:r w:rsidRPr="00C41B90">
        <w:rPr>
          <w:rFonts w:ascii="Times New Roman" w:eastAsia="Times New Roman" w:hAnsi="Times New Roman" w:cs="Times New Roman"/>
          <w:sz w:val="24"/>
          <w:szCs w:val="24"/>
        </w:rPr>
        <w:t>International Civil Aviation Organization, Annex 6, Part I, to the Convention on International Civil Aviation, December 10, 1948, Chicago, United States of America, Amendment 33-A, Eighth Edition – July 2001, [cited 02-09-</w:t>
      </w:r>
      <w:proofErr w:type="gramStart"/>
      <w:r w:rsidRPr="00C41B90">
        <w:rPr>
          <w:rFonts w:ascii="Times New Roman" w:eastAsia="Times New Roman" w:hAnsi="Times New Roman" w:cs="Times New Roman"/>
          <w:sz w:val="24"/>
          <w:szCs w:val="24"/>
        </w:rPr>
        <w:t>2010 ]</w:t>
      </w:r>
      <w:proofErr w:type="gramEnd"/>
      <w:r w:rsidRPr="00C41B90">
        <w:rPr>
          <w:rFonts w:ascii="Times New Roman" w:eastAsia="Times New Roman" w:hAnsi="Times New Roman" w:cs="Times New Roman"/>
          <w:sz w:val="24"/>
          <w:szCs w:val="24"/>
        </w:rPr>
        <w:t>, Convention on International Civil Aviation.</w:t>
      </w:r>
    </w:p>
    <w:p w14:paraId="2479516A" w14:textId="77777777" w:rsidR="00C41B90" w:rsidRPr="00C41B90" w:rsidRDefault="00C41B90" w:rsidP="00C41B90">
      <w:pPr>
        <w:spacing w:before="100" w:beforeAutospacing="1" w:after="100" w:afterAutospacing="1" w:line="26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8.6. </w:t>
      </w:r>
      <w:r w:rsidRPr="00C41B90">
        <w:rPr>
          <w:rFonts w:ascii="Times New Roman" w:eastAsia="Times New Roman" w:hAnsi="Times New Roman" w:cs="Times New Roman"/>
          <w:sz w:val="24"/>
          <w:szCs w:val="24"/>
        </w:rPr>
        <w:t>International Civil Aviation Organization, Annex 6, Part II, to the Convention on International Civil Aviation, December 2, 1968, Chicago, United States of America, Amendment 28, Seventh Edition – July 2008, [cited 02-09-2010], Convention on International Civil Aviation.</w:t>
      </w:r>
    </w:p>
    <w:p w14:paraId="5D3524B3" w14:textId="77777777" w:rsidR="00C41B90" w:rsidRPr="00C41B90" w:rsidRDefault="00C41B90" w:rsidP="00C41B90">
      <w:pPr>
        <w:spacing w:before="100" w:beforeAutospacing="1" w:after="100" w:afterAutospacing="1" w:line="26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8.7. </w:t>
      </w:r>
      <w:r w:rsidRPr="00C41B90">
        <w:rPr>
          <w:rFonts w:ascii="Times New Roman" w:eastAsia="Times New Roman" w:hAnsi="Times New Roman" w:cs="Times New Roman"/>
          <w:sz w:val="24"/>
          <w:szCs w:val="24"/>
        </w:rPr>
        <w:t>International Civil Aviation Organization, Annex 10, Volume IV, to the Convention on International Civil Aviation, May 30, 1949, Chicago, United States of America, Amendment 84, Fourth Edition – July 2007, [cited 02-09-2010], Convention on International Civil Aviation.</w:t>
      </w:r>
    </w:p>
    <w:p w14:paraId="5ACDD505" w14:textId="77777777" w:rsidR="00C41B90" w:rsidRPr="00C41B90" w:rsidRDefault="00C41B90" w:rsidP="00C41B90">
      <w:pPr>
        <w:spacing w:before="100" w:beforeAutospacing="1" w:after="100" w:afterAutospacing="1" w:line="26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8.8. </w:t>
      </w:r>
      <w:r w:rsidRPr="00C41B90">
        <w:rPr>
          <w:rFonts w:ascii="Times New Roman" w:eastAsia="Times New Roman" w:hAnsi="Times New Roman" w:cs="Times New Roman"/>
          <w:sz w:val="24"/>
          <w:szCs w:val="24"/>
        </w:rPr>
        <w:t>Federal Aviation Administration of the United States of America, Part 121 "Operating requirements: Domestic, flag, and supplemental operations", [online], 1958, United States of America, Edition – 2009, [cited 02-09-2010</w:t>
      </w:r>
      <w:proofErr w:type="gramStart"/>
      <w:r w:rsidRPr="00C41B90">
        <w:rPr>
          <w:rFonts w:ascii="Times New Roman" w:eastAsia="Times New Roman" w:hAnsi="Times New Roman" w:cs="Times New Roman"/>
          <w:sz w:val="24"/>
          <w:szCs w:val="24"/>
        </w:rPr>
        <w:t>] ,</w:t>
      </w:r>
      <w:proofErr w:type="gramEnd"/>
      <w:r w:rsidRPr="00C41B90">
        <w:rPr>
          <w:rFonts w:ascii="Times New Roman" w:eastAsia="Times New Roman" w:hAnsi="Times New Roman" w:cs="Times New Roman"/>
          <w:sz w:val="24"/>
          <w:szCs w:val="24"/>
        </w:rPr>
        <w:t xml:space="preserve"> Title 14 "Aeronautics and Space" of the Code of Federal Regulations of the United States of America, available on the Internet: http://www.faa.gov.</w:t>
      </w:r>
    </w:p>
    <w:p w14:paraId="25721389" w14:textId="77777777" w:rsidR="00C41B90" w:rsidRPr="00C41B90" w:rsidRDefault="00C41B90" w:rsidP="00C41B90">
      <w:pPr>
        <w:spacing w:before="100" w:beforeAutospacing="1" w:after="100" w:afterAutospacing="1" w:line="26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8.9. </w:t>
      </w:r>
      <w:r w:rsidRPr="00C41B90">
        <w:rPr>
          <w:rFonts w:ascii="Times New Roman" w:eastAsia="Times New Roman" w:hAnsi="Times New Roman" w:cs="Times New Roman"/>
          <w:sz w:val="24"/>
          <w:szCs w:val="24"/>
        </w:rPr>
        <w:t>Federal Aviation Administration of the United States of America, Part 135 "Operating requirements: Commuter and on demand operations and rules governing persons on board such aircraft", [online], 1978, United States of America, Edition – 2009, [cited 02-09-2010], Title 14 "Aeronautics and Space" of the Code of Federal Regulations of the United States of America, available on the Internet: http://www.faa.gov.</w:t>
      </w:r>
    </w:p>
    <w:p w14:paraId="246425C5" w14:textId="77777777" w:rsidR="00C41B90" w:rsidRPr="00C41B90" w:rsidRDefault="00C41B90" w:rsidP="00C41B90">
      <w:pPr>
        <w:spacing w:before="100" w:beforeAutospacing="1" w:after="100" w:afterAutospacing="1" w:line="26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8.10. </w:t>
      </w:r>
      <w:r w:rsidRPr="00C41B90">
        <w:rPr>
          <w:rFonts w:ascii="Times New Roman" w:eastAsia="Times New Roman" w:hAnsi="Times New Roman" w:cs="Times New Roman"/>
          <w:sz w:val="24"/>
          <w:szCs w:val="24"/>
        </w:rPr>
        <w:t xml:space="preserve">United States Federal Aviation Administration, TSO-C112 "Air Traffic Control Radar Beacon System/Mode Select (ATCRBS/Mode S) Airborne Equipment", [online], United States of America, Revision February 5, </w:t>
      </w:r>
      <w:proofErr w:type="gramStart"/>
      <w:r w:rsidRPr="00C41B90">
        <w:rPr>
          <w:rFonts w:ascii="Times New Roman" w:eastAsia="Times New Roman" w:hAnsi="Times New Roman" w:cs="Times New Roman"/>
          <w:sz w:val="24"/>
          <w:szCs w:val="24"/>
        </w:rPr>
        <w:t>1986 ,</w:t>
      </w:r>
      <w:proofErr w:type="gramEnd"/>
      <w:r w:rsidRPr="00C41B90">
        <w:rPr>
          <w:rFonts w:ascii="Times New Roman" w:eastAsia="Times New Roman" w:hAnsi="Times New Roman" w:cs="Times New Roman"/>
          <w:sz w:val="24"/>
          <w:szCs w:val="24"/>
        </w:rPr>
        <w:t xml:space="preserve"> [cited 02-09-2010], available on the Internet: http://www.faa.gov .</w:t>
      </w:r>
    </w:p>
    <w:p w14:paraId="3109B67B" w14:textId="77777777" w:rsidR="00C41B90" w:rsidRPr="00C41B90" w:rsidRDefault="00C41B90" w:rsidP="00C41B90">
      <w:pPr>
        <w:spacing w:before="100" w:beforeAutospacing="1" w:after="100" w:afterAutospacing="1" w:line="26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8.11. </w:t>
      </w:r>
      <w:r w:rsidRPr="00C41B90">
        <w:rPr>
          <w:rFonts w:ascii="Times New Roman" w:eastAsia="Times New Roman" w:hAnsi="Times New Roman" w:cs="Times New Roman"/>
          <w:sz w:val="24"/>
          <w:szCs w:val="24"/>
        </w:rPr>
        <w:t>Federal Aviation Administration of the United States of America, TSO-C119c "</w:t>
      </w:r>
      <w:proofErr w:type="spellStart"/>
      <w:r w:rsidRPr="00C41B90">
        <w:rPr>
          <w:rFonts w:ascii="Times New Roman" w:eastAsia="Times New Roman" w:hAnsi="Times New Roman" w:cs="Times New Roman"/>
          <w:sz w:val="24"/>
          <w:szCs w:val="24"/>
        </w:rPr>
        <w:t>Trafic</w:t>
      </w:r>
      <w:proofErr w:type="spellEnd"/>
      <w:r w:rsidRPr="00C41B90">
        <w:rPr>
          <w:rFonts w:ascii="Times New Roman" w:eastAsia="Times New Roman" w:hAnsi="Times New Roman" w:cs="Times New Roman"/>
          <w:sz w:val="24"/>
          <w:szCs w:val="24"/>
        </w:rPr>
        <w:t xml:space="preserve"> Alert and Collision Avoidance System (TCAS) Airborne Equipment, TCAS II with optional hybrid surveillance", [online], United States of America, Revision 14 April 2009, [cited 09-02-2010], available on the Internet: http://www.faa.gov.</w:t>
      </w:r>
    </w:p>
    <w:p w14:paraId="5CAA6433" w14:textId="77777777" w:rsidR="00C41B90" w:rsidRPr="00C41B90" w:rsidRDefault="00C41B90" w:rsidP="00C41B90">
      <w:pPr>
        <w:spacing w:before="100" w:beforeAutospacing="1" w:after="100" w:afterAutospacing="1" w:line="26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9. Observance of this rule </w:t>
      </w:r>
    </w:p>
    <w:p w14:paraId="0FD2D85D" w14:textId="77777777" w:rsidR="00C41B90" w:rsidRPr="00C41B90" w:rsidRDefault="00C41B90" w:rsidP="00C41B90">
      <w:pPr>
        <w:spacing w:before="100" w:beforeAutospacing="1" w:after="100" w:afterAutospacing="1" w:line="26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lastRenderedPageBreak/>
        <w:t xml:space="preserve">9.1. </w:t>
      </w:r>
      <w:r w:rsidRPr="00C41B90">
        <w:rPr>
          <w:rFonts w:ascii="Times New Roman" w:eastAsia="Times New Roman" w:hAnsi="Times New Roman" w:cs="Times New Roman"/>
          <w:sz w:val="24"/>
          <w:szCs w:val="24"/>
        </w:rPr>
        <w:t>The monitoring of compliance with this Official Mexican Standard corresponds to the Aeronautical Authority.</w:t>
      </w:r>
    </w:p>
    <w:p w14:paraId="26C3277A" w14:textId="77777777" w:rsidR="00C41B90" w:rsidRPr="00C41B90" w:rsidRDefault="00C41B90" w:rsidP="00C41B90">
      <w:pPr>
        <w:spacing w:before="100" w:beforeAutospacing="1" w:after="100" w:afterAutospacing="1" w:line="26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10. Conformity assessment </w:t>
      </w:r>
    </w:p>
    <w:p w14:paraId="27CE35EF" w14:textId="77777777" w:rsidR="00C41B90" w:rsidRPr="00C41B90" w:rsidRDefault="00C41B90" w:rsidP="00C41B90">
      <w:pPr>
        <w:spacing w:before="100" w:beforeAutospacing="1" w:after="100" w:afterAutospacing="1" w:line="26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10.1. </w:t>
      </w:r>
      <w:r w:rsidRPr="00C41B90">
        <w:rPr>
          <w:rFonts w:ascii="Times New Roman" w:eastAsia="Times New Roman" w:hAnsi="Times New Roman" w:cs="Times New Roman"/>
          <w:sz w:val="24"/>
          <w:szCs w:val="24"/>
        </w:rPr>
        <w:t>It is the authority of the Aeronautical Authority to verify compliance with the regulatory administrative provisions, both national and international, that guarantee the operational safety of civil aircraft, as well as its authority to verify that the specifications and technical procedures of this Standard are complied with. Mexican Official, which establishes the use of ACAS in fixed-wing aircraft operating in Mexican airspace, as well as its characteristics.</w:t>
      </w:r>
    </w:p>
    <w:p w14:paraId="2CF7D7A9" w14:textId="77777777" w:rsidR="00C41B90" w:rsidRPr="00C41B90" w:rsidRDefault="00C41B90" w:rsidP="00C41B90">
      <w:pPr>
        <w:spacing w:before="100" w:beforeAutospacing="1" w:after="100" w:afterAutospacing="1" w:line="26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10.2. </w:t>
      </w:r>
      <w:r w:rsidRPr="00C41B90">
        <w:rPr>
          <w:rFonts w:ascii="Times New Roman" w:eastAsia="Times New Roman" w:hAnsi="Times New Roman" w:cs="Times New Roman"/>
          <w:sz w:val="24"/>
          <w:szCs w:val="24"/>
        </w:rPr>
        <w:t>They will be subject to conformity assessment, through ACAS certification, supervision of ACAS installation in aircraft, evaluation of their characteristics and acceptance of the procedures implemented for maintenance and operation, as well as observation. physical equipment and its operation, concessionaires, permit holders and air transport operators operating in Mexican airspace.</w:t>
      </w:r>
    </w:p>
    <w:p w14:paraId="3B192CF6" w14:textId="77777777" w:rsidR="00C41B90" w:rsidRPr="00C41B90" w:rsidRDefault="00C41B90" w:rsidP="00C41B90">
      <w:pPr>
        <w:spacing w:before="100" w:beforeAutospacing="1" w:after="100" w:afterAutospacing="1" w:line="244"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10.3. </w:t>
      </w:r>
      <w:r w:rsidRPr="00C41B90">
        <w:rPr>
          <w:rFonts w:ascii="Times New Roman" w:eastAsia="Times New Roman" w:hAnsi="Times New Roman" w:cs="Times New Roman"/>
          <w:sz w:val="24"/>
          <w:szCs w:val="24"/>
        </w:rPr>
        <w:t>ACAS certification applications must comply with the following:</w:t>
      </w:r>
    </w:p>
    <w:p w14:paraId="4FDEA68B" w14:textId="77777777" w:rsidR="00C41B90" w:rsidRPr="00C41B90" w:rsidRDefault="00C41B90" w:rsidP="00C41B90">
      <w:pPr>
        <w:spacing w:before="100" w:beforeAutospacing="1" w:after="100" w:afterAutospacing="1" w:line="240"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10.3.1.</w:t>
      </w:r>
      <w:r w:rsidRPr="00C41B90">
        <w:rPr>
          <w:rFonts w:ascii="Times New Roman" w:eastAsia="Times New Roman" w:hAnsi="Times New Roman" w:cs="Times New Roman"/>
          <w:sz w:val="24"/>
          <w:szCs w:val="24"/>
        </w:rPr>
        <w:t>The request must be prepared and submitted to the Engineering, Standards and Certification Directorate, dependent on the General Directorate of Civil Aeronautics, the request in free writing indicating the name, denomination or company name of who or who promote, in his case of his legal representative, address to receive notifications, as well as the name of the person or persons empowered to receive them, the request that is made, the facts or reasons that give rise to the request, the administrative body to which they are addressed and the place and date of their issuance. The writing must be signed by the interested party or his legal representative, unless he does not know or cannot sign, in which case, his fingerprint must be printed. Likewise, with the aforementioned document, the documentation listed below must be attached,</w:t>
      </w:r>
    </w:p>
    <w:p w14:paraId="2BA7FFC9" w14:textId="77777777" w:rsidR="00C41B90" w:rsidRPr="00C41B90" w:rsidRDefault="00C41B90" w:rsidP="00C41B90">
      <w:pPr>
        <w:spacing w:before="100" w:beforeAutospacing="1" w:after="100" w:afterAutospacing="1" w:line="244"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a)</w:t>
      </w:r>
      <w:r w:rsidRPr="00C41B90">
        <w:rPr>
          <w:rFonts w:ascii="Times New Roman" w:eastAsia="Times New Roman" w:hAnsi="Times New Roman" w:cs="Times New Roman"/>
          <w:b/>
          <w:sz w:val="24"/>
          <w:szCs w:val="24"/>
        </w:rPr>
        <w:tab/>
      </w:r>
      <w:r w:rsidRPr="00C41B90">
        <w:rPr>
          <w:rFonts w:ascii="Times New Roman" w:eastAsia="Times New Roman" w:hAnsi="Times New Roman" w:cs="Times New Roman"/>
          <w:sz w:val="24"/>
          <w:szCs w:val="24"/>
        </w:rPr>
        <w:t xml:space="preserve"> Power of attorney(s) of the legal representative(s) (1 original or 1 certified copy).</w:t>
      </w:r>
    </w:p>
    <w:p w14:paraId="670C7AF7" w14:textId="77777777" w:rsidR="00C41B90" w:rsidRPr="00C41B90" w:rsidRDefault="00C41B90" w:rsidP="00C41B90">
      <w:pPr>
        <w:spacing w:before="100" w:beforeAutospacing="1" w:after="100" w:afterAutospacing="1" w:line="244"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w:t>
      </w:r>
      <w:r w:rsidRPr="00C41B90">
        <w:rPr>
          <w:rFonts w:ascii="Times New Roman" w:eastAsia="Times New Roman" w:hAnsi="Times New Roman" w:cs="Times New Roman"/>
          <w:sz w:val="24"/>
          <w:szCs w:val="24"/>
        </w:rPr>
        <w:tab/>
        <w:t xml:space="preserve"> The ACAS installation engineering documentation referred to in numeral 6.2.3. of this Official Mexican Standard.</w:t>
      </w:r>
    </w:p>
    <w:p w14:paraId="64D6315E" w14:textId="77777777" w:rsidR="00C41B90" w:rsidRPr="00C41B90" w:rsidRDefault="00C41B90" w:rsidP="00C41B90">
      <w:pPr>
        <w:spacing w:before="100" w:beforeAutospacing="1" w:after="100" w:afterAutospacing="1" w:line="240"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Once the complete application has been received, the Aeronautical Authority must resolve the application within the term established in the following numeral in order to carry out the verification and evaluation of conformity with compliance with this Official Mexican Standard.</w:t>
      </w:r>
    </w:p>
    <w:p w14:paraId="0830C29C" w14:textId="77777777" w:rsidR="00C41B90" w:rsidRPr="00C41B90" w:rsidRDefault="00C41B90" w:rsidP="00C41B90">
      <w:pPr>
        <w:spacing w:before="100" w:beforeAutospacing="1" w:after="100" w:afterAutospacing="1" w:line="240"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10.4. </w:t>
      </w:r>
      <w:r w:rsidRPr="00C41B90">
        <w:rPr>
          <w:rFonts w:ascii="Times New Roman" w:eastAsia="Times New Roman" w:hAnsi="Times New Roman" w:cs="Times New Roman"/>
          <w:sz w:val="24"/>
          <w:szCs w:val="24"/>
        </w:rPr>
        <w:t>Response time:</w:t>
      </w:r>
    </w:p>
    <w:p w14:paraId="51A69DE2" w14:textId="77777777" w:rsidR="00C41B90" w:rsidRPr="00C41B90" w:rsidRDefault="00C41B90" w:rsidP="00C41B90">
      <w:pPr>
        <w:spacing w:before="100" w:beforeAutospacing="1" w:after="100" w:afterAutospacing="1" w:line="240"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Three months counted from the date on which the duly integrated application was submitted.</w:t>
      </w:r>
    </w:p>
    <w:p w14:paraId="0003BE53" w14:textId="77777777" w:rsidR="00C41B90" w:rsidRPr="00C41B90" w:rsidRDefault="00C41B90" w:rsidP="00C41B90">
      <w:pPr>
        <w:spacing w:before="100" w:beforeAutospacing="1" w:after="100" w:afterAutospacing="1" w:line="240"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If at the end of the maximum response period, the Authority has not responded, it will be understood that the request was resolved negatively to the petitioner.</w:t>
      </w:r>
    </w:p>
    <w:p w14:paraId="2AA913C0" w14:textId="77777777" w:rsidR="00C41B90" w:rsidRPr="00C41B90" w:rsidRDefault="00C41B90" w:rsidP="00C41B90">
      <w:pPr>
        <w:spacing w:before="100" w:beforeAutospacing="1" w:after="100" w:afterAutospacing="1" w:line="240"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Legal basis: Article 17, Federal Law of Administrative Procedure.</w:t>
      </w:r>
    </w:p>
    <w:p w14:paraId="33677CED" w14:textId="77777777" w:rsidR="00C41B90" w:rsidRPr="00C41B90" w:rsidRDefault="00C41B90" w:rsidP="00C41B90">
      <w:pPr>
        <w:spacing w:before="100" w:beforeAutospacing="1" w:after="100" w:afterAutospacing="1" w:line="240"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The Authority has a maximum period of 30 calendar days from the date of submission of the application to request the missing information from the petitioner.</w:t>
      </w:r>
    </w:p>
    <w:p w14:paraId="24305F09" w14:textId="77777777" w:rsidR="00C41B90" w:rsidRPr="00C41B90" w:rsidRDefault="00C41B90" w:rsidP="00C41B90">
      <w:pPr>
        <w:spacing w:before="100" w:beforeAutospacing="1" w:after="100" w:afterAutospacing="1" w:line="240"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lastRenderedPageBreak/>
        <w:t xml:space="preserve">10.5. </w:t>
      </w:r>
      <w:r w:rsidRPr="00C41B90">
        <w:rPr>
          <w:rFonts w:ascii="Times New Roman" w:eastAsia="Times New Roman" w:hAnsi="Times New Roman" w:cs="Times New Roman"/>
          <w:sz w:val="24"/>
          <w:szCs w:val="24"/>
        </w:rPr>
        <w:t>Operating procedures.</w:t>
      </w:r>
    </w:p>
    <w:p w14:paraId="6EBAB0AC" w14:textId="77777777" w:rsidR="00C41B90" w:rsidRPr="00C41B90" w:rsidRDefault="00C41B90" w:rsidP="00C41B90">
      <w:pPr>
        <w:spacing w:before="100" w:beforeAutospacing="1" w:after="100" w:afterAutospacing="1" w:line="240"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10.5.1. </w:t>
      </w:r>
      <w:r w:rsidRPr="00C41B90">
        <w:rPr>
          <w:rFonts w:ascii="Times New Roman" w:eastAsia="Times New Roman" w:hAnsi="Times New Roman" w:cs="Times New Roman"/>
          <w:sz w:val="24"/>
          <w:szCs w:val="24"/>
        </w:rPr>
        <w:t>ACAS must be operated in compliance with the requirements of the Flight Manual or the applicable Flight Manual supplement, in accordance with article 109, section IV of the Civil Aviation Law Regulations.</w:t>
      </w:r>
    </w:p>
    <w:p w14:paraId="0B18BB39" w14:textId="77777777" w:rsidR="00C41B90" w:rsidRPr="00C41B90" w:rsidRDefault="00C41B90" w:rsidP="00C41B90">
      <w:pPr>
        <w:spacing w:before="100" w:beforeAutospacing="1" w:after="100" w:afterAutospacing="1" w:line="23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10.5.</w:t>
      </w:r>
      <w:proofErr w:type="gramStart"/>
      <w:r w:rsidRPr="00C41B90">
        <w:rPr>
          <w:rFonts w:ascii="Times New Roman" w:eastAsia="Times New Roman" w:hAnsi="Times New Roman" w:cs="Times New Roman"/>
          <w:b/>
          <w:sz w:val="24"/>
          <w:szCs w:val="24"/>
        </w:rPr>
        <w:t>2.</w:t>
      </w:r>
      <w:r w:rsidRPr="00C41B90">
        <w:rPr>
          <w:rFonts w:ascii="Times New Roman" w:eastAsia="Times New Roman" w:hAnsi="Times New Roman" w:cs="Times New Roman"/>
          <w:sz w:val="24"/>
          <w:szCs w:val="24"/>
        </w:rPr>
        <w:t>Concessionaires</w:t>
      </w:r>
      <w:proofErr w:type="gramEnd"/>
      <w:r w:rsidRPr="00C41B90">
        <w:rPr>
          <w:rFonts w:ascii="Times New Roman" w:eastAsia="Times New Roman" w:hAnsi="Times New Roman" w:cs="Times New Roman"/>
          <w:sz w:val="24"/>
          <w:szCs w:val="24"/>
        </w:rPr>
        <w:t>, permit holders and air operators are responsible for developing procedures to ensure the effective identification, tracking and monitoring of significant events related to ACAS. These procedures should focus on containing useful information to keep the Aeronautical Authority and the State of Design of ACAS aware of said events, about its operation in national and international airspace, through its use by pilots, of the ACAS event reporting forms, which are additional to the entries in the logbook, and under their responsibility and that of the concessionaires, permit holders and air operators. The elaboration of these forms, whose format must be used, is shown in Appendix "A" Regulation of this Official Mexican Standard, is the responsibility of the concessionaires, permit holders and air operators, as well as the pilots involved in said events. Concessionaires, permit holders and air operators may use a format other than Regulatory Appendix "A", as long as it provides information equivalent to that indicated in Regulatory Appendix "A".</w:t>
      </w:r>
    </w:p>
    <w:p w14:paraId="4ED337D2" w14:textId="77777777" w:rsidR="00C41B90" w:rsidRPr="00C41B90" w:rsidRDefault="00C41B90" w:rsidP="00C41B90">
      <w:pPr>
        <w:spacing w:before="100" w:beforeAutospacing="1" w:after="100" w:afterAutospacing="1" w:line="240"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10.5.3. </w:t>
      </w:r>
      <w:r w:rsidRPr="00C41B90">
        <w:rPr>
          <w:rFonts w:ascii="Times New Roman" w:eastAsia="Times New Roman" w:hAnsi="Times New Roman" w:cs="Times New Roman"/>
          <w:sz w:val="24"/>
          <w:szCs w:val="24"/>
        </w:rPr>
        <w:t>To comply with the provisions of section 10.2. of this standard, the concessionaire, permit holder, and air operator must have the corresponding information, mentioned in the application to certify the installation of the equipment, described in Regulatory Appendix "B" of this Official Mexican Standard.</w:t>
      </w:r>
    </w:p>
    <w:p w14:paraId="18116362" w14:textId="77777777" w:rsidR="00C41B90" w:rsidRPr="00C41B90" w:rsidRDefault="00C41B90" w:rsidP="00C41B90">
      <w:pPr>
        <w:spacing w:before="100" w:beforeAutospacing="1" w:after="100" w:afterAutospacing="1" w:line="240"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11. Validity </w:t>
      </w:r>
    </w:p>
    <w:p w14:paraId="6E1E763F" w14:textId="77777777" w:rsidR="00C41B90" w:rsidRPr="00C41B90" w:rsidRDefault="00C41B90" w:rsidP="00C41B90">
      <w:pPr>
        <w:spacing w:before="100" w:beforeAutospacing="1" w:after="100" w:afterAutospacing="1" w:line="240"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11.1. </w:t>
      </w:r>
      <w:r w:rsidRPr="00C41B90">
        <w:rPr>
          <w:rFonts w:ascii="Times New Roman" w:eastAsia="Times New Roman" w:hAnsi="Times New Roman" w:cs="Times New Roman"/>
          <w:sz w:val="24"/>
          <w:szCs w:val="24"/>
        </w:rPr>
        <w:t>This Official Mexican Standard will enter into force 60 calendar days after its publication in the Official Gazette of the Federation.</w:t>
      </w:r>
    </w:p>
    <w:p w14:paraId="21AB5250" w14:textId="77777777" w:rsidR="00C41B90" w:rsidRPr="00C41B90" w:rsidRDefault="00C41B90" w:rsidP="00C41B90">
      <w:pPr>
        <w:spacing w:before="100" w:beforeAutospacing="1" w:after="100" w:afterAutospacing="1" w:line="24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 xml:space="preserve">Mexico, DF, on January 20, 2011.- The Undersecretary of Transportation of the Ministry of Communications and Transportation and President of the National Advisory Committee for Standardization of Air Transportation, </w:t>
      </w:r>
      <w:r w:rsidRPr="00C41B90">
        <w:rPr>
          <w:rFonts w:ascii="Times New Roman" w:eastAsia="Times New Roman" w:hAnsi="Times New Roman" w:cs="Times New Roman"/>
          <w:b/>
          <w:sz w:val="24"/>
          <w:szCs w:val="24"/>
        </w:rPr>
        <w:t xml:space="preserve">Humberto </w:t>
      </w:r>
      <w:proofErr w:type="spellStart"/>
      <w:r w:rsidRPr="00C41B90">
        <w:rPr>
          <w:rFonts w:ascii="Times New Roman" w:eastAsia="Times New Roman" w:hAnsi="Times New Roman" w:cs="Times New Roman"/>
          <w:b/>
          <w:sz w:val="24"/>
          <w:szCs w:val="24"/>
        </w:rPr>
        <w:t>Treviño</w:t>
      </w:r>
      <w:proofErr w:type="spellEnd"/>
      <w:r w:rsidRPr="00C41B90">
        <w:rPr>
          <w:rFonts w:ascii="Times New Roman" w:eastAsia="Times New Roman" w:hAnsi="Times New Roman" w:cs="Times New Roman"/>
          <w:b/>
          <w:sz w:val="24"/>
          <w:szCs w:val="24"/>
        </w:rPr>
        <w:t xml:space="preserve"> </w:t>
      </w:r>
      <w:proofErr w:type="spellStart"/>
      <w:proofErr w:type="gramStart"/>
      <w:r w:rsidRPr="00C41B90">
        <w:rPr>
          <w:rFonts w:ascii="Times New Roman" w:eastAsia="Times New Roman" w:hAnsi="Times New Roman" w:cs="Times New Roman"/>
          <w:b/>
          <w:sz w:val="24"/>
          <w:szCs w:val="24"/>
        </w:rPr>
        <w:t>Landois</w:t>
      </w:r>
      <w:proofErr w:type="spellEnd"/>
      <w:r w:rsidRPr="00C41B90">
        <w:rPr>
          <w:rFonts w:ascii="Times New Roman" w:eastAsia="Times New Roman" w:hAnsi="Times New Roman" w:cs="Times New Roman"/>
          <w:b/>
          <w:sz w:val="24"/>
          <w:szCs w:val="24"/>
        </w:rPr>
        <w:t>.-</w:t>
      </w:r>
      <w:proofErr w:type="gramEnd"/>
      <w:r w:rsidRPr="00C41B90">
        <w:rPr>
          <w:rFonts w:ascii="Times New Roman" w:eastAsia="Times New Roman" w:hAnsi="Times New Roman" w:cs="Times New Roman"/>
          <w:sz w:val="24"/>
          <w:szCs w:val="24"/>
        </w:rPr>
        <w:t xml:space="preserve"> Signature.</w:t>
      </w:r>
    </w:p>
    <w:p w14:paraId="4481919E" w14:textId="77777777" w:rsidR="00C41B90" w:rsidRPr="00C41B90" w:rsidRDefault="00C41B90" w:rsidP="00C41B90">
      <w:pPr>
        <w:spacing w:before="100" w:beforeAutospacing="1" w:after="68" w:line="208" w:lineRule="exact"/>
        <w:jc w:val="center"/>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REGULATORY APPENDIX "A" </w:t>
      </w:r>
    </w:p>
    <w:p w14:paraId="39BC29F9" w14:textId="77777777" w:rsidR="00C41B90" w:rsidRPr="00C41B90" w:rsidRDefault="00C41B90" w:rsidP="00C41B90">
      <w:pPr>
        <w:spacing w:before="100" w:beforeAutospacing="1" w:after="68" w:line="208" w:lineRule="exact"/>
        <w:jc w:val="center"/>
        <w:rPr>
          <w:rFonts w:ascii="Times New Roman" w:eastAsia="Times New Roman" w:hAnsi="Times New Roman" w:cs="Times New Roman"/>
          <w:sz w:val="24"/>
          <w:szCs w:val="24"/>
        </w:rPr>
      </w:pPr>
      <w:r w:rsidRPr="00C41B90">
        <w:rPr>
          <w:rFonts w:ascii="Arial" w:eastAsia="Times New Roman" w:hAnsi="Arial" w:cs="Arial"/>
          <w:b/>
          <w:sz w:val="18"/>
          <w:szCs w:val="20"/>
          <w:lang w:val="es-ES" w:eastAsia="es-ES"/>
        </w:rPr>
        <w:br w:type="page"/>
      </w:r>
      <w:r w:rsidRPr="00C41B90">
        <w:rPr>
          <w:rFonts w:ascii="Times New Roman" w:eastAsia="Times New Roman" w:hAnsi="Times New Roman" w:cs="Times New Roman"/>
          <w:b/>
          <w:sz w:val="24"/>
          <w:szCs w:val="24"/>
        </w:rPr>
        <w:lastRenderedPageBreak/>
        <w:t xml:space="preserve">  </w:t>
      </w:r>
    </w:p>
    <w:tbl>
      <w:tblPr>
        <w:tblW w:w="8712" w:type="dxa"/>
        <w:jc w:val="center"/>
        <w:tblCellMar>
          <w:left w:w="43" w:type="dxa"/>
          <w:right w:w="43" w:type="dxa"/>
        </w:tblCellMar>
        <w:tblLook w:val="04A0" w:firstRow="1" w:lastRow="0" w:firstColumn="1" w:lastColumn="0" w:noHBand="0" w:noVBand="1"/>
      </w:tblPr>
      <w:tblGrid>
        <w:gridCol w:w="840"/>
        <w:gridCol w:w="170"/>
        <w:gridCol w:w="137"/>
        <w:gridCol w:w="176"/>
        <w:gridCol w:w="92"/>
        <w:gridCol w:w="92"/>
        <w:gridCol w:w="98"/>
        <w:gridCol w:w="92"/>
        <w:gridCol w:w="92"/>
        <w:gridCol w:w="471"/>
        <w:gridCol w:w="112"/>
        <w:gridCol w:w="424"/>
        <w:gridCol w:w="92"/>
        <w:gridCol w:w="207"/>
        <w:gridCol w:w="92"/>
        <w:gridCol w:w="92"/>
        <w:gridCol w:w="142"/>
        <w:gridCol w:w="92"/>
        <w:gridCol w:w="114"/>
        <w:gridCol w:w="92"/>
        <w:gridCol w:w="359"/>
        <w:gridCol w:w="231"/>
        <w:gridCol w:w="92"/>
        <w:gridCol w:w="92"/>
        <w:gridCol w:w="92"/>
        <w:gridCol w:w="92"/>
        <w:gridCol w:w="92"/>
        <w:gridCol w:w="92"/>
        <w:gridCol w:w="243"/>
        <w:gridCol w:w="92"/>
        <w:gridCol w:w="138"/>
        <w:gridCol w:w="154"/>
        <w:gridCol w:w="97"/>
        <w:gridCol w:w="114"/>
        <w:gridCol w:w="92"/>
        <w:gridCol w:w="92"/>
        <w:gridCol w:w="120"/>
        <w:gridCol w:w="92"/>
        <w:gridCol w:w="97"/>
        <w:gridCol w:w="92"/>
        <w:gridCol w:w="92"/>
        <w:gridCol w:w="112"/>
        <w:gridCol w:w="97"/>
        <w:gridCol w:w="109"/>
        <w:gridCol w:w="103"/>
        <w:gridCol w:w="92"/>
        <w:gridCol w:w="92"/>
        <w:gridCol w:w="126"/>
        <w:gridCol w:w="92"/>
        <w:gridCol w:w="92"/>
        <w:gridCol w:w="126"/>
        <w:gridCol w:w="92"/>
        <w:gridCol w:w="92"/>
        <w:gridCol w:w="92"/>
        <w:gridCol w:w="92"/>
        <w:gridCol w:w="114"/>
        <w:gridCol w:w="184"/>
        <w:gridCol w:w="537"/>
        <w:gridCol w:w="92"/>
      </w:tblGrid>
      <w:tr w:rsidR="00C41B90" w:rsidRPr="00C41B90" w14:paraId="4A23C797" w14:textId="77777777" w:rsidTr="00C41B90">
        <w:trPr>
          <w:gridAfter w:val="1"/>
          <w:wAfter w:w="10" w:type="dxa"/>
          <w:cantSplit/>
          <w:trHeight w:val="20"/>
          <w:jc w:val="center"/>
        </w:trPr>
        <w:tc>
          <w:tcPr>
            <w:tcW w:w="1010" w:type="dxa"/>
            <w:gridSpan w:val="2"/>
            <w:tcBorders>
              <w:top w:val="single" w:sz="6" w:space="0" w:color="auto"/>
              <w:left w:val="single" w:sz="6" w:space="0" w:color="auto"/>
              <w:bottom w:val="single" w:sz="6" w:space="0" w:color="auto"/>
              <w:right w:val="nil"/>
            </w:tcBorders>
            <w:noWrap/>
            <w:hideMark/>
          </w:tcPr>
          <w:p w14:paraId="02A30B8E"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company logo</w:t>
            </w:r>
          </w:p>
        </w:tc>
        <w:tc>
          <w:tcPr>
            <w:tcW w:w="1363" w:type="dxa"/>
            <w:gridSpan w:val="8"/>
            <w:tcBorders>
              <w:top w:val="single" w:sz="6" w:space="0" w:color="auto"/>
              <w:left w:val="nil"/>
              <w:bottom w:val="single" w:sz="6" w:space="0" w:color="auto"/>
              <w:right w:val="nil"/>
            </w:tcBorders>
            <w:hideMark/>
          </w:tcPr>
          <w:p w14:paraId="43FEEEBF"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(one) </w:t>
            </w:r>
          </w:p>
        </w:tc>
        <w:tc>
          <w:tcPr>
            <w:tcW w:w="4626" w:type="dxa"/>
            <w:gridSpan w:val="35"/>
            <w:tcBorders>
              <w:top w:val="single" w:sz="6" w:space="0" w:color="auto"/>
              <w:left w:val="nil"/>
              <w:bottom w:val="single" w:sz="6" w:space="0" w:color="auto"/>
              <w:right w:val="nil"/>
            </w:tcBorders>
            <w:hideMark/>
          </w:tcPr>
          <w:p w14:paraId="2619FD04" w14:textId="77777777" w:rsidR="00C41B90" w:rsidRPr="00C41B90" w:rsidRDefault="00C41B90" w:rsidP="00C41B90">
            <w:pPr>
              <w:spacing w:before="100" w:beforeAutospacing="1" w:after="68" w:line="208" w:lineRule="exact"/>
              <w:jc w:val="center"/>
              <w:rPr>
                <w:rFonts w:ascii="Times New Roman" w:eastAsia="Times New Roman" w:hAnsi="Times New Roman" w:cs="Times New Roman"/>
                <w:sz w:val="24"/>
                <w:szCs w:val="24"/>
              </w:rPr>
            </w:pPr>
            <w:r w:rsidRPr="00C41B90">
              <w:rPr>
                <w:rFonts w:ascii="Times New Roman" w:eastAsia="Times New Roman" w:hAnsi="Times New Roman" w:cs="Times New Roman"/>
                <w:b/>
                <w:sz w:val="16"/>
                <w:szCs w:val="16"/>
              </w:rPr>
              <w:t xml:space="preserve"> ACAS EVENTS REPORT FORMAT</w:t>
            </w:r>
          </w:p>
        </w:tc>
        <w:tc>
          <w:tcPr>
            <w:tcW w:w="1710" w:type="dxa"/>
            <w:gridSpan w:val="13"/>
            <w:tcBorders>
              <w:top w:val="single" w:sz="6" w:space="0" w:color="auto"/>
              <w:left w:val="nil"/>
              <w:bottom w:val="single" w:sz="6" w:space="0" w:color="auto"/>
              <w:right w:val="single" w:sz="6" w:space="0" w:color="auto"/>
            </w:tcBorders>
            <w:hideMark/>
          </w:tcPr>
          <w:p w14:paraId="4E0C54F3"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r>
      <w:tr w:rsidR="00C41B90" w:rsidRPr="00C41B90" w14:paraId="4168DD9B" w14:textId="77777777" w:rsidTr="00C41B90">
        <w:trPr>
          <w:gridAfter w:val="1"/>
          <w:wAfter w:w="10" w:type="dxa"/>
          <w:cantSplit/>
          <w:trHeight w:val="20"/>
          <w:jc w:val="center"/>
        </w:trPr>
        <w:tc>
          <w:tcPr>
            <w:tcW w:w="2373" w:type="dxa"/>
            <w:gridSpan w:val="10"/>
            <w:tcBorders>
              <w:top w:val="single" w:sz="6" w:space="0" w:color="auto"/>
              <w:left w:val="single" w:sz="6" w:space="0" w:color="auto"/>
              <w:bottom w:val="nil"/>
              <w:right w:val="nil"/>
            </w:tcBorders>
            <w:hideMark/>
          </w:tcPr>
          <w:p w14:paraId="59ACD979"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4626" w:type="dxa"/>
            <w:gridSpan w:val="35"/>
            <w:tcBorders>
              <w:top w:val="single" w:sz="6" w:space="0" w:color="auto"/>
              <w:left w:val="nil"/>
              <w:bottom w:val="nil"/>
              <w:right w:val="nil"/>
            </w:tcBorders>
            <w:hideMark/>
          </w:tcPr>
          <w:p w14:paraId="571FED31"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710" w:type="dxa"/>
            <w:gridSpan w:val="13"/>
            <w:tcBorders>
              <w:top w:val="single" w:sz="6" w:space="0" w:color="auto"/>
              <w:left w:val="nil"/>
              <w:bottom w:val="nil"/>
              <w:right w:val="single" w:sz="6" w:space="0" w:color="auto"/>
            </w:tcBorders>
            <w:hideMark/>
          </w:tcPr>
          <w:p w14:paraId="7EDB62C3"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r>
      <w:tr w:rsidR="00C41B90" w:rsidRPr="00C41B90" w14:paraId="415A1F68" w14:textId="77777777" w:rsidTr="00C41B90">
        <w:trPr>
          <w:gridAfter w:val="1"/>
          <w:wAfter w:w="10" w:type="dxa"/>
          <w:cantSplit/>
          <w:trHeight w:val="20"/>
          <w:jc w:val="center"/>
        </w:trPr>
        <w:tc>
          <w:tcPr>
            <w:tcW w:w="839" w:type="dxa"/>
            <w:tcBorders>
              <w:top w:val="nil"/>
              <w:left w:val="single" w:sz="6" w:space="0" w:color="auto"/>
              <w:bottom w:val="nil"/>
              <w:right w:val="nil"/>
            </w:tcBorders>
            <w:hideMark/>
          </w:tcPr>
          <w:p w14:paraId="6F0A6C6E"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Name: </w:t>
            </w:r>
          </w:p>
        </w:tc>
        <w:tc>
          <w:tcPr>
            <w:tcW w:w="4058" w:type="dxa"/>
            <w:gridSpan w:val="25"/>
            <w:tcBorders>
              <w:top w:val="nil"/>
              <w:left w:val="nil"/>
              <w:bottom w:val="single" w:sz="6" w:space="0" w:color="auto"/>
              <w:right w:val="nil"/>
            </w:tcBorders>
            <w:hideMark/>
          </w:tcPr>
          <w:p w14:paraId="7DEEB217" w14:textId="77777777" w:rsidR="00C41B90" w:rsidRPr="00C41B90" w:rsidRDefault="00C41B90" w:rsidP="00C41B90">
            <w:pPr>
              <w:spacing w:before="100" w:beforeAutospacing="1" w:after="68" w:line="208" w:lineRule="exact"/>
              <w:jc w:val="center"/>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(2) </w:t>
            </w:r>
          </w:p>
        </w:tc>
        <w:tc>
          <w:tcPr>
            <w:tcW w:w="1122" w:type="dxa"/>
            <w:gridSpan w:val="10"/>
            <w:hideMark/>
          </w:tcPr>
          <w:p w14:paraId="49331F8E"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Phone: </w:t>
            </w:r>
          </w:p>
        </w:tc>
        <w:tc>
          <w:tcPr>
            <w:tcW w:w="1005" w:type="dxa"/>
            <w:gridSpan w:val="10"/>
            <w:tcBorders>
              <w:top w:val="nil"/>
              <w:left w:val="nil"/>
              <w:bottom w:val="single" w:sz="6" w:space="0" w:color="auto"/>
              <w:right w:val="nil"/>
            </w:tcBorders>
            <w:hideMark/>
          </w:tcPr>
          <w:p w14:paraId="494E6686" w14:textId="77777777" w:rsidR="00C41B90" w:rsidRPr="00C41B90" w:rsidRDefault="00C41B90" w:rsidP="00C41B90">
            <w:pPr>
              <w:spacing w:before="100" w:beforeAutospacing="1" w:after="68" w:line="208" w:lineRule="exact"/>
              <w:jc w:val="center"/>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(3) </w:t>
            </w:r>
          </w:p>
        </w:tc>
        <w:tc>
          <w:tcPr>
            <w:tcW w:w="636" w:type="dxa"/>
            <w:gridSpan w:val="9"/>
            <w:hideMark/>
          </w:tcPr>
          <w:p w14:paraId="5FBFF7A6"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Fax: </w:t>
            </w:r>
          </w:p>
        </w:tc>
        <w:tc>
          <w:tcPr>
            <w:tcW w:w="1049" w:type="dxa"/>
            <w:gridSpan w:val="3"/>
            <w:tcBorders>
              <w:top w:val="nil"/>
              <w:left w:val="nil"/>
              <w:bottom w:val="single" w:sz="6" w:space="0" w:color="auto"/>
              <w:right w:val="single" w:sz="6" w:space="0" w:color="auto"/>
            </w:tcBorders>
            <w:hideMark/>
          </w:tcPr>
          <w:p w14:paraId="628C7465" w14:textId="77777777" w:rsidR="00C41B90" w:rsidRPr="00C41B90" w:rsidRDefault="00C41B90" w:rsidP="00C41B90">
            <w:pPr>
              <w:spacing w:before="100" w:beforeAutospacing="1" w:after="68" w:line="208" w:lineRule="exact"/>
              <w:jc w:val="center"/>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(4) </w:t>
            </w:r>
          </w:p>
        </w:tc>
      </w:tr>
      <w:tr w:rsidR="00C41B90" w:rsidRPr="00C41B90" w14:paraId="2C768EAA" w14:textId="77777777" w:rsidTr="00C41B90">
        <w:trPr>
          <w:gridAfter w:val="1"/>
          <w:wAfter w:w="10" w:type="dxa"/>
          <w:cantSplit/>
          <w:trHeight w:val="20"/>
          <w:jc w:val="center"/>
        </w:trPr>
        <w:tc>
          <w:tcPr>
            <w:tcW w:w="1884" w:type="dxa"/>
            <w:gridSpan w:val="9"/>
            <w:tcBorders>
              <w:top w:val="nil"/>
              <w:left w:val="single" w:sz="6" w:space="0" w:color="auto"/>
              <w:bottom w:val="nil"/>
              <w:right w:val="nil"/>
            </w:tcBorders>
            <w:hideMark/>
          </w:tcPr>
          <w:p w14:paraId="3973B505"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595" w:type="dxa"/>
            <w:gridSpan w:val="6"/>
            <w:hideMark/>
          </w:tcPr>
          <w:p w14:paraId="26F44B4C"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863" w:type="dxa"/>
            <w:gridSpan w:val="14"/>
            <w:hideMark/>
          </w:tcPr>
          <w:p w14:paraId="04F96B38"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543" w:type="dxa"/>
            <w:gridSpan w:val="15"/>
            <w:hideMark/>
          </w:tcPr>
          <w:p w14:paraId="6F92F731"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663" w:type="dxa"/>
            <w:gridSpan w:val="8"/>
            <w:hideMark/>
          </w:tcPr>
          <w:p w14:paraId="74220750"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161" w:type="dxa"/>
            <w:gridSpan w:val="6"/>
            <w:tcBorders>
              <w:top w:val="nil"/>
              <w:left w:val="nil"/>
              <w:bottom w:val="nil"/>
              <w:right w:val="single" w:sz="6" w:space="0" w:color="auto"/>
            </w:tcBorders>
            <w:hideMark/>
          </w:tcPr>
          <w:p w14:paraId="587F7349"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r>
      <w:tr w:rsidR="00C41B90" w:rsidRPr="00C41B90" w14:paraId="6097969C" w14:textId="77777777" w:rsidTr="00C41B90">
        <w:trPr>
          <w:gridAfter w:val="1"/>
          <w:wAfter w:w="10" w:type="dxa"/>
          <w:cantSplit/>
          <w:trHeight w:val="20"/>
          <w:jc w:val="center"/>
        </w:trPr>
        <w:tc>
          <w:tcPr>
            <w:tcW w:w="1884" w:type="dxa"/>
            <w:gridSpan w:val="9"/>
            <w:tcBorders>
              <w:top w:val="nil"/>
              <w:left w:val="single" w:sz="6" w:space="0" w:color="auto"/>
              <w:bottom w:val="nil"/>
              <w:right w:val="nil"/>
            </w:tcBorders>
            <w:hideMark/>
          </w:tcPr>
          <w:p w14:paraId="5B4BCCC0"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pacing w:val="-5"/>
                <w:sz w:val="16"/>
                <w:szCs w:val="16"/>
              </w:rPr>
              <w:t>Date and time of the event:</w:t>
            </w:r>
            <w:r w:rsidRPr="00C41B90">
              <w:rPr>
                <w:rFonts w:ascii="Times New Roman" w:eastAsia="Times New Roman" w:hAnsi="Times New Roman" w:cs="Times New Roman"/>
                <w:sz w:val="16"/>
                <w:szCs w:val="16"/>
              </w:rPr>
              <w:t xml:space="preserve"> </w:t>
            </w:r>
          </w:p>
        </w:tc>
        <w:tc>
          <w:tcPr>
            <w:tcW w:w="1595" w:type="dxa"/>
            <w:gridSpan w:val="6"/>
            <w:tcBorders>
              <w:top w:val="nil"/>
              <w:left w:val="nil"/>
              <w:bottom w:val="single" w:sz="6" w:space="0" w:color="auto"/>
              <w:right w:val="nil"/>
            </w:tcBorders>
            <w:hideMark/>
          </w:tcPr>
          <w:p w14:paraId="05FAB60C" w14:textId="77777777" w:rsidR="00C41B90" w:rsidRPr="00C41B90" w:rsidRDefault="00C41B90" w:rsidP="00C41B90">
            <w:pPr>
              <w:spacing w:before="100" w:beforeAutospacing="1" w:after="68" w:line="208" w:lineRule="exact"/>
              <w:jc w:val="center"/>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(5) </w:t>
            </w:r>
          </w:p>
        </w:tc>
        <w:tc>
          <w:tcPr>
            <w:tcW w:w="1863" w:type="dxa"/>
            <w:gridSpan w:val="14"/>
            <w:hideMark/>
          </w:tcPr>
          <w:p w14:paraId="7E26AB18"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Airline/Flight Number: </w:t>
            </w:r>
          </w:p>
        </w:tc>
        <w:tc>
          <w:tcPr>
            <w:tcW w:w="1543" w:type="dxa"/>
            <w:gridSpan w:val="15"/>
            <w:tcBorders>
              <w:top w:val="nil"/>
              <w:left w:val="nil"/>
              <w:bottom w:val="single" w:sz="6" w:space="0" w:color="auto"/>
              <w:right w:val="nil"/>
            </w:tcBorders>
            <w:hideMark/>
          </w:tcPr>
          <w:p w14:paraId="2C7EB586" w14:textId="77777777" w:rsidR="00C41B90" w:rsidRPr="00C41B90" w:rsidRDefault="00C41B90" w:rsidP="00C41B90">
            <w:pPr>
              <w:spacing w:before="100" w:beforeAutospacing="1" w:after="68" w:line="208" w:lineRule="exact"/>
              <w:jc w:val="center"/>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(6) </w:t>
            </w:r>
          </w:p>
        </w:tc>
        <w:tc>
          <w:tcPr>
            <w:tcW w:w="663" w:type="dxa"/>
            <w:gridSpan w:val="8"/>
            <w:hideMark/>
          </w:tcPr>
          <w:p w14:paraId="1406AE9F"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Source: </w:t>
            </w:r>
          </w:p>
        </w:tc>
        <w:tc>
          <w:tcPr>
            <w:tcW w:w="1161" w:type="dxa"/>
            <w:gridSpan w:val="6"/>
            <w:tcBorders>
              <w:top w:val="nil"/>
              <w:left w:val="nil"/>
              <w:bottom w:val="single" w:sz="6" w:space="0" w:color="auto"/>
              <w:right w:val="single" w:sz="6" w:space="0" w:color="auto"/>
            </w:tcBorders>
            <w:hideMark/>
          </w:tcPr>
          <w:p w14:paraId="5F65D48A" w14:textId="77777777" w:rsidR="00C41B90" w:rsidRPr="00C41B90" w:rsidRDefault="00C41B90" w:rsidP="00C41B90">
            <w:pPr>
              <w:spacing w:before="100" w:beforeAutospacing="1" w:after="68" w:line="208" w:lineRule="exact"/>
              <w:jc w:val="center"/>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(7) </w:t>
            </w:r>
          </w:p>
        </w:tc>
      </w:tr>
      <w:tr w:rsidR="00C41B90" w:rsidRPr="00C41B90" w14:paraId="7D0667FB" w14:textId="77777777" w:rsidTr="00C41B90">
        <w:trPr>
          <w:gridAfter w:val="1"/>
          <w:wAfter w:w="10" w:type="dxa"/>
          <w:cantSplit/>
          <w:trHeight w:val="20"/>
          <w:jc w:val="center"/>
        </w:trPr>
        <w:tc>
          <w:tcPr>
            <w:tcW w:w="1216" w:type="dxa"/>
            <w:gridSpan w:val="3"/>
            <w:tcBorders>
              <w:top w:val="nil"/>
              <w:left w:val="single" w:sz="6" w:space="0" w:color="auto"/>
              <w:bottom w:val="nil"/>
              <w:right w:val="nil"/>
            </w:tcBorders>
            <w:hideMark/>
          </w:tcPr>
          <w:p w14:paraId="3279CEC4"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270" w:type="dxa"/>
            <w:gridSpan w:val="8"/>
            <w:hideMark/>
          </w:tcPr>
          <w:p w14:paraId="05FE04DB"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458" w:type="dxa"/>
            <w:gridSpan w:val="8"/>
            <w:hideMark/>
          </w:tcPr>
          <w:p w14:paraId="7D0CFC41"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422" w:type="dxa"/>
            <w:gridSpan w:val="11"/>
            <w:hideMark/>
          </w:tcPr>
          <w:p w14:paraId="76363A61"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841" w:type="dxa"/>
            <w:gridSpan w:val="8"/>
            <w:hideMark/>
          </w:tcPr>
          <w:p w14:paraId="196A8351"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428" w:type="dxa"/>
            <w:gridSpan w:val="4"/>
            <w:hideMark/>
          </w:tcPr>
          <w:p w14:paraId="263C7971"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671" w:type="dxa"/>
            <w:gridSpan w:val="8"/>
            <w:hideMark/>
          </w:tcPr>
          <w:p w14:paraId="790BB4AC"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508" w:type="dxa"/>
            <w:gridSpan w:val="6"/>
            <w:hideMark/>
          </w:tcPr>
          <w:p w14:paraId="511F1568"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895" w:type="dxa"/>
            <w:gridSpan w:val="2"/>
            <w:tcBorders>
              <w:top w:val="nil"/>
              <w:left w:val="nil"/>
              <w:bottom w:val="nil"/>
              <w:right w:val="single" w:sz="6" w:space="0" w:color="auto"/>
            </w:tcBorders>
            <w:hideMark/>
          </w:tcPr>
          <w:p w14:paraId="3085186A"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r>
      <w:tr w:rsidR="00C41B90" w:rsidRPr="00C41B90" w14:paraId="17E5B30D" w14:textId="77777777" w:rsidTr="00C41B90">
        <w:trPr>
          <w:gridAfter w:val="1"/>
          <w:wAfter w:w="10" w:type="dxa"/>
          <w:cantSplit/>
          <w:trHeight w:val="20"/>
          <w:jc w:val="center"/>
        </w:trPr>
        <w:tc>
          <w:tcPr>
            <w:tcW w:w="1216" w:type="dxa"/>
            <w:gridSpan w:val="3"/>
            <w:tcBorders>
              <w:top w:val="nil"/>
              <w:left w:val="single" w:sz="6" w:space="0" w:color="auto"/>
              <w:bottom w:val="nil"/>
              <w:right w:val="nil"/>
            </w:tcBorders>
            <w:hideMark/>
          </w:tcPr>
          <w:p w14:paraId="79D00157"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pacing w:val="-5"/>
                <w:sz w:val="16"/>
                <w:szCs w:val="16"/>
              </w:rPr>
              <w:t>Flight phase:</w:t>
            </w:r>
            <w:r w:rsidRPr="00C41B90">
              <w:rPr>
                <w:rFonts w:ascii="Times New Roman" w:eastAsia="Times New Roman" w:hAnsi="Times New Roman" w:cs="Times New Roman"/>
                <w:sz w:val="16"/>
                <w:szCs w:val="16"/>
              </w:rPr>
              <w:t xml:space="preserve"> </w:t>
            </w:r>
          </w:p>
        </w:tc>
        <w:tc>
          <w:tcPr>
            <w:tcW w:w="1270" w:type="dxa"/>
            <w:gridSpan w:val="8"/>
            <w:tcBorders>
              <w:top w:val="nil"/>
              <w:left w:val="nil"/>
              <w:bottom w:val="single" w:sz="6" w:space="0" w:color="auto"/>
              <w:right w:val="nil"/>
            </w:tcBorders>
            <w:hideMark/>
          </w:tcPr>
          <w:p w14:paraId="3BD05BDE" w14:textId="77777777" w:rsidR="00C41B90" w:rsidRPr="00C41B90" w:rsidRDefault="00C41B90" w:rsidP="00C41B90">
            <w:pPr>
              <w:spacing w:before="100" w:beforeAutospacing="1" w:after="68" w:line="208" w:lineRule="exact"/>
              <w:jc w:val="center"/>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(8) </w:t>
            </w:r>
          </w:p>
        </w:tc>
        <w:tc>
          <w:tcPr>
            <w:tcW w:w="1458" w:type="dxa"/>
            <w:gridSpan w:val="8"/>
            <w:hideMark/>
          </w:tcPr>
          <w:p w14:paraId="436137D4"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Serving: </w:t>
            </w:r>
          </w:p>
        </w:tc>
        <w:tc>
          <w:tcPr>
            <w:tcW w:w="1422" w:type="dxa"/>
            <w:gridSpan w:val="11"/>
            <w:hideMark/>
          </w:tcPr>
          <w:p w14:paraId="03A7943D"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ATS request: </w:t>
            </w:r>
          </w:p>
        </w:tc>
        <w:tc>
          <w:tcPr>
            <w:tcW w:w="841" w:type="dxa"/>
            <w:gridSpan w:val="8"/>
            <w:tcBorders>
              <w:top w:val="nil"/>
              <w:left w:val="nil"/>
              <w:bottom w:val="single" w:sz="6" w:space="0" w:color="auto"/>
              <w:right w:val="nil"/>
            </w:tcBorders>
            <w:hideMark/>
          </w:tcPr>
          <w:p w14:paraId="4EEEA1EE" w14:textId="77777777" w:rsidR="00C41B90" w:rsidRPr="00C41B90" w:rsidRDefault="00C41B90" w:rsidP="00C41B90">
            <w:pPr>
              <w:spacing w:before="100" w:beforeAutospacing="1" w:after="68" w:line="208" w:lineRule="exact"/>
              <w:jc w:val="center"/>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(9) </w:t>
            </w:r>
          </w:p>
        </w:tc>
        <w:tc>
          <w:tcPr>
            <w:tcW w:w="428" w:type="dxa"/>
            <w:gridSpan w:val="4"/>
            <w:hideMark/>
          </w:tcPr>
          <w:p w14:paraId="33C70306"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RA: </w:t>
            </w:r>
          </w:p>
        </w:tc>
        <w:tc>
          <w:tcPr>
            <w:tcW w:w="671" w:type="dxa"/>
            <w:gridSpan w:val="8"/>
            <w:tcBorders>
              <w:top w:val="nil"/>
              <w:left w:val="nil"/>
              <w:bottom w:val="single" w:sz="6" w:space="0" w:color="auto"/>
              <w:right w:val="nil"/>
            </w:tcBorders>
            <w:hideMark/>
          </w:tcPr>
          <w:p w14:paraId="74CBD5AB" w14:textId="77777777" w:rsidR="00C41B90" w:rsidRPr="00C41B90" w:rsidRDefault="00C41B90" w:rsidP="00C41B90">
            <w:pPr>
              <w:spacing w:before="100" w:beforeAutospacing="1" w:after="68" w:line="208" w:lineRule="exact"/>
              <w:jc w:val="center"/>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(10) </w:t>
            </w:r>
          </w:p>
        </w:tc>
        <w:tc>
          <w:tcPr>
            <w:tcW w:w="508" w:type="dxa"/>
            <w:gridSpan w:val="6"/>
            <w:hideMark/>
          </w:tcPr>
          <w:p w14:paraId="4AD0EED1"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Other: </w:t>
            </w:r>
          </w:p>
        </w:tc>
        <w:tc>
          <w:tcPr>
            <w:tcW w:w="895" w:type="dxa"/>
            <w:gridSpan w:val="2"/>
            <w:tcBorders>
              <w:top w:val="nil"/>
              <w:left w:val="nil"/>
              <w:bottom w:val="single" w:sz="6" w:space="0" w:color="auto"/>
              <w:right w:val="single" w:sz="6" w:space="0" w:color="auto"/>
            </w:tcBorders>
            <w:hideMark/>
          </w:tcPr>
          <w:p w14:paraId="4C669EC4" w14:textId="77777777" w:rsidR="00C41B90" w:rsidRPr="00C41B90" w:rsidRDefault="00C41B90" w:rsidP="00C41B90">
            <w:pPr>
              <w:spacing w:before="100" w:beforeAutospacing="1" w:after="68" w:line="208" w:lineRule="exact"/>
              <w:jc w:val="center"/>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(eleven) </w:t>
            </w:r>
          </w:p>
        </w:tc>
      </w:tr>
      <w:tr w:rsidR="00C41B90" w:rsidRPr="00C41B90" w14:paraId="30DFEC9D" w14:textId="77777777" w:rsidTr="00C41B90">
        <w:trPr>
          <w:gridAfter w:val="1"/>
          <w:wAfter w:w="10" w:type="dxa"/>
          <w:cantSplit/>
          <w:trHeight w:val="20"/>
          <w:jc w:val="center"/>
        </w:trPr>
        <w:tc>
          <w:tcPr>
            <w:tcW w:w="1525" w:type="dxa"/>
            <w:gridSpan w:val="4"/>
            <w:tcBorders>
              <w:top w:val="nil"/>
              <w:left w:val="single" w:sz="6" w:space="0" w:color="auto"/>
              <w:bottom w:val="nil"/>
              <w:right w:val="nil"/>
            </w:tcBorders>
            <w:hideMark/>
          </w:tcPr>
          <w:p w14:paraId="6212B823"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974" w:type="dxa"/>
            <w:gridSpan w:val="12"/>
            <w:hideMark/>
          </w:tcPr>
          <w:p w14:paraId="032EFC52"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261" w:type="dxa"/>
            <w:gridSpan w:val="7"/>
            <w:hideMark/>
          </w:tcPr>
          <w:p w14:paraId="3C9294F4"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753" w:type="dxa"/>
            <w:gridSpan w:val="8"/>
            <w:hideMark/>
          </w:tcPr>
          <w:p w14:paraId="5E693333"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802" w:type="dxa"/>
            <w:gridSpan w:val="8"/>
            <w:hideMark/>
          </w:tcPr>
          <w:p w14:paraId="04DE2537"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291" w:type="dxa"/>
            <w:gridSpan w:val="15"/>
            <w:hideMark/>
          </w:tcPr>
          <w:p w14:paraId="594661DB"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103" w:type="dxa"/>
            <w:gridSpan w:val="4"/>
            <w:tcBorders>
              <w:top w:val="nil"/>
              <w:left w:val="nil"/>
              <w:bottom w:val="nil"/>
              <w:right w:val="single" w:sz="6" w:space="0" w:color="auto"/>
            </w:tcBorders>
            <w:hideMark/>
          </w:tcPr>
          <w:p w14:paraId="7C24F535"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r>
      <w:tr w:rsidR="00C41B90" w:rsidRPr="00C41B90" w14:paraId="7A7C411A" w14:textId="77777777" w:rsidTr="00C41B90">
        <w:trPr>
          <w:gridAfter w:val="1"/>
          <w:wAfter w:w="10" w:type="dxa"/>
          <w:cantSplit/>
          <w:trHeight w:val="20"/>
          <w:jc w:val="center"/>
        </w:trPr>
        <w:tc>
          <w:tcPr>
            <w:tcW w:w="1525" w:type="dxa"/>
            <w:gridSpan w:val="4"/>
            <w:tcBorders>
              <w:top w:val="nil"/>
              <w:left w:val="single" w:sz="6" w:space="0" w:color="auto"/>
              <w:bottom w:val="nil"/>
              <w:right w:val="nil"/>
            </w:tcBorders>
            <w:hideMark/>
          </w:tcPr>
          <w:p w14:paraId="19850E57"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AT data: </w:t>
            </w:r>
          </w:p>
        </w:tc>
        <w:tc>
          <w:tcPr>
            <w:tcW w:w="1974" w:type="dxa"/>
            <w:gridSpan w:val="12"/>
            <w:hideMark/>
          </w:tcPr>
          <w:p w14:paraId="2083E823"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Relative altitude of the intruder: </w:t>
            </w:r>
          </w:p>
        </w:tc>
        <w:tc>
          <w:tcPr>
            <w:tcW w:w="1261" w:type="dxa"/>
            <w:gridSpan w:val="7"/>
            <w:tcBorders>
              <w:top w:val="nil"/>
              <w:left w:val="nil"/>
              <w:bottom w:val="single" w:sz="6" w:space="0" w:color="auto"/>
              <w:right w:val="nil"/>
            </w:tcBorders>
            <w:hideMark/>
          </w:tcPr>
          <w:p w14:paraId="7F6D59F5" w14:textId="77777777" w:rsidR="00C41B90" w:rsidRPr="00C41B90" w:rsidRDefault="00C41B90" w:rsidP="00C41B90">
            <w:pPr>
              <w:spacing w:before="100" w:beforeAutospacing="1" w:after="68" w:line="208" w:lineRule="exact"/>
              <w:jc w:val="center"/>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(12) </w:t>
            </w:r>
          </w:p>
        </w:tc>
        <w:tc>
          <w:tcPr>
            <w:tcW w:w="753" w:type="dxa"/>
            <w:gridSpan w:val="8"/>
            <w:hideMark/>
          </w:tcPr>
          <w:p w14:paraId="212104A4"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Feet. </w:t>
            </w:r>
          </w:p>
        </w:tc>
        <w:tc>
          <w:tcPr>
            <w:tcW w:w="802" w:type="dxa"/>
            <w:gridSpan w:val="8"/>
            <w:hideMark/>
          </w:tcPr>
          <w:p w14:paraId="0ABBCC24"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Position: </w:t>
            </w:r>
          </w:p>
        </w:tc>
        <w:tc>
          <w:tcPr>
            <w:tcW w:w="1291" w:type="dxa"/>
            <w:gridSpan w:val="15"/>
            <w:tcBorders>
              <w:top w:val="nil"/>
              <w:left w:val="nil"/>
              <w:bottom w:val="single" w:sz="6" w:space="0" w:color="auto"/>
              <w:right w:val="nil"/>
            </w:tcBorders>
            <w:hideMark/>
          </w:tcPr>
          <w:p w14:paraId="61933C45" w14:textId="77777777" w:rsidR="00C41B90" w:rsidRPr="00C41B90" w:rsidRDefault="00C41B90" w:rsidP="00C41B90">
            <w:pPr>
              <w:spacing w:before="100" w:beforeAutospacing="1" w:after="68" w:line="208" w:lineRule="exact"/>
              <w:jc w:val="center"/>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(13) </w:t>
            </w:r>
          </w:p>
        </w:tc>
        <w:tc>
          <w:tcPr>
            <w:tcW w:w="1103" w:type="dxa"/>
            <w:gridSpan w:val="4"/>
            <w:tcBorders>
              <w:top w:val="nil"/>
              <w:left w:val="nil"/>
              <w:bottom w:val="nil"/>
              <w:right w:val="single" w:sz="6" w:space="0" w:color="auto"/>
            </w:tcBorders>
            <w:hideMark/>
          </w:tcPr>
          <w:p w14:paraId="687C0FEF"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hrs. </w:t>
            </w:r>
          </w:p>
        </w:tc>
      </w:tr>
      <w:tr w:rsidR="00C41B90" w:rsidRPr="00C41B90" w14:paraId="3D356677" w14:textId="77777777" w:rsidTr="00C41B90">
        <w:trPr>
          <w:gridAfter w:val="1"/>
          <w:wAfter w:w="10" w:type="dxa"/>
          <w:cantSplit/>
          <w:trHeight w:val="20"/>
          <w:jc w:val="center"/>
        </w:trPr>
        <w:tc>
          <w:tcPr>
            <w:tcW w:w="1813" w:type="dxa"/>
            <w:gridSpan w:val="8"/>
            <w:tcBorders>
              <w:top w:val="nil"/>
              <w:left w:val="single" w:sz="6" w:space="0" w:color="auto"/>
              <w:bottom w:val="nil"/>
              <w:right w:val="nil"/>
            </w:tcBorders>
            <w:hideMark/>
          </w:tcPr>
          <w:p w14:paraId="0BDA7743"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673" w:type="dxa"/>
            <w:gridSpan w:val="3"/>
            <w:hideMark/>
          </w:tcPr>
          <w:p w14:paraId="571DFFB5"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982" w:type="dxa"/>
            <w:gridSpan w:val="3"/>
            <w:hideMark/>
          </w:tcPr>
          <w:p w14:paraId="34E7AFB3"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507" w:type="dxa"/>
            <w:gridSpan w:val="6"/>
            <w:hideMark/>
          </w:tcPr>
          <w:p w14:paraId="374C43EA"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824" w:type="dxa"/>
            <w:gridSpan w:val="4"/>
            <w:hideMark/>
          </w:tcPr>
          <w:p w14:paraId="03D63257"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014" w:type="dxa"/>
            <w:gridSpan w:val="9"/>
            <w:hideMark/>
          </w:tcPr>
          <w:p w14:paraId="4B55EE46"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60" w:type="dxa"/>
            <w:gridSpan w:val="2"/>
            <w:hideMark/>
          </w:tcPr>
          <w:p w14:paraId="3AA2D5E3"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064" w:type="dxa"/>
            <w:gridSpan w:val="12"/>
            <w:hideMark/>
          </w:tcPr>
          <w:p w14:paraId="13F432DE"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223" w:type="dxa"/>
            <w:gridSpan w:val="2"/>
            <w:hideMark/>
          </w:tcPr>
          <w:p w14:paraId="1A503A7A"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449" w:type="dxa"/>
            <w:gridSpan w:val="9"/>
            <w:tcBorders>
              <w:top w:val="nil"/>
              <w:left w:val="nil"/>
              <w:bottom w:val="nil"/>
              <w:right w:val="single" w:sz="6" w:space="0" w:color="auto"/>
            </w:tcBorders>
            <w:hideMark/>
          </w:tcPr>
          <w:p w14:paraId="12E02D45"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r>
      <w:tr w:rsidR="00C41B90" w:rsidRPr="00C41B90" w14:paraId="36C3FAD1" w14:textId="77777777" w:rsidTr="00C41B90">
        <w:trPr>
          <w:gridAfter w:val="1"/>
          <w:wAfter w:w="10" w:type="dxa"/>
          <w:cantSplit/>
          <w:trHeight w:val="20"/>
          <w:jc w:val="center"/>
        </w:trPr>
        <w:tc>
          <w:tcPr>
            <w:tcW w:w="1813" w:type="dxa"/>
            <w:gridSpan w:val="8"/>
            <w:tcBorders>
              <w:top w:val="nil"/>
              <w:left w:val="single" w:sz="6" w:space="0" w:color="auto"/>
              <w:bottom w:val="nil"/>
              <w:right w:val="nil"/>
            </w:tcBorders>
            <w:hideMark/>
          </w:tcPr>
          <w:p w14:paraId="44A8B820"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Our aircraft: </w:t>
            </w:r>
          </w:p>
        </w:tc>
        <w:tc>
          <w:tcPr>
            <w:tcW w:w="673" w:type="dxa"/>
            <w:gridSpan w:val="3"/>
            <w:hideMark/>
          </w:tcPr>
          <w:p w14:paraId="17AC75C0"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Altitude: </w:t>
            </w:r>
          </w:p>
        </w:tc>
        <w:tc>
          <w:tcPr>
            <w:tcW w:w="982" w:type="dxa"/>
            <w:gridSpan w:val="3"/>
            <w:tcBorders>
              <w:top w:val="nil"/>
              <w:left w:val="nil"/>
              <w:bottom w:val="single" w:sz="6" w:space="0" w:color="auto"/>
              <w:right w:val="nil"/>
            </w:tcBorders>
            <w:hideMark/>
          </w:tcPr>
          <w:p w14:paraId="4E2DFD39" w14:textId="77777777" w:rsidR="00C41B90" w:rsidRPr="00C41B90" w:rsidRDefault="00C41B90" w:rsidP="00C41B90">
            <w:pPr>
              <w:spacing w:before="100" w:beforeAutospacing="1" w:after="68" w:line="208" w:lineRule="exact"/>
              <w:jc w:val="center"/>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(14) </w:t>
            </w:r>
          </w:p>
        </w:tc>
        <w:tc>
          <w:tcPr>
            <w:tcW w:w="507" w:type="dxa"/>
            <w:gridSpan w:val="6"/>
            <w:hideMark/>
          </w:tcPr>
          <w:p w14:paraId="55584F91"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Feet. </w:t>
            </w:r>
          </w:p>
        </w:tc>
        <w:tc>
          <w:tcPr>
            <w:tcW w:w="824" w:type="dxa"/>
            <w:gridSpan w:val="4"/>
            <w:hideMark/>
          </w:tcPr>
          <w:p w14:paraId="37F1620A"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Position: </w:t>
            </w:r>
          </w:p>
        </w:tc>
        <w:tc>
          <w:tcPr>
            <w:tcW w:w="1014" w:type="dxa"/>
            <w:gridSpan w:val="9"/>
            <w:tcBorders>
              <w:top w:val="nil"/>
              <w:left w:val="nil"/>
              <w:bottom w:val="single" w:sz="6" w:space="0" w:color="auto"/>
              <w:right w:val="nil"/>
            </w:tcBorders>
            <w:hideMark/>
          </w:tcPr>
          <w:p w14:paraId="424AF6D8" w14:textId="77777777" w:rsidR="00C41B90" w:rsidRPr="00C41B90" w:rsidRDefault="00C41B90" w:rsidP="00C41B90">
            <w:pPr>
              <w:spacing w:before="100" w:beforeAutospacing="1" w:after="68" w:line="208" w:lineRule="exact"/>
              <w:jc w:val="center"/>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(fifteen) </w:t>
            </w:r>
          </w:p>
        </w:tc>
        <w:tc>
          <w:tcPr>
            <w:tcW w:w="160" w:type="dxa"/>
            <w:gridSpan w:val="2"/>
            <w:hideMark/>
          </w:tcPr>
          <w:p w14:paraId="50EC94CF"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064" w:type="dxa"/>
            <w:gridSpan w:val="12"/>
            <w:tcBorders>
              <w:top w:val="nil"/>
              <w:left w:val="nil"/>
              <w:bottom w:val="single" w:sz="6" w:space="0" w:color="auto"/>
              <w:right w:val="nil"/>
            </w:tcBorders>
            <w:hideMark/>
          </w:tcPr>
          <w:p w14:paraId="1F15A8F6" w14:textId="77777777" w:rsidR="00C41B90" w:rsidRPr="00C41B90" w:rsidRDefault="00C41B90" w:rsidP="00C41B90">
            <w:pPr>
              <w:spacing w:before="100" w:beforeAutospacing="1" w:after="68" w:line="208" w:lineRule="exact"/>
              <w:jc w:val="center"/>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(16) </w:t>
            </w:r>
          </w:p>
        </w:tc>
        <w:tc>
          <w:tcPr>
            <w:tcW w:w="223" w:type="dxa"/>
            <w:gridSpan w:val="2"/>
            <w:hideMark/>
          </w:tcPr>
          <w:p w14:paraId="1CFF9E17"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449" w:type="dxa"/>
            <w:gridSpan w:val="9"/>
            <w:tcBorders>
              <w:top w:val="nil"/>
              <w:left w:val="nil"/>
              <w:bottom w:val="single" w:sz="6" w:space="0" w:color="auto"/>
              <w:right w:val="single" w:sz="6" w:space="0" w:color="auto"/>
            </w:tcBorders>
            <w:hideMark/>
          </w:tcPr>
          <w:p w14:paraId="15609F17" w14:textId="77777777" w:rsidR="00C41B90" w:rsidRPr="00C41B90" w:rsidRDefault="00C41B90" w:rsidP="00C41B90">
            <w:pPr>
              <w:spacing w:before="100" w:beforeAutospacing="1" w:after="68" w:line="208" w:lineRule="exact"/>
              <w:jc w:val="center"/>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(17) </w:t>
            </w:r>
          </w:p>
        </w:tc>
      </w:tr>
      <w:tr w:rsidR="00C41B90" w:rsidRPr="00C41B90" w14:paraId="21548951" w14:textId="77777777" w:rsidTr="00C41B90">
        <w:trPr>
          <w:gridAfter w:val="1"/>
          <w:wAfter w:w="10" w:type="dxa"/>
          <w:cantSplit/>
          <w:trHeight w:val="20"/>
          <w:jc w:val="center"/>
        </w:trPr>
        <w:tc>
          <w:tcPr>
            <w:tcW w:w="5001" w:type="dxa"/>
            <w:gridSpan w:val="28"/>
            <w:tcBorders>
              <w:top w:val="nil"/>
              <w:left w:val="single" w:sz="6" w:space="0" w:color="auto"/>
              <w:bottom w:val="nil"/>
              <w:right w:val="nil"/>
            </w:tcBorders>
            <w:hideMark/>
          </w:tcPr>
          <w:p w14:paraId="1779E604"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700" w:type="dxa"/>
            <w:gridSpan w:val="4"/>
            <w:hideMark/>
          </w:tcPr>
          <w:p w14:paraId="3A79E2DF"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(VOR) </w:t>
            </w:r>
          </w:p>
        </w:tc>
        <w:tc>
          <w:tcPr>
            <w:tcW w:w="506" w:type="dxa"/>
            <w:gridSpan w:val="6"/>
            <w:hideMark/>
          </w:tcPr>
          <w:p w14:paraId="7101606C"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830" w:type="dxa"/>
            <w:gridSpan w:val="9"/>
            <w:hideMark/>
          </w:tcPr>
          <w:p w14:paraId="5CDD0026"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(Radial) </w:t>
            </w:r>
          </w:p>
        </w:tc>
        <w:tc>
          <w:tcPr>
            <w:tcW w:w="537" w:type="dxa"/>
            <w:gridSpan w:val="6"/>
            <w:hideMark/>
          </w:tcPr>
          <w:p w14:paraId="255BA7D2"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135" w:type="dxa"/>
            <w:gridSpan w:val="5"/>
            <w:tcBorders>
              <w:top w:val="nil"/>
              <w:left w:val="nil"/>
              <w:bottom w:val="nil"/>
              <w:right w:val="single" w:sz="6" w:space="0" w:color="auto"/>
            </w:tcBorders>
            <w:hideMark/>
          </w:tcPr>
          <w:p w14:paraId="4841D9FD"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(DME) </w:t>
            </w:r>
          </w:p>
        </w:tc>
      </w:tr>
      <w:tr w:rsidR="00C41B90" w:rsidRPr="00C41B90" w14:paraId="15D411DC" w14:textId="77777777" w:rsidTr="00C41B90">
        <w:trPr>
          <w:gridAfter w:val="1"/>
          <w:wAfter w:w="10" w:type="dxa"/>
          <w:cantSplit/>
          <w:trHeight w:val="20"/>
          <w:jc w:val="center"/>
        </w:trPr>
        <w:tc>
          <w:tcPr>
            <w:tcW w:w="1761" w:type="dxa"/>
            <w:gridSpan w:val="7"/>
            <w:tcBorders>
              <w:top w:val="nil"/>
              <w:left w:val="single" w:sz="6" w:space="0" w:color="auto"/>
              <w:bottom w:val="nil"/>
              <w:right w:val="nil"/>
            </w:tcBorders>
            <w:hideMark/>
          </w:tcPr>
          <w:p w14:paraId="4324AA10"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960" w:type="dxa"/>
            <w:gridSpan w:val="10"/>
            <w:hideMark/>
          </w:tcPr>
          <w:p w14:paraId="709D0625"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262" w:type="dxa"/>
            <w:gridSpan w:val="10"/>
            <w:hideMark/>
          </w:tcPr>
          <w:p w14:paraId="5301AD94"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976" w:type="dxa"/>
            <w:gridSpan w:val="7"/>
            <w:hideMark/>
          </w:tcPr>
          <w:p w14:paraId="026CF597"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786" w:type="dxa"/>
            <w:gridSpan w:val="9"/>
            <w:hideMark/>
          </w:tcPr>
          <w:p w14:paraId="291647C5"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289" w:type="dxa"/>
            <w:gridSpan w:val="14"/>
            <w:hideMark/>
          </w:tcPr>
          <w:p w14:paraId="56CC26F6"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675" w:type="dxa"/>
            <w:tcBorders>
              <w:top w:val="nil"/>
              <w:left w:val="nil"/>
              <w:bottom w:val="nil"/>
              <w:right w:val="single" w:sz="6" w:space="0" w:color="auto"/>
            </w:tcBorders>
            <w:hideMark/>
          </w:tcPr>
          <w:p w14:paraId="70FF8667"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r>
      <w:tr w:rsidR="00C41B90" w:rsidRPr="00C41B90" w14:paraId="53DD06A5" w14:textId="77777777" w:rsidTr="00C41B90">
        <w:trPr>
          <w:gridAfter w:val="1"/>
          <w:wAfter w:w="10" w:type="dxa"/>
          <w:cantSplit/>
          <w:trHeight w:val="20"/>
          <w:jc w:val="center"/>
        </w:trPr>
        <w:tc>
          <w:tcPr>
            <w:tcW w:w="1761" w:type="dxa"/>
            <w:gridSpan w:val="7"/>
            <w:tcBorders>
              <w:top w:val="nil"/>
              <w:left w:val="single" w:sz="6" w:space="0" w:color="auto"/>
              <w:bottom w:val="nil"/>
              <w:right w:val="nil"/>
            </w:tcBorders>
            <w:hideMark/>
          </w:tcPr>
          <w:p w14:paraId="03BDE2E4"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RA data: </w:t>
            </w:r>
          </w:p>
        </w:tc>
        <w:tc>
          <w:tcPr>
            <w:tcW w:w="1960" w:type="dxa"/>
            <w:gridSpan w:val="10"/>
            <w:hideMark/>
          </w:tcPr>
          <w:p w14:paraId="26B6009F"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pacing w:val="-5"/>
                <w:sz w:val="16"/>
                <w:szCs w:val="16"/>
              </w:rPr>
              <w:t xml:space="preserve">Relative altitude of the intruder: </w:t>
            </w:r>
          </w:p>
        </w:tc>
        <w:tc>
          <w:tcPr>
            <w:tcW w:w="1262" w:type="dxa"/>
            <w:gridSpan w:val="10"/>
            <w:tcBorders>
              <w:top w:val="nil"/>
              <w:left w:val="nil"/>
              <w:bottom w:val="single" w:sz="6" w:space="0" w:color="auto"/>
              <w:right w:val="nil"/>
            </w:tcBorders>
            <w:hideMark/>
          </w:tcPr>
          <w:p w14:paraId="2F42ABA7" w14:textId="77777777" w:rsidR="00C41B90" w:rsidRPr="00C41B90" w:rsidRDefault="00C41B90" w:rsidP="00C41B90">
            <w:pPr>
              <w:spacing w:before="100" w:beforeAutospacing="1" w:after="68" w:line="208" w:lineRule="exact"/>
              <w:jc w:val="center"/>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(18) </w:t>
            </w:r>
          </w:p>
        </w:tc>
        <w:tc>
          <w:tcPr>
            <w:tcW w:w="976" w:type="dxa"/>
            <w:gridSpan w:val="7"/>
            <w:hideMark/>
          </w:tcPr>
          <w:p w14:paraId="2BC001FB"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Feet. </w:t>
            </w:r>
          </w:p>
        </w:tc>
        <w:tc>
          <w:tcPr>
            <w:tcW w:w="786" w:type="dxa"/>
            <w:gridSpan w:val="9"/>
            <w:hideMark/>
          </w:tcPr>
          <w:p w14:paraId="0018CBA3"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Position: </w:t>
            </w:r>
          </w:p>
        </w:tc>
        <w:tc>
          <w:tcPr>
            <w:tcW w:w="1289" w:type="dxa"/>
            <w:gridSpan w:val="14"/>
            <w:tcBorders>
              <w:top w:val="nil"/>
              <w:left w:val="nil"/>
              <w:bottom w:val="single" w:sz="6" w:space="0" w:color="auto"/>
              <w:right w:val="nil"/>
            </w:tcBorders>
            <w:hideMark/>
          </w:tcPr>
          <w:p w14:paraId="5248CA56" w14:textId="77777777" w:rsidR="00C41B90" w:rsidRPr="00C41B90" w:rsidRDefault="00C41B90" w:rsidP="00C41B90">
            <w:pPr>
              <w:spacing w:before="100" w:beforeAutospacing="1" w:after="68" w:line="208" w:lineRule="exact"/>
              <w:jc w:val="center"/>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(19) </w:t>
            </w:r>
          </w:p>
        </w:tc>
        <w:tc>
          <w:tcPr>
            <w:tcW w:w="675" w:type="dxa"/>
            <w:tcBorders>
              <w:top w:val="nil"/>
              <w:left w:val="nil"/>
              <w:bottom w:val="nil"/>
              <w:right w:val="single" w:sz="6" w:space="0" w:color="auto"/>
            </w:tcBorders>
            <w:hideMark/>
          </w:tcPr>
          <w:p w14:paraId="4D871FD5"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hrs. </w:t>
            </w:r>
          </w:p>
        </w:tc>
      </w:tr>
      <w:tr w:rsidR="00C41B90" w:rsidRPr="00C41B90" w14:paraId="4ED555E3" w14:textId="77777777" w:rsidTr="00C41B90">
        <w:trPr>
          <w:gridAfter w:val="1"/>
          <w:wAfter w:w="10" w:type="dxa"/>
          <w:cantSplit/>
          <w:trHeight w:val="20"/>
          <w:jc w:val="center"/>
        </w:trPr>
        <w:tc>
          <w:tcPr>
            <w:tcW w:w="1569" w:type="dxa"/>
            <w:gridSpan w:val="5"/>
            <w:tcBorders>
              <w:top w:val="nil"/>
              <w:left w:val="single" w:sz="6" w:space="0" w:color="auto"/>
              <w:bottom w:val="nil"/>
              <w:right w:val="nil"/>
            </w:tcBorders>
            <w:hideMark/>
          </w:tcPr>
          <w:p w14:paraId="6154C0BB"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917" w:type="dxa"/>
            <w:gridSpan w:val="6"/>
            <w:hideMark/>
          </w:tcPr>
          <w:p w14:paraId="0B72A924"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304" w:type="dxa"/>
            <w:gridSpan w:val="7"/>
            <w:hideMark/>
          </w:tcPr>
          <w:p w14:paraId="48CF9070"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960" w:type="dxa"/>
            <w:gridSpan w:val="4"/>
            <w:hideMark/>
          </w:tcPr>
          <w:p w14:paraId="5DE4E1AB"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747" w:type="dxa"/>
            <w:gridSpan w:val="19"/>
            <w:hideMark/>
          </w:tcPr>
          <w:p w14:paraId="30B233D0"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724" w:type="dxa"/>
            <w:gridSpan w:val="7"/>
            <w:hideMark/>
          </w:tcPr>
          <w:p w14:paraId="3F7A9279"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488" w:type="dxa"/>
            <w:gridSpan w:val="10"/>
            <w:tcBorders>
              <w:top w:val="nil"/>
              <w:left w:val="nil"/>
              <w:bottom w:val="nil"/>
              <w:right w:val="single" w:sz="6" w:space="0" w:color="auto"/>
            </w:tcBorders>
            <w:hideMark/>
          </w:tcPr>
          <w:p w14:paraId="5C51F29D"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r>
      <w:tr w:rsidR="00C41B90" w:rsidRPr="00C41B90" w14:paraId="1E93CF95" w14:textId="77777777" w:rsidTr="00C41B90">
        <w:trPr>
          <w:gridAfter w:val="1"/>
          <w:wAfter w:w="10" w:type="dxa"/>
          <w:cantSplit/>
          <w:trHeight w:val="20"/>
          <w:jc w:val="center"/>
        </w:trPr>
        <w:tc>
          <w:tcPr>
            <w:tcW w:w="1569" w:type="dxa"/>
            <w:gridSpan w:val="5"/>
            <w:tcBorders>
              <w:top w:val="nil"/>
              <w:left w:val="single" w:sz="6" w:space="0" w:color="auto"/>
              <w:bottom w:val="nil"/>
              <w:right w:val="nil"/>
            </w:tcBorders>
            <w:hideMark/>
          </w:tcPr>
          <w:p w14:paraId="694CD209"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Type of RA issued: </w:t>
            </w:r>
          </w:p>
        </w:tc>
        <w:tc>
          <w:tcPr>
            <w:tcW w:w="917" w:type="dxa"/>
            <w:gridSpan w:val="6"/>
            <w:tcBorders>
              <w:top w:val="nil"/>
              <w:left w:val="nil"/>
              <w:bottom w:val="single" w:sz="6" w:space="0" w:color="auto"/>
              <w:right w:val="nil"/>
            </w:tcBorders>
            <w:hideMark/>
          </w:tcPr>
          <w:p w14:paraId="432284AD" w14:textId="77777777" w:rsidR="00C41B90" w:rsidRPr="00C41B90" w:rsidRDefault="00C41B90" w:rsidP="00C41B90">
            <w:pPr>
              <w:spacing w:before="100" w:beforeAutospacing="1" w:after="68" w:line="208" w:lineRule="exact"/>
              <w:jc w:val="center"/>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(twenty) </w:t>
            </w:r>
          </w:p>
        </w:tc>
        <w:tc>
          <w:tcPr>
            <w:tcW w:w="1304" w:type="dxa"/>
            <w:gridSpan w:val="7"/>
            <w:hideMark/>
          </w:tcPr>
          <w:p w14:paraId="1E48BFC9"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pacing w:val="-5"/>
                <w:sz w:val="16"/>
                <w:szCs w:val="16"/>
              </w:rPr>
              <w:t xml:space="preserve">RA effected: </w:t>
            </w:r>
          </w:p>
        </w:tc>
        <w:tc>
          <w:tcPr>
            <w:tcW w:w="960" w:type="dxa"/>
            <w:gridSpan w:val="4"/>
            <w:tcBorders>
              <w:top w:val="nil"/>
              <w:left w:val="nil"/>
              <w:bottom w:val="single" w:sz="6" w:space="0" w:color="auto"/>
              <w:right w:val="nil"/>
            </w:tcBorders>
            <w:hideMark/>
          </w:tcPr>
          <w:p w14:paraId="67F23AD0" w14:textId="77777777" w:rsidR="00C41B90" w:rsidRPr="00C41B90" w:rsidRDefault="00C41B90" w:rsidP="00C41B90">
            <w:pPr>
              <w:spacing w:before="100" w:beforeAutospacing="1" w:after="68" w:line="208" w:lineRule="exact"/>
              <w:jc w:val="center"/>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(twenty-one) </w:t>
            </w:r>
          </w:p>
        </w:tc>
        <w:tc>
          <w:tcPr>
            <w:tcW w:w="1747" w:type="dxa"/>
            <w:gridSpan w:val="19"/>
            <w:hideMark/>
          </w:tcPr>
          <w:p w14:paraId="52C731A0"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Indicated by ACAS. </w:t>
            </w:r>
          </w:p>
        </w:tc>
        <w:tc>
          <w:tcPr>
            <w:tcW w:w="724" w:type="dxa"/>
            <w:gridSpan w:val="7"/>
            <w:tcBorders>
              <w:top w:val="nil"/>
              <w:left w:val="nil"/>
              <w:bottom w:val="single" w:sz="4" w:space="0" w:color="auto"/>
              <w:right w:val="nil"/>
            </w:tcBorders>
            <w:hideMark/>
          </w:tcPr>
          <w:p w14:paraId="3EC7AED3" w14:textId="77777777" w:rsidR="00C41B90" w:rsidRPr="00C41B90" w:rsidRDefault="00C41B90" w:rsidP="00C41B90">
            <w:pPr>
              <w:spacing w:before="100" w:beforeAutospacing="1" w:after="68" w:line="208" w:lineRule="exact"/>
              <w:jc w:val="center"/>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(22) </w:t>
            </w:r>
          </w:p>
        </w:tc>
        <w:tc>
          <w:tcPr>
            <w:tcW w:w="1488" w:type="dxa"/>
            <w:gridSpan w:val="10"/>
            <w:tcBorders>
              <w:top w:val="nil"/>
              <w:left w:val="nil"/>
              <w:bottom w:val="nil"/>
              <w:right w:val="single" w:sz="6" w:space="0" w:color="auto"/>
            </w:tcBorders>
            <w:hideMark/>
          </w:tcPr>
          <w:p w14:paraId="0D8ABD7B"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Another different. </w:t>
            </w:r>
          </w:p>
        </w:tc>
      </w:tr>
      <w:tr w:rsidR="00C41B90" w:rsidRPr="00C41B90" w14:paraId="3FADBC9D" w14:textId="77777777" w:rsidTr="00C41B90">
        <w:trPr>
          <w:gridAfter w:val="1"/>
          <w:wAfter w:w="10" w:type="dxa"/>
          <w:cantSplit/>
          <w:trHeight w:val="20"/>
          <w:jc w:val="center"/>
        </w:trPr>
        <w:tc>
          <w:tcPr>
            <w:tcW w:w="8709" w:type="dxa"/>
            <w:gridSpan w:val="58"/>
            <w:tcBorders>
              <w:top w:val="nil"/>
              <w:left w:val="single" w:sz="6" w:space="0" w:color="auto"/>
              <w:bottom w:val="nil"/>
              <w:right w:val="single" w:sz="6" w:space="0" w:color="auto"/>
            </w:tcBorders>
            <w:hideMark/>
          </w:tcPr>
          <w:p w14:paraId="278F4DF0"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r>
      <w:tr w:rsidR="00C41B90" w:rsidRPr="00C41B90" w14:paraId="63D09171" w14:textId="77777777" w:rsidTr="00C41B90">
        <w:trPr>
          <w:gridAfter w:val="1"/>
          <w:wAfter w:w="10" w:type="dxa"/>
          <w:cantSplit/>
          <w:trHeight w:val="20"/>
          <w:jc w:val="center"/>
        </w:trPr>
        <w:tc>
          <w:tcPr>
            <w:tcW w:w="8709" w:type="dxa"/>
            <w:gridSpan w:val="58"/>
            <w:tcBorders>
              <w:top w:val="nil"/>
              <w:left w:val="single" w:sz="6" w:space="0" w:color="auto"/>
              <w:bottom w:val="nil"/>
              <w:right w:val="single" w:sz="6" w:space="0" w:color="auto"/>
            </w:tcBorders>
            <w:hideMark/>
          </w:tcPr>
          <w:p w14:paraId="0729B75E"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During the conflict, indicate the sequence in which the events mentioned below occurred: </w:t>
            </w:r>
          </w:p>
          <w:p w14:paraId="666C4CF0"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(For example: First event = 1, Second event = 2, etc.) </w:t>
            </w:r>
          </w:p>
        </w:tc>
      </w:tr>
      <w:tr w:rsidR="00C41B90" w:rsidRPr="00C41B90" w14:paraId="4272E838" w14:textId="77777777" w:rsidTr="00C41B90">
        <w:trPr>
          <w:gridAfter w:val="1"/>
          <w:wAfter w:w="10" w:type="dxa"/>
          <w:cantSplit/>
          <w:trHeight w:val="20"/>
          <w:jc w:val="center"/>
        </w:trPr>
        <w:tc>
          <w:tcPr>
            <w:tcW w:w="1650" w:type="dxa"/>
            <w:gridSpan w:val="6"/>
            <w:tcBorders>
              <w:top w:val="nil"/>
              <w:left w:val="single" w:sz="6" w:space="0" w:color="auto"/>
              <w:bottom w:val="nil"/>
              <w:right w:val="nil"/>
            </w:tcBorders>
            <w:hideMark/>
          </w:tcPr>
          <w:p w14:paraId="5368785D"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836" w:type="dxa"/>
            <w:gridSpan w:val="5"/>
            <w:hideMark/>
          </w:tcPr>
          <w:p w14:paraId="69DE593B"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554" w:type="dxa"/>
            <w:hideMark/>
          </w:tcPr>
          <w:p w14:paraId="12121749"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401" w:type="dxa"/>
            <w:gridSpan w:val="9"/>
            <w:hideMark/>
          </w:tcPr>
          <w:p w14:paraId="5B13FFBE"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440" w:type="dxa"/>
            <w:gridSpan w:val="4"/>
            <w:hideMark/>
          </w:tcPr>
          <w:p w14:paraId="29470D04"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300" w:type="dxa"/>
            <w:gridSpan w:val="12"/>
            <w:hideMark/>
          </w:tcPr>
          <w:p w14:paraId="25CB28FF"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312" w:type="dxa"/>
            <w:gridSpan w:val="14"/>
            <w:hideMark/>
          </w:tcPr>
          <w:p w14:paraId="7DF0909B"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216" w:type="dxa"/>
            <w:gridSpan w:val="7"/>
            <w:tcBorders>
              <w:top w:val="nil"/>
              <w:left w:val="nil"/>
              <w:bottom w:val="nil"/>
              <w:right w:val="single" w:sz="6" w:space="0" w:color="auto"/>
            </w:tcBorders>
            <w:hideMark/>
          </w:tcPr>
          <w:p w14:paraId="10E87F93"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r>
      <w:tr w:rsidR="00C41B90" w:rsidRPr="00C41B90" w14:paraId="32D97D26" w14:textId="77777777" w:rsidTr="00C41B90">
        <w:trPr>
          <w:gridAfter w:val="1"/>
          <w:wAfter w:w="10" w:type="dxa"/>
          <w:cantSplit/>
          <w:trHeight w:val="20"/>
          <w:jc w:val="center"/>
        </w:trPr>
        <w:tc>
          <w:tcPr>
            <w:tcW w:w="1650" w:type="dxa"/>
            <w:gridSpan w:val="6"/>
            <w:tcBorders>
              <w:top w:val="nil"/>
              <w:left w:val="single" w:sz="6" w:space="0" w:color="auto"/>
              <w:bottom w:val="nil"/>
              <w:right w:val="nil"/>
            </w:tcBorders>
            <w:hideMark/>
          </w:tcPr>
          <w:p w14:paraId="4D438090"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ATS notification: </w:t>
            </w:r>
          </w:p>
        </w:tc>
        <w:tc>
          <w:tcPr>
            <w:tcW w:w="836" w:type="dxa"/>
            <w:gridSpan w:val="5"/>
            <w:tcBorders>
              <w:top w:val="nil"/>
              <w:left w:val="nil"/>
              <w:bottom w:val="single" w:sz="6" w:space="0" w:color="auto"/>
              <w:right w:val="nil"/>
            </w:tcBorders>
            <w:hideMark/>
          </w:tcPr>
          <w:p w14:paraId="31A7F472" w14:textId="77777777" w:rsidR="00C41B90" w:rsidRPr="00C41B90" w:rsidRDefault="00C41B90" w:rsidP="00C41B90">
            <w:pPr>
              <w:spacing w:before="100" w:beforeAutospacing="1" w:after="68" w:line="208" w:lineRule="exact"/>
              <w:jc w:val="center"/>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(23) </w:t>
            </w:r>
          </w:p>
        </w:tc>
        <w:tc>
          <w:tcPr>
            <w:tcW w:w="554" w:type="dxa"/>
            <w:hideMark/>
          </w:tcPr>
          <w:p w14:paraId="135994FB"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TA: </w:t>
            </w:r>
          </w:p>
        </w:tc>
        <w:tc>
          <w:tcPr>
            <w:tcW w:w="1401" w:type="dxa"/>
            <w:gridSpan w:val="9"/>
            <w:tcBorders>
              <w:top w:val="nil"/>
              <w:left w:val="nil"/>
              <w:bottom w:val="single" w:sz="6" w:space="0" w:color="auto"/>
              <w:right w:val="nil"/>
            </w:tcBorders>
            <w:hideMark/>
          </w:tcPr>
          <w:p w14:paraId="6EB5134F" w14:textId="77777777" w:rsidR="00C41B90" w:rsidRPr="00C41B90" w:rsidRDefault="00C41B90" w:rsidP="00C41B90">
            <w:pPr>
              <w:spacing w:before="100" w:beforeAutospacing="1" w:after="68" w:line="208" w:lineRule="exact"/>
              <w:jc w:val="center"/>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(24) </w:t>
            </w:r>
          </w:p>
        </w:tc>
        <w:tc>
          <w:tcPr>
            <w:tcW w:w="440" w:type="dxa"/>
            <w:gridSpan w:val="4"/>
            <w:hideMark/>
          </w:tcPr>
          <w:p w14:paraId="33B2AB65"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RA: </w:t>
            </w:r>
          </w:p>
        </w:tc>
        <w:tc>
          <w:tcPr>
            <w:tcW w:w="1300" w:type="dxa"/>
            <w:gridSpan w:val="12"/>
            <w:tcBorders>
              <w:top w:val="nil"/>
              <w:left w:val="nil"/>
              <w:bottom w:val="single" w:sz="6" w:space="0" w:color="auto"/>
              <w:right w:val="nil"/>
            </w:tcBorders>
            <w:hideMark/>
          </w:tcPr>
          <w:p w14:paraId="68661888" w14:textId="77777777" w:rsidR="00C41B90" w:rsidRPr="00C41B90" w:rsidRDefault="00C41B90" w:rsidP="00C41B90">
            <w:pPr>
              <w:spacing w:before="100" w:beforeAutospacing="1" w:after="68" w:line="208" w:lineRule="exact"/>
              <w:jc w:val="center"/>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(25) </w:t>
            </w:r>
          </w:p>
        </w:tc>
        <w:tc>
          <w:tcPr>
            <w:tcW w:w="1312" w:type="dxa"/>
            <w:gridSpan w:val="14"/>
            <w:hideMark/>
          </w:tcPr>
          <w:p w14:paraId="2FC80741"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Eye contact: </w:t>
            </w:r>
          </w:p>
        </w:tc>
        <w:tc>
          <w:tcPr>
            <w:tcW w:w="1216" w:type="dxa"/>
            <w:gridSpan w:val="7"/>
            <w:tcBorders>
              <w:top w:val="nil"/>
              <w:left w:val="nil"/>
              <w:bottom w:val="single" w:sz="6" w:space="0" w:color="auto"/>
              <w:right w:val="single" w:sz="6" w:space="0" w:color="auto"/>
            </w:tcBorders>
            <w:hideMark/>
          </w:tcPr>
          <w:p w14:paraId="27CB0708" w14:textId="77777777" w:rsidR="00C41B90" w:rsidRPr="00C41B90" w:rsidRDefault="00C41B90" w:rsidP="00C41B90">
            <w:pPr>
              <w:spacing w:before="100" w:beforeAutospacing="1" w:after="68" w:line="208" w:lineRule="exact"/>
              <w:jc w:val="center"/>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(26) </w:t>
            </w:r>
          </w:p>
        </w:tc>
      </w:tr>
      <w:tr w:rsidR="00C41B90" w:rsidRPr="00C41B90" w14:paraId="6E90DDA7" w14:textId="77777777" w:rsidTr="00C41B90">
        <w:trPr>
          <w:gridAfter w:val="1"/>
          <w:wAfter w:w="10" w:type="dxa"/>
          <w:cantSplit/>
          <w:trHeight w:val="20"/>
          <w:jc w:val="center"/>
        </w:trPr>
        <w:tc>
          <w:tcPr>
            <w:tcW w:w="8709" w:type="dxa"/>
            <w:gridSpan w:val="58"/>
            <w:tcBorders>
              <w:top w:val="nil"/>
              <w:left w:val="single" w:sz="6" w:space="0" w:color="auto"/>
              <w:bottom w:val="single" w:sz="6" w:space="0" w:color="auto"/>
              <w:right w:val="single" w:sz="6" w:space="0" w:color="auto"/>
            </w:tcBorders>
            <w:hideMark/>
          </w:tcPr>
          <w:p w14:paraId="5CA2D9F8"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r>
      <w:tr w:rsidR="00C41B90" w:rsidRPr="00C41B90" w14:paraId="3E5C62B7" w14:textId="77777777" w:rsidTr="00C41B90">
        <w:trPr>
          <w:gridAfter w:val="1"/>
          <w:wAfter w:w="10" w:type="dxa"/>
          <w:cantSplit/>
          <w:trHeight w:val="20"/>
          <w:jc w:val="center"/>
        </w:trPr>
        <w:tc>
          <w:tcPr>
            <w:tcW w:w="8709" w:type="dxa"/>
            <w:gridSpan w:val="58"/>
            <w:tcBorders>
              <w:top w:val="single" w:sz="6" w:space="0" w:color="auto"/>
              <w:left w:val="single" w:sz="6" w:space="0" w:color="auto"/>
              <w:bottom w:val="nil"/>
              <w:right w:val="single" w:sz="6" w:space="0" w:color="auto"/>
            </w:tcBorders>
            <w:hideMark/>
          </w:tcPr>
          <w:p w14:paraId="46943259"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Illustrate the sequence of conflict events in the following table, using the codes indicated for the sequence of said event: </w:t>
            </w:r>
          </w:p>
        </w:tc>
      </w:tr>
      <w:tr w:rsidR="00C41B90" w:rsidRPr="00C41B90" w14:paraId="3918FCF5" w14:textId="77777777" w:rsidTr="00C41B90">
        <w:trPr>
          <w:cantSplit/>
          <w:trHeight w:val="20"/>
          <w:jc w:val="center"/>
        </w:trPr>
        <w:tc>
          <w:tcPr>
            <w:tcW w:w="8719" w:type="dxa"/>
            <w:gridSpan w:val="59"/>
            <w:tcBorders>
              <w:top w:val="nil"/>
              <w:left w:val="single" w:sz="6" w:space="0" w:color="auto"/>
              <w:bottom w:val="nil"/>
              <w:right w:val="single" w:sz="6" w:space="0" w:color="auto"/>
            </w:tcBorders>
            <w:hideMark/>
          </w:tcPr>
          <w:p w14:paraId="7943CCE9"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Position of each event </w:t>
            </w:r>
          </w:p>
        </w:tc>
      </w:tr>
      <w:tr w:rsidR="00C41B90" w:rsidRPr="00C41B90" w14:paraId="369A4A83" w14:textId="77777777" w:rsidTr="00C41B90">
        <w:trPr>
          <w:cantSplit/>
          <w:trHeight w:val="20"/>
          <w:jc w:val="center"/>
        </w:trPr>
        <w:tc>
          <w:tcPr>
            <w:tcW w:w="3075" w:type="dxa"/>
            <w:gridSpan w:val="13"/>
            <w:tcBorders>
              <w:top w:val="nil"/>
              <w:left w:val="single" w:sz="6" w:space="0" w:color="auto"/>
              <w:bottom w:val="nil"/>
              <w:right w:val="single" w:sz="6" w:space="0" w:color="auto"/>
            </w:tcBorders>
            <w:hideMark/>
          </w:tcPr>
          <w:p w14:paraId="0EAD15A7" w14:textId="77777777" w:rsidR="00C41B90" w:rsidRPr="00C41B90" w:rsidRDefault="00C41B90" w:rsidP="00C41B90">
            <w:pPr>
              <w:tabs>
                <w:tab w:val="left" w:pos="372"/>
                <w:tab w:val="left" w:pos="792"/>
              </w:tabs>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TA </w:t>
            </w:r>
            <w:r w:rsidRPr="00C41B90">
              <w:rPr>
                <w:rFonts w:ascii="Times New Roman" w:eastAsia="Times New Roman" w:hAnsi="Times New Roman" w:cs="Times New Roman"/>
                <w:sz w:val="16"/>
                <w:szCs w:val="16"/>
              </w:rPr>
              <w:tab/>
              <w:t xml:space="preserve">= </w:t>
            </w:r>
            <w:r w:rsidRPr="00C41B90">
              <w:rPr>
                <w:rFonts w:ascii="Times New Roman" w:eastAsia="Times New Roman" w:hAnsi="Times New Roman" w:cs="Times New Roman"/>
                <w:sz w:val="16"/>
                <w:szCs w:val="16"/>
              </w:rPr>
              <w:tab/>
              <w:t xml:space="preserve">Traffic announcement. </w:t>
            </w:r>
          </w:p>
          <w:p w14:paraId="2124688F" w14:textId="77777777" w:rsidR="00C41B90" w:rsidRPr="00C41B90" w:rsidRDefault="00C41B90" w:rsidP="00C41B90">
            <w:pPr>
              <w:tabs>
                <w:tab w:val="left" w:pos="372"/>
                <w:tab w:val="left" w:pos="792"/>
              </w:tabs>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RA </w:t>
            </w:r>
            <w:r w:rsidRPr="00C41B90">
              <w:rPr>
                <w:rFonts w:ascii="Times New Roman" w:eastAsia="Times New Roman" w:hAnsi="Times New Roman" w:cs="Times New Roman"/>
                <w:sz w:val="16"/>
                <w:szCs w:val="16"/>
              </w:rPr>
              <w:tab/>
              <w:t xml:space="preserve">= </w:t>
            </w:r>
            <w:r w:rsidRPr="00C41B90">
              <w:rPr>
                <w:rFonts w:ascii="Times New Roman" w:eastAsia="Times New Roman" w:hAnsi="Times New Roman" w:cs="Times New Roman"/>
                <w:sz w:val="16"/>
                <w:szCs w:val="16"/>
              </w:rPr>
              <w:tab/>
              <w:t xml:space="preserve">Resolution carried out. </w:t>
            </w:r>
          </w:p>
          <w:p w14:paraId="0CCBF4F8" w14:textId="77777777" w:rsidR="00C41B90" w:rsidRPr="00C41B90" w:rsidRDefault="00C41B90" w:rsidP="00C41B90">
            <w:pPr>
              <w:tabs>
                <w:tab w:val="left" w:pos="372"/>
                <w:tab w:val="left" w:pos="792"/>
              </w:tabs>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V </w:t>
            </w:r>
            <w:r w:rsidRPr="00C41B90">
              <w:rPr>
                <w:rFonts w:ascii="Times New Roman" w:eastAsia="Times New Roman" w:hAnsi="Times New Roman" w:cs="Times New Roman"/>
                <w:sz w:val="16"/>
                <w:szCs w:val="16"/>
              </w:rPr>
              <w:tab/>
              <w:t xml:space="preserve">= </w:t>
            </w:r>
            <w:r w:rsidRPr="00C41B90">
              <w:rPr>
                <w:rFonts w:ascii="Times New Roman" w:eastAsia="Times New Roman" w:hAnsi="Times New Roman" w:cs="Times New Roman"/>
                <w:sz w:val="16"/>
                <w:szCs w:val="16"/>
              </w:rPr>
              <w:tab/>
              <w:t xml:space="preserve">Eye contact. </w:t>
            </w:r>
          </w:p>
          <w:p w14:paraId="0781785B" w14:textId="77777777" w:rsidR="00C41B90" w:rsidRPr="00C41B90" w:rsidRDefault="00C41B90" w:rsidP="00C41B90">
            <w:pPr>
              <w:tabs>
                <w:tab w:val="left" w:pos="372"/>
                <w:tab w:val="left" w:pos="792"/>
              </w:tabs>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C </w:t>
            </w:r>
            <w:r w:rsidRPr="00C41B90">
              <w:rPr>
                <w:rFonts w:ascii="Times New Roman" w:eastAsia="Times New Roman" w:hAnsi="Times New Roman" w:cs="Times New Roman"/>
                <w:sz w:val="16"/>
                <w:szCs w:val="16"/>
              </w:rPr>
              <w:tab/>
              <w:t xml:space="preserve">= </w:t>
            </w:r>
            <w:r w:rsidRPr="00C41B90">
              <w:rPr>
                <w:rFonts w:ascii="Times New Roman" w:eastAsia="Times New Roman" w:hAnsi="Times New Roman" w:cs="Times New Roman"/>
                <w:sz w:val="16"/>
                <w:szCs w:val="16"/>
              </w:rPr>
              <w:tab/>
              <w:t xml:space="preserve">Release of the conflict. </w:t>
            </w:r>
          </w:p>
        </w:tc>
        <w:tc>
          <w:tcPr>
            <w:tcW w:w="3332" w:type="dxa"/>
            <w:gridSpan w:val="27"/>
            <w:tcBorders>
              <w:top w:val="single" w:sz="6" w:space="0" w:color="auto"/>
              <w:left w:val="single" w:sz="6" w:space="0" w:color="auto"/>
              <w:bottom w:val="single" w:sz="4" w:space="0" w:color="auto"/>
              <w:right w:val="single" w:sz="6" w:space="0" w:color="auto"/>
            </w:tcBorders>
            <w:vAlign w:val="center"/>
            <w:hideMark/>
          </w:tcPr>
          <w:p w14:paraId="0CF2FF9F" w14:textId="77777777" w:rsidR="00C41B90" w:rsidRPr="00C41B90" w:rsidRDefault="00C41B90" w:rsidP="00C41B90">
            <w:pPr>
              <w:spacing w:before="100" w:beforeAutospacing="1" w:after="68" w:line="208" w:lineRule="exact"/>
              <w:jc w:val="center"/>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(27) </w:t>
            </w:r>
          </w:p>
        </w:tc>
        <w:tc>
          <w:tcPr>
            <w:tcW w:w="2312" w:type="dxa"/>
            <w:gridSpan w:val="19"/>
            <w:tcBorders>
              <w:top w:val="nil"/>
              <w:left w:val="single" w:sz="6" w:space="0" w:color="auto"/>
              <w:bottom w:val="nil"/>
              <w:right w:val="single" w:sz="6" w:space="0" w:color="auto"/>
            </w:tcBorders>
            <w:hideMark/>
          </w:tcPr>
          <w:p w14:paraId="614531F4"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r>
      <w:tr w:rsidR="00C41B90" w:rsidRPr="00C41B90" w14:paraId="4581FBAD" w14:textId="77777777" w:rsidTr="00C41B90">
        <w:trPr>
          <w:cantSplit/>
          <w:trHeight w:val="20"/>
          <w:jc w:val="center"/>
        </w:trPr>
        <w:tc>
          <w:tcPr>
            <w:tcW w:w="8719" w:type="dxa"/>
            <w:gridSpan w:val="59"/>
            <w:tcBorders>
              <w:top w:val="nil"/>
              <w:left w:val="single" w:sz="6" w:space="0" w:color="auto"/>
              <w:bottom w:val="single" w:sz="6" w:space="0" w:color="auto"/>
              <w:right w:val="single" w:sz="6" w:space="0" w:color="auto"/>
            </w:tcBorders>
            <w:hideMark/>
          </w:tcPr>
          <w:p w14:paraId="58295A81"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Note: The size of this table may be adjusted to provide space for additional questions in the format for those concessionaires, permit holders and air operators who wish to obtain additional data in the ACAS event report. </w:t>
            </w:r>
          </w:p>
        </w:tc>
      </w:tr>
      <w:tr w:rsidR="00C41B90" w:rsidRPr="00C41B90" w14:paraId="0903C6D8" w14:textId="77777777" w:rsidTr="00C41B90">
        <w:trPr>
          <w:cantSplit/>
          <w:trHeight w:val="20"/>
          <w:jc w:val="center"/>
        </w:trPr>
        <w:tc>
          <w:tcPr>
            <w:tcW w:w="8719" w:type="dxa"/>
            <w:gridSpan w:val="59"/>
            <w:tcBorders>
              <w:top w:val="single" w:sz="6" w:space="0" w:color="auto"/>
              <w:left w:val="single" w:sz="6" w:space="0" w:color="auto"/>
              <w:bottom w:val="nil"/>
              <w:right w:val="single" w:sz="6" w:space="0" w:color="auto"/>
            </w:tcBorders>
            <w:hideMark/>
          </w:tcPr>
          <w:p w14:paraId="26A0FC82" w14:textId="77777777" w:rsidR="00C41B90" w:rsidRPr="00C41B90" w:rsidRDefault="00C41B90" w:rsidP="00C41B90">
            <w:pPr>
              <w:tabs>
                <w:tab w:val="left" w:pos="1620"/>
                <w:tab w:val="left" w:pos="4995"/>
                <w:tab w:val="left" w:pos="7569"/>
              </w:tabs>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RA Rating: </w:t>
            </w:r>
            <w:r w:rsidRPr="00C41B90">
              <w:rPr>
                <w:rFonts w:ascii="Times New Roman" w:eastAsia="Times New Roman" w:hAnsi="Times New Roman" w:cs="Times New Roman"/>
                <w:sz w:val="16"/>
                <w:szCs w:val="16"/>
              </w:rPr>
              <w:tab/>
              <w:t xml:space="preserve">Was it appropriate for the situation? YES   NO (28) </w:t>
            </w:r>
            <w:r w:rsidRPr="00C41B90">
              <w:rPr>
                <w:rFonts w:ascii="Times New Roman" w:eastAsia="Times New Roman" w:hAnsi="Times New Roman" w:cs="Times New Roman"/>
                <w:sz w:val="16"/>
                <w:szCs w:val="16"/>
              </w:rPr>
              <w:tab/>
              <w:t xml:space="preserve">Was she executed? </w:t>
            </w:r>
            <w:r w:rsidRPr="00C41B90">
              <w:rPr>
                <w:rFonts w:ascii="Times New Roman" w:eastAsia="Times New Roman" w:hAnsi="Times New Roman" w:cs="Times New Roman"/>
                <w:sz w:val="16"/>
                <w:szCs w:val="16"/>
              </w:rPr>
              <w:tab/>
              <w:t xml:space="preserve">YES   NO   </w:t>
            </w:r>
            <w:proofErr w:type="gramStart"/>
            <w:r w:rsidRPr="00C41B90">
              <w:rPr>
                <w:rFonts w:ascii="Times New Roman" w:eastAsia="Times New Roman" w:hAnsi="Times New Roman" w:cs="Times New Roman"/>
                <w:sz w:val="16"/>
                <w:szCs w:val="16"/>
              </w:rPr>
              <w:t xml:space="preserve">   (</w:t>
            </w:r>
            <w:proofErr w:type="gramEnd"/>
            <w:r w:rsidRPr="00C41B90">
              <w:rPr>
                <w:rFonts w:ascii="Times New Roman" w:eastAsia="Times New Roman" w:hAnsi="Times New Roman" w:cs="Times New Roman"/>
                <w:sz w:val="16"/>
                <w:szCs w:val="16"/>
              </w:rPr>
              <w:t xml:space="preserve">29) </w:t>
            </w:r>
          </w:p>
        </w:tc>
      </w:tr>
      <w:tr w:rsidR="00C41B90" w:rsidRPr="00C41B90" w14:paraId="43740A7D" w14:textId="77777777" w:rsidTr="00C41B90">
        <w:trPr>
          <w:cantSplit/>
          <w:trHeight w:val="20"/>
          <w:jc w:val="center"/>
        </w:trPr>
        <w:tc>
          <w:tcPr>
            <w:tcW w:w="8719" w:type="dxa"/>
            <w:gridSpan w:val="59"/>
            <w:tcBorders>
              <w:top w:val="nil"/>
              <w:left w:val="single" w:sz="6" w:space="0" w:color="auto"/>
              <w:bottom w:val="nil"/>
              <w:right w:val="single" w:sz="6" w:space="0" w:color="auto"/>
            </w:tcBorders>
            <w:hideMark/>
          </w:tcPr>
          <w:p w14:paraId="70F0081C" w14:textId="77777777" w:rsidR="00C41B90" w:rsidRPr="00C41B90" w:rsidRDefault="00C41B90" w:rsidP="00C41B90">
            <w:pPr>
              <w:tabs>
                <w:tab w:val="left" w:pos="1620"/>
                <w:tab w:val="left" w:pos="4995"/>
                <w:tab w:val="left" w:pos="7569"/>
              </w:tabs>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ab/>
              <w:t xml:space="preserve">Was it necessary for the situation? YES   NO (30) </w:t>
            </w:r>
            <w:r w:rsidRPr="00C41B90">
              <w:rPr>
                <w:rFonts w:ascii="Times New Roman" w:eastAsia="Times New Roman" w:hAnsi="Times New Roman" w:cs="Times New Roman"/>
                <w:sz w:val="16"/>
                <w:szCs w:val="16"/>
              </w:rPr>
              <w:tab/>
              <w:t xml:space="preserve">Was it different from the instructions? </w:t>
            </w:r>
            <w:r w:rsidRPr="00C41B90">
              <w:rPr>
                <w:rFonts w:ascii="Times New Roman" w:eastAsia="Times New Roman" w:hAnsi="Times New Roman" w:cs="Times New Roman"/>
                <w:sz w:val="16"/>
                <w:szCs w:val="16"/>
              </w:rPr>
              <w:tab/>
              <w:t xml:space="preserve">YES   NO   </w:t>
            </w:r>
            <w:proofErr w:type="gramStart"/>
            <w:r w:rsidRPr="00C41B90">
              <w:rPr>
                <w:rFonts w:ascii="Times New Roman" w:eastAsia="Times New Roman" w:hAnsi="Times New Roman" w:cs="Times New Roman"/>
                <w:sz w:val="16"/>
                <w:szCs w:val="16"/>
              </w:rPr>
              <w:t xml:space="preserve">   (</w:t>
            </w:r>
            <w:proofErr w:type="gramEnd"/>
            <w:r w:rsidRPr="00C41B90">
              <w:rPr>
                <w:rFonts w:ascii="Times New Roman" w:eastAsia="Times New Roman" w:hAnsi="Times New Roman" w:cs="Times New Roman"/>
                <w:sz w:val="16"/>
                <w:szCs w:val="16"/>
              </w:rPr>
              <w:t xml:space="preserve">31) </w:t>
            </w:r>
          </w:p>
        </w:tc>
      </w:tr>
      <w:tr w:rsidR="00C41B90" w:rsidRPr="00C41B90" w14:paraId="3EC9514D" w14:textId="77777777" w:rsidTr="00C41B90">
        <w:trPr>
          <w:cantSplit/>
          <w:trHeight w:val="20"/>
          <w:jc w:val="center"/>
        </w:trPr>
        <w:tc>
          <w:tcPr>
            <w:tcW w:w="8719" w:type="dxa"/>
            <w:gridSpan w:val="59"/>
            <w:tcBorders>
              <w:top w:val="nil"/>
              <w:left w:val="single" w:sz="6" w:space="0" w:color="auto"/>
              <w:bottom w:val="nil"/>
              <w:right w:val="single" w:sz="6" w:space="0" w:color="auto"/>
            </w:tcBorders>
            <w:hideMark/>
          </w:tcPr>
          <w:p w14:paraId="55C3420A"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Did it cause a deviation from ATS instructions?     YES   NO (32) </w:t>
            </w:r>
          </w:p>
        </w:tc>
      </w:tr>
      <w:tr w:rsidR="00C41B90" w:rsidRPr="00C41B90" w14:paraId="6AD46D0C" w14:textId="77777777" w:rsidTr="00C41B90">
        <w:trPr>
          <w:cantSplit/>
          <w:trHeight w:val="20"/>
          <w:jc w:val="center"/>
        </w:trPr>
        <w:tc>
          <w:tcPr>
            <w:tcW w:w="8719" w:type="dxa"/>
            <w:gridSpan w:val="59"/>
            <w:tcBorders>
              <w:top w:val="nil"/>
              <w:left w:val="single" w:sz="6" w:space="0" w:color="auto"/>
              <w:bottom w:val="nil"/>
              <w:right w:val="single" w:sz="6" w:space="0" w:color="auto"/>
            </w:tcBorders>
            <w:hideMark/>
          </w:tcPr>
          <w:p w14:paraId="4C40BE61"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If the answer is affirmative, what was the deviation? </w:t>
            </w:r>
            <w:r w:rsidRPr="00C41B90">
              <w:rPr>
                <w:rFonts w:ascii="Times New Roman" w:eastAsia="Times New Roman" w:hAnsi="Times New Roman" w:cs="Times New Roman"/>
                <w:sz w:val="16"/>
                <w:szCs w:val="16"/>
                <w:u w:val="single"/>
              </w:rPr>
              <w:tab/>
              <w:t>_________________</w:t>
            </w:r>
            <w:proofErr w:type="gramStart"/>
            <w:r w:rsidRPr="00C41B90">
              <w:rPr>
                <w:rFonts w:ascii="Times New Roman" w:eastAsia="Times New Roman" w:hAnsi="Times New Roman" w:cs="Times New Roman"/>
                <w:sz w:val="16"/>
                <w:szCs w:val="16"/>
                <w:u w:val="single"/>
              </w:rPr>
              <w:t>_(</w:t>
            </w:r>
            <w:proofErr w:type="gramEnd"/>
            <w:r w:rsidRPr="00C41B90">
              <w:rPr>
                <w:rFonts w:ascii="Times New Roman" w:eastAsia="Times New Roman" w:hAnsi="Times New Roman" w:cs="Times New Roman"/>
                <w:sz w:val="16"/>
                <w:szCs w:val="16"/>
                <w:u w:val="single"/>
              </w:rPr>
              <w:t>33)_________________________</w:t>
            </w:r>
            <w:r w:rsidRPr="00C41B90">
              <w:rPr>
                <w:rFonts w:ascii="Times New Roman" w:eastAsia="Times New Roman" w:hAnsi="Times New Roman" w:cs="Times New Roman"/>
                <w:sz w:val="16"/>
                <w:szCs w:val="16"/>
              </w:rPr>
              <w:t xml:space="preserve"> </w:t>
            </w:r>
          </w:p>
        </w:tc>
      </w:tr>
      <w:tr w:rsidR="00C41B90" w:rsidRPr="00C41B90" w14:paraId="26AEBDDC" w14:textId="77777777" w:rsidTr="00C41B90">
        <w:trPr>
          <w:cantSplit/>
          <w:trHeight w:val="20"/>
          <w:jc w:val="center"/>
        </w:trPr>
        <w:tc>
          <w:tcPr>
            <w:tcW w:w="8719" w:type="dxa"/>
            <w:gridSpan w:val="59"/>
            <w:tcBorders>
              <w:top w:val="nil"/>
              <w:left w:val="single" w:sz="6" w:space="0" w:color="auto"/>
              <w:bottom w:val="single" w:sz="6" w:space="0" w:color="auto"/>
              <w:right w:val="single" w:sz="6" w:space="0" w:color="auto"/>
            </w:tcBorders>
            <w:hideMark/>
          </w:tcPr>
          <w:p w14:paraId="72684F15"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r>
      <w:tr w:rsidR="00C41B90" w:rsidRPr="00C41B90" w14:paraId="281B0459" w14:textId="77777777" w:rsidTr="00C41B90">
        <w:trPr>
          <w:cantSplit/>
          <w:trHeight w:val="20"/>
          <w:jc w:val="center"/>
        </w:trPr>
        <w:tc>
          <w:tcPr>
            <w:tcW w:w="8719" w:type="dxa"/>
            <w:gridSpan w:val="59"/>
            <w:tcBorders>
              <w:top w:val="single" w:sz="6" w:space="0" w:color="auto"/>
              <w:left w:val="single" w:sz="6" w:space="0" w:color="auto"/>
              <w:bottom w:val="single" w:sz="6" w:space="0" w:color="auto"/>
              <w:right w:val="single" w:sz="6" w:space="0" w:color="auto"/>
            </w:tcBorders>
            <w:hideMark/>
          </w:tcPr>
          <w:p w14:paraId="18B663B0"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Meteorological conditions: </w:t>
            </w:r>
            <w:r w:rsidRPr="00C41B90">
              <w:rPr>
                <w:rFonts w:ascii="Times New Roman" w:eastAsia="Times New Roman" w:hAnsi="Times New Roman" w:cs="Times New Roman"/>
                <w:sz w:val="16"/>
                <w:szCs w:val="16"/>
              </w:rPr>
              <w:tab/>
              <w:t xml:space="preserve">IMC VMC DAY NIGHT (34) </w:t>
            </w:r>
            <w:r w:rsidRPr="00C41B90">
              <w:rPr>
                <w:rFonts w:ascii="Times New Roman" w:eastAsia="Times New Roman" w:hAnsi="Times New Roman" w:cs="Times New Roman"/>
                <w:sz w:val="16"/>
                <w:szCs w:val="16"/>
              </w:rPr>
              <w:tab/>
              <w:t xml:space="preserve">Landing Gear Position:   Up down Flaps__: </w:t>
            </w:r>
            <w:proofErr w:type="gramStart"/>
            <w:r w:rsidRPr="00C41B90">
              <w:rPr>
                <w:rFonts w:ascii="Times New Roman" w:eastAsia="Times New Roman" w:hAnsi="Times New Roman" w:cs="Times New Roman"/>
                <w:sz w:val="16"/>
                <w:szCs w:val="16"/>
              </w:rPr>
              <w:t xml:space="preserve">   (</w:t>
            </w:r>
            <w:proofErr w:type="gramEnd"/>
            <w:r w:rsidRPr="00C41B90">
              <w:rPr>
                <w:rFonts w:ascii="Times New Roman" w:eastAsia="Times New Roman" w:hAnsi="Times New Roman" w:cs="Times New Roman"/>
                <w:sz w:val="16"/>
                <w:szCs w:val="16"/>
              </w:rPr>
              <w:t xml:space="preserve">35) </w:t>
            </w:r>
          </w:p>
        </w:tc>
      </w:tr>
      <w:tr w:rsidR="00C41B90" w:rsidRPr="00C41B90" w14:paraId="6FBB45B7" w14:textId="77777777" w:rsidTr="00C41B90">
        <w:trPr>
          <w:cantSplit/>
          <w:trHeight w:val="20"/>
          <w:jc w:val="center"/>
        </w:trPr>
        <w:tc>
          <w:tcPr>
            <w:tcW w:w="8719" w:type="dxa"/>
            <w:gridSpan w:val="59"/>
            <w:tcBorders>
              <w:top w:val="single" w:sz="6" w:space="0" w:color="auto"/>
              <w:left w:val="single" w:sz="6" w:space="0" w:color="auto"/>
              <w:bottom w:val="single" w:sz="6" w:space="0" w:color="auto"/>
              <w:right w:val="single" w:sz="6" w:space="0" w:color="auto"/>
            </w:tcBorders>
            <w:hideMark/>
          </w:tcPr>
          <w:p w14:paraId="2F8280A8"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lastRenderedPageBreak/>
              <w:t xml:space="preserve">Notes: Indicate the information on the brand and model of your ACAS equipment, as well as comments that are considered important for this or any previous ACAS event, including issues such as: use of the TA function only, differences with ATS instructions, ACAS </w:t>
            </w:r>
            <w:proofErr w:type="gramStart"/>
            <w:r w:rsidRPr="00C41B90">
              <w:rPr>
                <w:rFonts w:ascii="Times New Roman" w:eastAsia="Times New Roman" w:hAnsi="Times New Roman" w:cs="Times New Roman"/>
                <w:sz w:val="16"/>
                <w:szCs w:val="16"/>
              </w:rPr>
              <w:t>procedures ,</w:t>
            </w:r>
            <w:proofErr w:type="gramEnd"/>
            <w:r w:rsidRPr="00C41B90">
              <w:rPr>
                <w:rFonts w:ascii="Times New Roman" w:eastAsia="Times New Roman" w:hAnsi="Times New Roman" w:cs="Times New Roman"/>
                <w:sz w:val="16"/>
                <w:szCs w:val="16"/>
              </w:rPr>
              <w:t xml:space="preserve"> ATS procedures (for example: noise abatement, among others), symbols used by the team on the ACAS screen, workload in the flight crew cabin, etc. </w:t>
            </w:r>
          </w:p>
          <w:p w14:paraId="3C8E7AF5" w14:textId="77777777" w:rsidR="00C41B90" w:rsidRPr="00C41B90" w:rsidRDefault="00C41B90" w:rsidP="00C41B90">
            <w:pPr>
              <w:spacing w:before="100" w:beforeAutospacing="1" w:after="68" w:line="208" w:lineRule="exact"/>
              <w:jc w:val="center"/>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u w:val="single"/>
              </w:rPr>
              <w:t>___________________________________________</w:t>
            </w:r>
            <w:proofErr w:type="gramStart"/>
            <w:r w:rsidRPr="00C41B90">
              <w:rPr>
                <w:rFonts w:ascii="Times New Roman" w:eastAsia="Times New Roman" w:hAnsi="Times New Roman" w:cs="Times New Roman"/>
                <w:sz w:val="16"/>
                <w:szCs w:val="16"/>
                <w:u w:val="single"/>
              </w:rPr>
              <w:t>_(</w:t>
            </w:r>
            <w:proofErr w:type="gramEnd"/>
            <w:r w:rsidRPr="00C41B90">
              <w:rPr>
                <w:rFonts w:ascii="Times New Roman" w:eastAsia="Times New Roman" w:hAnsi="Times New Roman" w:cs="Times New Roman"/>
                <w:sz w:val="16"/>
                <w:szCs w:val="16"/>
                <w:u w:val="single"/>
              </w:rPr>
              <w:t xml:space="preserve">36) </w:t>
            </w:r>
            <w:r w:rsidRPr="00C41B90">
              <w:rPr>
                <w:rFonts w:ascii="Times New Roman" w:eastAsia="Times New Roman" w:hAnsi="Times New Roman" w:cs="Times New Roman"/>
                <w:color w:val="FFFFFF"/>
                <w:sz w:val="16"/>
                <w:szCs w:val="16"/>
                <w:u w:val="single"/>
              </w:rPr>
              <w:t>.</w:t>
            </w:r>
            <w:r w:rsidRPr="00C41B90">
              <w:rPr>
                <w:rFonts w:ascii="Times New Roman" w:eastAsia="Times New Roman" w:hAnsi="Times New Roman" w:cs="Times New Roman"/>
                <w:sz w:val="16"/>
                <w:szCs w:val="16"/>
                <w:u w:val="single"/>
              </w:rPr>
              <w:t xml:space="preserve">                                                                                                          </w:t>
            </w:r>
          </w:p>
          <w:p w14:paraId="410FDF3F"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________________________________________________________________________________________________ </w:t>
            </w:r>
          </w:p>
          <w:p w14:paraId="18F4505A"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________________________________________________________________________________________________ </w:t>
            </w:r>
          </w:p>
        </w:tc>
      </w:tr>
      <w:tr w:rsidR="00C41B90" w:rsidRPr="00C41B90" w14:paraId="6FA710BD" w14:textId="77777777" w:rsidTr="00C41B90">
        <w:trPr>
          <w:jc w:val="center"/>
        </w:trPr>
        <w:tc>
          <w:tcPr>
            <w:tcW w:w="840" w:type="dxa"/>
            <w:tcBorders>
              <w:top w:val="nil"/>
              <w:left w:val="nil"/>
              <w:bottom w:val="nil"/>
              <w:right w:val="nil"/>
            </w:tcBorders>
            <w:vAlign w:val="center"/>
            <w:hideMark/>
          </w:tcPr>
          <w:p w14:paraId="7E6E6015" w14:textId="77777777" w:rsidR="00C41B90" w:rsidRPr="00C41B90" w:rsidRDefault="00C41B90" w:rsidP="00C41B90">
            <w:pPr>
              <w:spacing w:after="0" w:line="240" w:lineRule="auto"/>
              <w:rPr>
                <w:rFonts w:ascii="Times New Roman" w:eastAsia="Times New Roman" w:hAnsi="Times New Roman" w:cs="Times New Roman"/>
                <w:sz w:val="24"/>
                <w:szCs w:val="24"/>
              </w:rPr>
            </w:pPr>
          </w:p>
        </w:tc>
        <w:tc>
          <w:tcPr>
            <w:tcW w:w="165" w:type="dxa"/>
            <w:tcBorders>
              <w:top w:val="nil"/>
              <w:left w:val="nil"/>
              <w:bottom w:val="nil"/>
              <w:right w:val="nil"/>
            </w:tcBorders>
            <w:vAlign w:val="center"/>
            <w:hideMark/>
          </w:tcPr>
          <w:p w14:paraId="6B690754"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210" w:type="dxa"/>
            <w:tcBorders>
              <w:top w:val="nil"/>
              <w:left w:val="nil"/>
              <w:bottom w:val="nil"/>
              <w:right w:val="nil"/>
            </w:tcBorders>
            <w:vAlign w:val="center"/>
            <w:hideMark/>
          </w:tcPr>
          <w:p w14:paraId="374B0B8A"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315" w:type="dxa"/>
            <w:tcBorders>
              <w:top w:val="nil"/>
              <w:left w:val="nil"/>
              <w:bottom w:val="nil"/>
              <w:right w:val="nil"/>
            </w:tcBorders>
            <w:vAlign w:val="center"/>
            <w:hideMark/>
          </w:tcPr>
          <w:p w14:paraId="550687DF"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45" w:type="dxa"/>
            <w:tcBorders>
              <w:top w:val="nil"/>
              <w:left w:val="nil"/>
              <w:bottom w:val="nil"/>
              <w:right w:val="nil"/>
            </w:tcBorders>
            <w:vAlign w:val="center"/>
            <w:hideMark/>
          </w:tcPr>
          <w:p w14:paraId="76974E93"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75" w:type="dxa"/>
            <w:tcBorders>
              <w:top w:val="nil"/>
              <w:left w:val="nil"/>
              <w:bottom w:val="nil"/>
              <w:right w:val="nil"/>
            </w:tcBorders>
            <w:vAlign w:val="center"/>
            <w:hideMark/>
          </w:tcPr>
          <w:p w14:paraId="25AE5211"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105" w:type="dxa"/>
            <w:tcBorders>
              <w:top w:val="nil"/>
              <w:left w:val="nil"/>
              <w:bottom w:val="nil"/>
              <w:right w:val="nil"/>
            </w:tcBorders>
            <w:vAlign w:val="center"/>
            <w:hideMark/>
          </w:tcPr>
          <w:p w14:paraId="2B8F28F9"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45" w:type="dxa"/>
            <w:tcBorders>
              <w:top w:val="nil"/>
              <w:left w:val="nil"/>
              <w:bottom w:val="nil"/>
              <w:right w:val="nil"/>
            </w:tcBorders>
            <w:vAlign w:val="center"/>
            <w:hideMark/>
          </w:tcPr>
          <w:p w14:paraId="2E23A748"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75" w:type="dxa"/>
            <w:tcBorders>
              <w:top w:val="nil"/>
              <w:left w:val="nil"/>
              <w:bottom w:val="nil"/>
              <w:right w:val="nil"/>
            </w:tcBorders>
            <w:vAlign w:val="center"/>
            <w:hideMark/>
          </w:tcPr>
          <w:p w14:paraId="28D5524B"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495" w:type="dxa"/>
            <w:tcBorders>
              <w:top w:val="nil"/>
              <w:left w:val="nil"/>
              <w:bottom w:val="nil"/>
              <w:right w:val="nil"/>
            </w:tcBorders>
            <w:vAlign w:val="center"/>
            <w:hideMark/>
          </w:tcPr>
          <w:p w14:paraId="1AC2D89F"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120" w:type="dxa"/>
            <w:tcBorders>
              <w:top w:val="nil"/>
              <w:left w:val="nil"/>
              <w:bottom w:val="nil"/>
              <w:right w:val="nil"/>
            </w:tcBorders>
            <w:vAlign w:val="center"/>
            <w:hideMark/>
          </w:tcPr>
          <w:p w14:paraId="3FFD0947"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555" w:type="dxa"/>
            <w:tcBorders>
              <w:top w:val="nil"/>
              <w:left w:val="nil"/>
              <w:bottom w:val="nil"/>
              <w:right w:val="nil"/>
            </w:tcBorders>
            <w:vAlign w:val="center"/>
            <w:hideMark/>
          </w:tcPr>
          <w:p w14:paraId="6959C780"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30" w:type="dxa"/>
            <w:tcBorders>
              <w:top w:val="nil"/>
              <w:left w:val="nil"/>
              <w:bottom w:val="nil"/>
              <w:right w:val="nil"/>
            </w:tcBorders>
            <w:vAlign w:val="center"/>
            <w:hideMark/>
          </w:tcPr>
          <w:p w14:paraId="34476A1E"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vAlign w:val="center"/>
            <w:hideMark/>
          </w:tcPr>
          <w:p w14:paraId="32BEDAF7"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15" w:type="dxa"/>
            <w:tcBorders>
              <w:top w:val="nil"/>
              <w:left w:val="nil"/>
              <w:bottom w:val="nil"/>
              <w:right w:val="nil"/>
            </w:tcBorders>
            <w:vAlign w:val="center"/>
            <w:hideMark/>
          </w:tcPr>
          <w:p w14:paraId="5EE2F5F1"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15" w:type="dxa"/>
            <w:tcBorders>
              <w:top w:val="nil"/>
              <w:left w:val="nil"/>
              <w:bottom w:val="nil"/>
              <w:right w:val="nil"/>
            </w:tcBorders>
            <w:vAlign w:val="center"/>
            <w:hideMark/>
          </w:tcPr>
          <w:p w14:paraId="440211F1"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225" w:type="dxa"/>
            <w:tcBorders>
              <w:top w:val="nil"/>
              <w:left w:val="nil"/>
              <w:bottom w:val="nil"/>
              <w:right w:val="nil"/>
            </w:tcBorders>
            <w:vAlign w:val="center"/>
            <w:hideMark/>
          </w:tcPr>
          <w:p w14:paraId="1E7719E7"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75" w:type="dxa"/>
            <w:tcBorders>
              <w:top w:val="nil"/>
              <w:left w:val="nil"/>
              <w:bottom w:val="nil"/>
              <w:right w:val="nil"/>
            </w:tcBorders>
            <w:vAlign w:val="center"/>
            <w:hideMark/>
          </w:tcPr>
          <w:p w14:paraId="5A29741B"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150" w:type="dxa"/>
            <w:tcBorders>
              <w:top w:val="nil"/>
              <w:left w:val="nil"/>
              <w:bottom w:val="nil"/>
              <w:right w:val="nil"/>
            </w:tcBorders>
            <w:vAlign w:val="center"/>
            <w:hideMark/>
          </w:tcPr>
          <w:p w14:paraId="03580AB3"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30" w:type="dxa"/>
            <w:tcBorders>
              <w:top w:val="nil"/>
              <w:left w:val="nil"/>
              <w:bottom w:val="nil"/>
              <w:right w:val="nil"/>
            </w:tcBorders>
            <w:vAlign w:val="center"/>
            <w:hideMark/>
          </w:tcPr>
          <w:p w14:paraId="639F352A"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465" w:type="dxa"/>
            <w:tcBorders>
              <w:top w:val="nil"/>
              <w:left w:val="nil"/>
              <w:bottom w:val="nil"/>
              <w:right w:val="nil"/>
            </w:tcBorders>
            <w:vAlign w:val="center"/>
            <w:hideMark/>
          </w:tcPr>
          <w:p w14:paraId="6DC778AD"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315" w:type="dxa"/>
            <w:tcBorders>
              <w:top w:val="nil"/>
              <w:left w:val="nil"/>
              <w:bottom w:val="nil"/>
              <w:right w:val="nil"/>
            </w:tcBorders>
            <w:vAlign w:val="center"/>
            <w:hideMark/>
          </w:tcPr>
          <w:p w14:paraId="186D7EAF"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15" w:type="dxa"/>
            <w:tcBorders>
              <w:top w:val="nil"/>
              <w:left w:val="nil"/>
              <w:bottom w:val="nil"/>
              <w:right w:val="nil"/>
            </w:tcBorders>
            <w:vAlign w:val="center"/>
            <w:hideMark/>
          </w:tcPr>
          <w:p w14:paraId="3BA1C08A"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45" w:type="dxa"/>
            <w:tcBorders>
              <w:top w:val="nil"/>
              <w:left w:val="nil"/>
              <w:bottom w:val="nil"/>
              <w:right w:val="nil"/>
            </w:tcBorders>
            <w:vAlign w:val="center"/>
            <w:hideMark/>
          </w:tcPr>
          <w:p w14:paraId="4764341E"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75" w:type="dxa"/>
            <w:tcBorders>
              <w:top w:val="nil"/>
              <w:left w:val="nil"/>
              <w:bottom w:val="nil"/>
              <w:right w:val="nil"/>
            </w:tcBorders>
            <w:vAlign w:val="center"/>
            <w:hideMark/>
          </w:tcPr>
          <w:p w14:paraId="6A302F66"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15" w:type="dxa"/>
            <w:tcBorders>
              <w:top w:val="nil"/>
              <w:left w:val="nil"/>
              <w:bottom w:val="nil"/>
              <w:right w:val="nil"/>
            </w:tcBorders>
            <w:vAlign w:val="center"/>
            <w:hideMark/>
          </w:tcPr>
          <w:p w14:paraId="5597475A"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vAlign w:val="center"/>
            <w:hideMark/>
          </w:tcPr>
          <w:p w14:paraId="279925BB"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15" w:type="dxa"/>
            <w:tcBorders>
              <w:top w:val="nil"/>
              <w:left w:val="nil"/>
              <w:bottom w:val="nil"/>
              <w:right w:val="nil"/>
            </w:tcBorders>
            <w:vAlign w:val="center"/>
            <w:hideMark/>
          </w:tcPr>
          <w:p w14:paraId="39494F33"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345" w:type="dxa"/>
            <w:tcBorders>
              <w:top w:val="nil"/>
              <w:left w:val="nil"/>
              <w:bottom w:val="nil"/>
              <w:right w:val="nil"/>
            </w:tcBorders>
            <w:vAlign w:val="center"/>
            <w:hideMark/>
          </w:tcPr>
          <w:p w14:paraId="4C703051"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30" w:type="dxa"/>
            <w:tcBorders>
              <w:top w:val="nil"/>
              <w:left w:val="nil"/>
              <w:bottom w:val="nil"/>
              <w:right w:val="nil"/>
            </w:tcBorders>
            <w:vAlign w:val="center"/>
            <w:hideMark/>
          </w:tcPr>
          <w:p w14:paraId="06FA76A2"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150" w:type="dxa"/>
            <w:tcBorders>
              <w:top w:val="nil"/>
              <w:left w:val="nil"/>
              <w:bottom w:val="nil"/>
              <w:right w:val="nil"/>
            </w:tcBorders>
            <w:vAlign w:val="center"/>
            <w:hideMark/>
          </w:tcPr>
          <w:p w14:paraId="51A5EB35"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195" w:type="dxa"/>
            <w:tcBorders>
              <w:top w:val="nil"/>
              <w:left w:val="nil"/>
              <w:bottom w:val="nil"/>
              <w:right w:val="nil"/>
            </w:tcBorders>
            <w:vAlign w:val="center"/>
            <w:hideMark/>
          </w:tcPr>
          <w:p w14:paraId="653D3F98"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105" w:type="dxa"/>
            <w:tcBorders>
              <w:top w:val="nil"/>
              <w:left w:val="nil"/>
              <w:bottom w:val="nil"/>
              <w:right w:val="nil"/>
            </w:tcBorders>
            <w:vAlign w:val="center"/>
            <w:hideMark/>
          </w:tcPr>
          <w:p w14:paraId="79BDA745"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150" w:type="dxa"/>
            <w:tcBorders>
              <w:top w:val="nil"/>
              <w:left w:val="nil"/>
              <w:bottom w:val="nil"/>
              <w:right w:val="nil"/>
            </w:tcBorders>
            <w:vAlign w:val="center"/>
            <w:hideMark/>
          </w:tcPr>
          <w:p w14:paraId="7BC70856"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15" w:type="dxa"/>
            <w:tcBorders>
              <w:top w:val="nil"/>
              <w:left w:val="nil"/>
              <w:bottom w:val="nil"/>
              <w:right w:val="nil"/>
            </w:tcBorders>
            <w:vAlign w:val="center"/>
            <w:hideMark/>
          </w:tcPr>
          <w:p w14:paraId="1D97B844"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45" w:type="dxa"/>
            <w:tcBorders>
              <w:top w:val="nil"/>
              <w:left w:val="nil"/>
              <w:bottom w:val="nil"/>
              <w:right w:val="nil"/>
            </w:tcBorders>
            <w:vAlign w:val="center"/>
            <w:hideMark/>
          </w:tcPr>
          <w:p w14:paraId="6084C744"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165" w:type="dxa"/>
            <w:tcBorders>
              <w:top w:val="nil"/>
              <w:left w:val="nil"/>
              <w:bottom w:val="nil"/>
              <w:right w:val="nil"/>
            </w:tcBorders>
            <w:vAlign w:val="center"/>
            <w:hideMark/>
          </w:tcPr>
          <w:p w14:paraId="60DD6F3E"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30" w:type="dxa"/>
            <w:tcBorders>
              <w:top w:val="nil"/>
              <w:left w:val="nil"/>
              <w:bottom w:val="nil"/>
              <w:right w:val="nil"/>
            </w:tcBorders>
            <w:vAlign w:val="center"/>
            <w:hideMark/>
          </w:tcPr>
          <w:p w14:paraId="2A017AD0"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105" w:type="dxa"/>
            <w:tcBorders>
              <w:top w:val="nil"/>
              <w:left w:val="nil"/>
              <w:bottom w:val="nil"/>
              <w:right w:val="nil"/>
            </w:tcBorders>
            <w:vAlign w:val="center"/>
            <w:hideMark/>
          </w:tcPr>
          <w:p w14:paraId="15D13683"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vAlign w:val="center"/>
            <w:hideMark/>
          </w:tcPr>
          <w:p w14:paraId="1624F4DE"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vAlign w:val="center"/>
            <w:hideMark/>
          </w:tcPr>
          <w:p w14:paraId="22D2A1BF"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135" w:type="dxa"/>
            <w:tcBorders>
              <w:top w:val="nil"/>
              <w:left w:val="nil"/>
              <w:bottom w:val="nil"/>
              <w:right w:val="nil"/>
            </w:tcBorders>
            <w:vAlign w:val="center"/>
            <w:hideMark/>
          </w:tcPr>
          <w:p w14:paraId="0593DF9A"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105" w:type="dxa"/>
            <w:tcBorders>
              <w:top w:val="nil"/>
              <w:left w:val="nil"/>
              <w:bottom w:val="nil"/>
              <w:right w:val="nil"/>
            </w:tcBorders>
            <w:vAlign w:val="center"/>
            <w:hideMark/>
          </w:tcPr>
          <w:p w14:paraId="14F5C7CD"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135" w:type="dxa"/>
            <w:tcBorders>
              <w:top w:val="nil"/>
              <w:left w:val="nil"/>
              <w:bottom w:val="nil"/>
              <w:right w:val="nil"/>
            </w:tcBorders>
            <w:vAlign w:val="center"/>
            <w:hideMark/>
          </w:tcPr>
          <w:p w14:paraId="33FEC76F"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120" w:type="dxa"/>
            <w:tcBorders>
              <w:top w:val="nil"/>
              <w:left w:val="nil"/>
              <w:bottom w:val="nil"/>
              <w:right w:val="nil"/>
            </w:tcBorders>
            <w:vAlign w:val="center"/>
            <w:hideMark/>
          </w:tcPr>
          <w:p w14:paraId="5035BD7F"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30" w:type="dxa"/>
            <w:tcBorders>
              <w:top w:val="nil"/>
              <w:left w:val="nil"/>
              <w:bottom w:val="nil"/>
              <w:right w:val="nil"/>
            </w:tcBorders>
            <w:vAlign w:val="center"/>
            <w:hideMark/>
          </w:tcPr>
          <w:p w14:paraId="38B3989D"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15" w:type="dxa"/>
            <w:tcBorders>
              <w:top w:val="nil"/>
              <w:left w:val="nil"/>
              <w:bottom w:val="nil"/>
              <w:right w:val="nil"/>
            </w:tcBorders>
            <w:vAlign w:val="center"/>
            <w:hideMark/>
          </w:tcPr>
          <w:p w14:paraId="5CF292F4"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180" w:type="dxa"/>
            <w:tcBorders>
              <w:top w:val="nil"/>
              <w:left w:val="nil"/>
              <w:bottom w:val="nil"/>
              <w:right w:val="nil"/>
            </w:tcBorders>
            <w:vAlign w:val="center"/>
            <w:hideMark/>
          </w:tcPr>
          <w:p w14:paraId="60FC8543"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45" w:type="dxa"/>
            <w:tcBorders>
              <w:top w:val="nil"/>
              <w:left w:val="nil"/>
              <w:bottom w:val="nil"/>
              <w:right w:val="nil"/>
            </w:tcBorders>
            <w:vAlign w:val="center"/>
            <w:hideMark/>
          </w:tcPr>
          <w:p w14:paraId="52914763"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45" w:type="dxa"/>
            <w:tcBorders>
              <w:top w:val="nil"/>
              <w:left w:val="nil"/>
              <w:bottom w:val="nil"/>
              <w:right w:val="nil"/>
            </w:tcBorders>
            <w:vAlign w:val="center"/>
            <w:hideMark/>
          </w:tcPr>
          <w:p w14:paraId="2A6C77F5"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180" w:type="dxa"/>
            <w:tcBorders>
              <w:top w:val="nil"/>
              <w:left w:val="nil"/>
              <w:bottom w:val="nil"/>
              <w:right w:val="nil"/>
            </w:tcBorders>
            <w:vAlign w:val="center"/>
            <w:hideMark/>
          </w:tcPr>
          <w:p w14:paraId="1E42C76D"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60" w:type="dxa"/>
            <w:tcBorders>
              <w:top w:val="nil"/>
              <w:left w:val="nil"/>
              <w:bottom w:val="nil"/>
              <w:right w:val="nil"/>
            </w:tcBorders>
            <w:vAlign w:val="center"/>
            <w:hideMark/>
          </w:tcPr>
          <w:p w14:paraId="02E956C6"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30" w:type="dxa"/>
            <w:tcBorders>
              <w:top w:val="nil"/>
              <w:left w:val="nil"/>
              <w:bottom w:val="nil"/>
              <w:right w:val="nil"/>
            </w:tcBorders>
            <w:vAlign w:val="center"/>
            <w:hideMark/>
          </w:tcPr>
          <w:p w14:paraId="4CB2A9EB"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30" w:type="dxa"/>
            <w:tcBorders>
              <w:top w:val="nil"/>
              <w:left w:val="nil"/>
              <w:bottom w:val="nil"/>
              <w:right w:val="nil"/>
            </w:tcBorders>
            <w:vAlign w:val="center"/>
            <w:hideMark/>
          </w:tcPr>
          <w:p w14:paraId="7D2D7ADB"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60" w:type="dxa"/>
            <w:tcBorders>
              <w:top w:val="nil"/>
              <w:left w:val="nil"/>
              <w:bottom w:val="nil"/>
              <w:right w:val="nil"/>
            </w:tcBorders>
            <w:vAlign w:val="center"/>
            <w:hideMark/>
          </w:tcPr>
          <w:p w14:paraId="54CF1646"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150" w:type="dxa"/>
            <w:tcBorders>
              <w:top w:val="nil"/>
              <w:left w:val="nil"/>
              <w:bottom w:val="nil"/>
              <w:right w:val="nil"/>
            </w:tcBorders>
            <w:vAlign w:val="center"/>
            <w:hideMark/>
          </w:tcPr>
          <w:p w14:paraId="279658DE"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225" w:type="dxa"/>
            <w:tcBorders>
              <w:top w:val="nil"/>
              <w:left w:val="nil"/>
              <w:bottom w:val="nil"/>
              <w:right w:val="nil"/>
            </w:tcBorders>
            <w:vAlign w:val="center"/>
            <w:hideMark/>
          </w:tcPr>
          <w:p w14:paraId="4DDC0388"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675" w:type="dxa"/>
            <w:tcBorders>
              <w:top w:val="nil"/>
              <w:left w:val="nil"/>
              <w:bottom w:val="nil"/>
              <w:right w:val="nil"/>
            </w:tcBorders>
            <w:vAlign w:val="center"/>
            <w:hideMark/>
          </w:tcPr>
          <w:p w14:paraId="0C804BCE"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15" w:type="dxa"/>
            <w:tcBorders>
              <w:top w:val="nil"/>
              <w:left w:val="nil"/>
              <w:bottom w:val="nil"/>
              <w:right w:val="nil"/>
            </w:tcBorders>
            <w:vAlign w:val="center"/>
            <w:hideMark/>
          </w:tcPr>
          <w:p w14:paraId="30E8D7AF" w14:textId="77777777" w:rsidR="00C41B90" w:rsidRPr="00C41B90" w:rsidRDefault="00C41B90" w:rsidP="00C41B90">
            <w:pPr>
              <w:spacing w:after="0" w:line="240" w:lineRule="auto"/>
              <w:rPr>
                <w:rFonts w:ascii="Times New Roman" w:eastAsia="Times New Roman" w:hAnsi="Times New Roman" w:cs="Times New Roman"/>
                <w:sz w:val="20"/>
                <w:szCs w:val="20"/>
              </w:rPr>
            </w:pPr>
          </w:p>
        </w:tc>
      </w:tr>
    </w:tbl>
    <w:p w14:paraId="773A1D64" w14:textId="77777777" w:rsidR="00C41B90" w:rsidRPr="00C41B90" w:rsidRDefault="00C41B90" w:rsidP="00C41B90">
      <w:pPr>
        <w:spacing w:before="100" w:beforeAutospacing="1" w:after="68"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 xml:space="preserve">  </w:t>
      </w:r>
    </w:p>
    <w:p w14:paraId="0B86738D" w14:textId="77777777" w:rsidR="00C41B90" w:rsidRPr="00C41B90" w:rsidRDefault="00C41B90" w:rsidP="00C41B90">
      <w:pPr>
        <w:spacing w:before="100" w:beforeAutospacing="1" w:after="60" w:line="208" w:lineRule="exact"/>
        <w:jc w:val="center"/>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ACAS EVENT REPORT FORMAT </w:t>
      </w:r>
    </w:p>
    <w:p w14:paraId="400BA331" w14:textId="77777777" w:rsidR="00C41B90" w:rsidRPr="00C41B90" w:rsidRDefault="00C41B90" w:rsidP="00C41B90">
      <w:pPr>
        <w:spacing w:before="100" w:beforeAutospacing="1" w:after="60" w:line="208" w:lineRule="exact"/>
        <w:jc w:val="center"/>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(INSTRUCTIONS FOR FILLING AND SUBMISSION) </w:t>
      </w:r>
    </w:p>
    <w:p w14:paraId="198066C5" w14:textId="77777777" w:rsidR="00C41B90" w:rsidRPr="00C41B90" w:rsidRDefault="00C41B90" w:rsidP="00C41B90">
      <w:pPr>
        <w:spacing w:before="100" w:beforeAutospacing="1" w:after="60" w:line="22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a) General considerations for filling out the ACAS event report format. </w:t>
      </w:r>
    </w:p>
    <w:p w14:paraId="6DF3507B" w14:textId="77777777" w:rsidR="00C41B90" w:rsidRPr="00C41B90" w:rsidRDefault="00C41B90" w:rsidP="00C41B90">
      <w:pPr>
        <w:spacing w:before="100" w:beforeAutospacing="1" w:after="60" w:line="222"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The form must be filled out on a typewriter or by hand in legible print.</w:t>
      </w:r>
    </w:p>
    <w:p w14:paraId="2A637260" w14:textId="77777777" w:rsidR="00C41B90" w:rsidRPr="00C41B90" w:rsidRDefault="00C41B90" w:rsidP="00C41B90">
      <w:pPr>
        <w:spacing w:before="100" w:beforeAutospacing="1" w:after="60" w:line="222"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Use ink, preferably black.</w:t>
      </w:r>
    </w:p>
    <w:p w14:paraId="442791BC" w14:textId="77777777" w:rsidR="00C41B90" w:rsidRPr="00C41B90" w:rsidRDefault="00C41B90" w:rsidP="00C41B90">
      <w:pPr>
        <w:spacing w:before="100" w:beforeAutospacing="1" w:after="60" w:line="222"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Deletions or amendments are not allowed.</w:t>
      </w:r>
    </w:p>
    <w:p w14:paraId="3D0EB05D" w14:textId="77777777" w:rsidR="00C41B90" w:rsidRPr="00C41B90" w:rsidRDefault="00C41B90" w:rsidP="00C41B90">
      <w:pPr>
        <w:spacing w:before="100" w:beforeAutospacing="1" w:after="60" w:line="222"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It must be filled out in its entirety, otherwise it will not be received, considering the following filling guide:</w:t>
      </w:r>
    </w:p>
    <w:p w14:paraId="7790BC2B" w14:textId="77777777" w:rsidR="00C41B90" w:rsidRPr="00C41B90" w:rsidRDefault="00C41B90" w:rsidP="00C41B90">
      <w:pPr>
        <w:spacing w:before="100" w:beforeAutospacing="1" w:after="60" w:line="22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1:</w:t>
      </w:r>
      <w:r w:rsidRPr="00C41B90">
        <w:rPr>
          <w:rFonts w:ascii="Times New Roman" w:eastAsia="Times New Roman" w:hAnsi="Times New Roman" w:cs="Times New Roman"/>
          <w:sz w:val="24"/>
          <w:szCs w:val="24"/>
        </w:rPr>
        <w:t xml:space="preserve"> Place the logo of the company that fills out the ACAS event report format.</w:t>
      </w:r>
    </w:p>
    <w:p w14:paraId="068FBC67" w14:textId="77777777" w:rsidR="00C41B90" w:rsidRPr="00C41B90" w:rsidRDefault="00C41B90" w:rsidP="00C41B90">
      <w:pPr>
        <w:spacing w:before="100" w:beforeAutospacing="1" w:after="60" w:line="22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2:</w:t>
      </w:r>
      <w:r w:rsidRPr="00C41B90">
        <w:rPr>
          <w:rFonts w:ascii="Times New Roman" w:eastAsia="Times New Roman" w:hAnsi="Times New Roman" w:cs="Times New Roman"/>
          <w:sz w:val="24"/>
          <w:szCs w:val="24"/>
        </w:rPr>
        <w:t xml:space="preserve"> Clearly write down the name of the company.</w:t>
      </w:r>
    </w:p>
    <w:p w14:paraId="533B7BC8" w14:textId="77777777" w:rsidR="00C41B90" w:rsidRPr="00C41B90" w:rsidRDefault="00C41B90" w:rsidP="00C41B90">
      <w:pPr>
        <w:spacing w:before="100" w:beforeAutospacing="1" w:after="60" w:line="22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3:</w:t>
      </w:r>
      <w:r w:rsidRPr="00C41B90">
        <w:rPr>
          <w:rFonts w:ascii="Times New Roman" w:eastAsia="Times New Roman" w:hAnsi="Times New Roman" w:cs="Times New Roman"/>
          <w:sz w:val="24"/>
          <w:szCs w:val="24"/>
        </w:rPr>
        <w:t xml:space="preserve"> Clearly write down the company telephone number.</w:t>
      </w:r>
    </w:p>
    <w:p w14:paraId="2C08829F" w14:textId="77777777" w:rsidR="00C41B90" w:rsidRPr="00C41B90" w:rsidRDefault="00C41B90" w:rsidP="00C41B90">
      <w:pPr>
        <w:spacing w:before="100" w:beforeAutospacing="1" w:after="60" w:line="22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4:</w:t>
      </w:r>
      <w:r w:rsidRPr="00C41B90">
        <w:rPr>
          <w:rFonts w:ascii="Times New Roman" w:eastAsia="Times New Roman" w:hAnsi="Times New Roman" w:cs="Times New Roman"/>
          <w:sz w:val="24"/>
          <w:szCs w:val="24"/>
        </w:rPr>
        <w:t xml:space="preserve"> Clearly write down the company fax.</w:t>
      </w:r>
    </w:p>
    <w:p w14:paraId="5D87D4DE" w14:textId="77777777" w:rsidR="00C41B90" w:rsidRPr="00C41B90" w:rsidRDefault="00C41B90" w:rsidP="00C41B90">
      <w:pPr>
        <w:spacing w:before="100" w:beforeAutospacing="1" w:after="60" w:line="22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5:</w:t>
      </w:r>
      <w:r w:rsidRPr="00C41B90">
        <w:rPr>
          <w:rFonts w:ascii="Times New Roman" w:eastAsia="Times New Roman" w:hAnsi="Times New Roman" w:cs="Times New Roman"/>
          <w:sz w:val="24"/>
          <w:szCs w:val="24"/>
        </w:rPr>
        <w:t xml:space="preserve"> Clearly note the date and time the ACAS event occurred.</w:t>
      </w:r>
    </w:p>
    <w:p w14:paraId="3EFE30F3" w14:textId="77777777" w:rsidR="00C41B90" w:rsidRPr="00C41B90" w:rsidRDefault="00C41B90" w:rsidP="00C41B90">
      <w:pPr>
        <w:spacing w:before="100" w:beforeAutospacing="1" w:after="60" w:line="22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6:</w:t>
      </w:r>
      <w:r w:rsidRPr="00C41B90">
        <w:rPr>
          <w:rFonts w:ascii="Times New Roman" w:eastAsia="Times New Roman" w:hAnsi="Times New Roman" w:cs="Times New Roman"/>
          <w:sz w:val="24"/>
          <w:szCs w:val="24"/>
        </w:rPr>
        <w:t xml:space="preserve"> Clearly write down the airline and flight number involved in the ACAS event.</w:t>
      </w:r>
    </w:p>
    <w:p w14:paraId="38A8AE1F" w14:textId="77777777" w:rsidR="00C41B90" w:rsidRPr="00C41B90" w:rsidRDefault="00C41B90" w:rsidP="00C41B90">
      <w:pPr>
        <w:spacing w:before="100" w:beforeAutospacing="1" w:after="60" w:line="22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7:</w:t>
      </w:r>
      <w:r w:rsidRPr="00C41B90">
        <w:rPr>
          <w:rFonts w:ascii="Times New Roman" w:eastAsia="Times New Roman" w:hAnsi="Times New Roman" w:cs="Times New Roman"/>
          <w:sz w:val="24"/>
          <w:szCs w:val="24"/>
        </w:rPr>
        <w:t xml:space="preserve"> Write down the origin of said flight.</w:t>
      </w:r>
    </w:p>
    <w:p w14:paraId="3A2CBEEB" w14:textId="77777777" w:rsidR="00C41B90" w:rsidRPr="00C41B90" w:rsidRDefault="00C41B90" w:rsidP="00C41B90">
      <w:pPr>
        <w:spacing w:before="100" w:beforeAutospacing="1" w:after="60" w:line="22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8:</w:t>
      </w:r>
      <w:r w:rsidRPr="00C41B90">
        <w:rPr>
          <w:rFonts w:ascii="Times New Roman" w:eastAsia="Times New Roman" w:hAnsi="Times New Roman" w:cs="Times New Roman"/>
          <w:sz w:val="24"/>
          <w:szCs w:val="24"/>
        </w:rPr>
        <w:t xml:space="preserve"> Record the flight phase in which the ACAS event occurred.</w:t>
      </w:r>
    </w:p>
    <w:p w14:paraId="61A5072C" w14:textId="77777777" w:rsidR="00C41B90" w:rsidRPr="00C41B90" w:rsidRDefault="00C41B90" w:rsidP="00C41B90">
      <w:pPr>
        <w:spacing w:before="100" w:beforeAutospacing="1" w:after="60" w:line="22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9:</w:t>
      </w:r>
      <w:r w:rsidRPr="00C41B90">
        <w:rPr>
          <w:rFonts w:ascii="Times New Roman" w:eastAsia="Times New Roman" w:hAnsi="Times New Roman" w:cs="Times New Roman"/>
          <w:sz w:val="24"/>
          <w:szCs w:val="24"/>
        </w:rPr>
        <w:t xml:space="preserve"> Write down if the ACAS event was due to an ATS being attended.</w:t>
      </w:r>
    </w:p>
    <w:p w14:paraId="13111FF8" w14:textId="77777777" w:rsidR="00C41B90" w:rsidRPr="00C41B90" w:rsidRDefault="00C41B90" w:rsidP="00C41B90">
      <w:pPr>
        <w:spacing w:before="100" w:beforeAutospacing="1" w:after="60" w:line="22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10:</w:t>
      </w:r>
      <w:r w:rsidRPr="00C41B90">
        <w:rPr>
          <w:rFonts w:ascii="Times New Roman" w:eastAsia="Times New Roman" w:hAnsi="Times New Roman" w:cs="Times New Roman"/>
          <w:sz w:val="24"/>
          <w:szCs w:val="24"/>
        </w:rPr>
        <w:t xml:space="preserve"> Write down if the ACAS event was due to the treatment of an RA.</w:t>
      </w:r>
    </w:p>
    <w:p w14:paraId="13041FAC" w14:textId="77777777" w:rsidR="00C41B90" w:rsidRPr="00C41B90" w:rsidRDefault="00C41B90" w:rsidP="00C41B90">
      <w:pPr>
        <w:spacing w:before="100" w:beforeAutospacing="1" w:after="60" w:line="22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11:</w:t>
      </w:r>
      <w:r w:rsidRPr="00C41B90">
        <w:rPr>
          <w:rFonts w:ascii="Times New Roman" w:eastAsia="Times New Roman" w:hAnsi="Times New Roman" w:cs="Times New Roman"/>
          <w:sz w:val="24"/>
          <w:szCs w:val="24"/>
        </w:rPr>
        <w:t xml:space="preserve"> Write down if the ACAS event was due to the response of another type of notice.</w:t>
      </w:r>
    </w:p>
    <w:p w14:paraId="203FD444" w14:textId="77777777" w:rsidR="00C41B90" w:rsidRPr="00C41B90" w:rsidRDefault="00C41B90" w:rsidP="00C41B90">
      <w:pPr>
        <w:spacing w:before="100" w:beforeAutospacing="1" w:after="60" w:line="22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12:</w:t>
      </w:r>
      <w:r w:rsidRPr="00C41B90">
        <w:rPr>
          <w:rFonts w:ascii="Times New Roman" w:eastAsia="Times New Roman" w:hAnsi="Times New Roman" w:cs="Times New Roman"/>
          <w:sz w:val="24"/>
          <w:szCs w:val="24"/>
        </w:rPr>
        <w:t xml:space="preserve"> Record the relative altitude of the intruder in feet.</w:t>
      </w:r>
    </w:p>
    <w:p w14:paraId="4BBEF2D1" w14:textId="77777777" w:rsidR="00C41B90" w:rsidRPr="00C41B90" w:rsidRDefault="00C41B90" w:rsidP="00C41B90">
      <w:pPr>
        <w:spacing w:before="100" w:beforeAutospacing="1" w:after="60" w:line="22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lastRenderedPageBreak/>
        <w:t>Box 13:</w:t>
      </w:r>
      <w:r w:rsidRPr="00C41B90">
        <w:rPr>
          <w:rFonts w:ascii="Times New Roman" w:eastAsia="Times New Roman" w:hAnsi="Times New Roman" w:cs="Times New Roman"/>
          <w:sz w:val="24"/>
          <w:szCs w:val="24"/>
        </w:rPr>
        <w:t xml:space="preserve"> Record the position of the intruder in hours.</w:t>
      </w:r>
    </w:p>
    <w:p w14:paraId="77762C04" w14:textId="77777777" w:rsidR="00C41B90" w:rsidRPr="00C41B90" w:rsidRDefault="00C41B90" w:rsidP="00C41B90">
      <w:pPr>
        <w:spacing w:before="100" w:beforeAutospacing="1" w:after="60" w:line="22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14:</w:t>
      </w:r>
      <w:r w:rsidRPr="00C41B90">
        <w:rPr>
          <w:rFonts w:ascii="Times New Roman" w:eastAsia="Times New Roman" w:hAnsi="Times New Roman" w:cs="Times New Roman"/>
          <w:sz w:val="24"/>
          <w:szCs w:val="24"/>
        </w:rPr>
        <w:t xml:space="preserve"> Enter the altitude of the company aircraft in feet.</w:t>
      </w:r>
    </w:p>
    <w:p w14:paraId="0B838B78" w14:textId="77777777" w:rsidR="00C41B90" w:rsidRPr="00C41B90" w:rsidRDefault="00C41B90" w:rsidP="00C41B90">
      <w:pPr>
        <w:spacing w:before="100" w:beforeAutospacing="1" w:after="60" w:line="22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15:</w:t>
      </w:r>
      <w:r w:rsidRPr="00C41B90">
        <w:rPr>
          <w:rFonts w:ascii="Times New Roman" w:eastAsia="Times New Roman" w:hAnsi="Times New Roman" w:cs="Times New Roman"/>
          <w:sz w:val="24"/>
          <w:szCs w:val="24"/>
        </w:rPr>
        <w:t xml:space="preserve"> Record the position with respect to the VOR.</w:t>
      </w:r>
    </w:p>
    <w:p w14:paraId="508A315E" w14:textId="77777777" w:rsidR="00C41B90" w:rsidRPr="00C41B90" w:rsidRDefault="00C41B90" w:rsidP="00C41B90">
      <w:pPr>
        <w:spacing w:before="100" w:beforeAutospacing="1" w:after="60" w:line="22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16:</w:t>
      </w:r>
      <w:r w:rsidRPr="00C41B90">
        <w:rPr>
          <w:rFonts w:ascii="Times New Roman" w:eastAsia="Times New Roman" w:hAnsi="Times New Roman" w:cs="Times New Roman"/>
          <w:sz w:val="24"/>
          <w:szCs w:val="24"/>
        </w:rPr>
        <w:t xml:space="preserve"> Write down the position with respect to the Radial.</w:t>
      </w:r>
    </w:p>
    <w:p w14:paraId="6094B485" w14:textId="77777777" w:rsidR="00C41B90" w:rsidRPr="00C41B90" w:rsidRDefault="00C41B90" w:rsidP="00C41B90">
      <w:pPr>
        <w:spacing w:before="100" w:beforeAutospacing="1" w:after="60" w:line="22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17:</w:t>
      </w:r>
      <w:r w:rsidRPr="00C41B90">
        <w:rPr>
          <w:rFonts w:ascii="Times New Roman" w:eastAsia="Times New Roman" w:hAnsi="Times New Roman" w:cs="Times New Roman"/>
          <w:sz w:val="24"/>
          <w:szCs w:val="24"/>
        </w:rPr>
        <w:t xml:space="preserve"> Write down the position with respect to the DME.</w:t>
      </w:r>
    </w:p>
    <w:p w14:paraId="43DE3632" w14:textId="77777777" w:rsidR="00C41B90" w:rsidRPr="00C41B90" w:rsidRDefault="00C41B90" w:rsidP="00C41B90">
      <w:pPr>
        <w:spacing w:before="100" w:beforeAutospacing="1" w:after="60" w:line="22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18:</w:t>
      </w:r>
      <w:r w:rsidRPr="00C41B90">
        <w:rPr>
          <w:rFonts w:ascii="Times New Roman" w:eastAsia="Times New Roman" w:hAnsi="Times New Roman" w:cs="Times New Roman"/>
          <w:sz w:val="24"/>
          <w:szCs w:val="24"/>
        </w:rPr>
        <w:t xml:space="preserve"> Record the RA data for the relative altitude of the intruder in feet.</w:t>
      </w:r>
    </w:p>
    <w:p w14:paraId="3ED1FAE0" w14:textId="77777777" w:rsidR="00C41B90" w:rsidRPr="00C41B90" w:rsidRDefault="00C41B90" w:rsidP="00C41B90">
      <w:pPr>
        <w:spacing w:before="100" w:beforeAutospacing="1" w:after="60" w:line="22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19:</w:t>
      </w:r>
      <w:r w:rsidRPr="00C41B90">
        <w:rPr>
          <w:rFonts w:ascii="Times New Roman" w:eastAsia="Times New Roman" w:hAnsi="Times New Roman" w:cs="Times New Roman"/>
          <w:sz w:val="24"/>
          <w:szCs w:val="24"/>
        </w:rPr>
        <w:t xml:space="preserve"> Enter the RA data for the position of the intruder in hours.</w:t>
      </w:r>
    </w:p>
    <w:p w14:paraId="18922DA2" w14:textId="77777777" w:rsidR="00C41B90" w:rsidRPr="00C41B90" w:rsidRDefault="00C41B90" w:rsidP="00C41B90">
      <w:pPr>
        <w:spacing w:before="100" w:beforeAutospacing="1" w:after="60" w:line="22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20:</w:t>
      </w:r>
      <w:r w:rsidRPr="00C41B90">
        <w:rPr>
          <w:rFonts w:ascii="Times New Roman" w:eastAsia="Times New Roman" w:hAnsi="Times New Roman" w:cs="Times New Roman"/>
          <w:sz w:val="24"/>
          <w:szCs w:val="24"/>
        </w:rPr>
        <w:t xml:space="preserve"> Enter the type of RA issued by your aircraft.</w:t>
      </w:r>
    </w:p>
    <w:p w14:paraId="3AED538D" w14:textId="77777777" w:rsidR="00C41B90" w:rsidRPr="00C41B90" w:rsidRDefault="00C41B90" w:rsidP="00C41B90">
      <w:pPr>
        <w:spacing w:before="100" w:beforeAutospacing="1" w:after="60" w:line="22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21:</w:t>
      </w:r>
      <w:r w:rsidRPr="00C41B90">
        <w:rPr>
          <w:rFonts w:ascii="Times New Roman" w:eastAsia="Times New Roman" w:hAnsi="Times New Roman" w:cs="Times New Roman"/>
          <w:sz w:val="24"/>
          <w:szCs w:val="24"/>
        </w:rPr>
        <w:t xml:space="preserve"> Write down the type of RA carried out by your aircraft.</w:t>
      </w:r>
    </w:p>
    <w:p w14:paraId="3DAB2ECD" w14:textId="77777777" w:rsidR="00C41B90" w:rsidRPr="00C41B90" w:rsidRDefault="00C41B90" w:rsidP="00C41B90">
      <w:pPr>
        <w:spacing w:before="100" w:beforeAutospacing="1" w:after="60" w:line="22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22:</w:t>
      </w:r>
      <w:r w:rsidRPr="00C41B90">
        <w:rPr>
          <w:rFonts w:ascii="Times New Roman" w:eastAsia="Times New Roman" w:hAnsi="Times New Roman" w:cs="Times New Roman"/>
          <w:sz w:val="24"/>
          <w:szCs w:val="24"/>
        </w:rPr>
        <w:t xml:space="preserve"> Record if a different action was taken.</w:t>
      </w:r>
    </w:p>
    <w:p w14:paraId="6B2F3B7F" w14:textId="77777777" w:rsidR="00C41B90" w:rsidRPr="00C41B90" w:rsidRDefault="00C41B90" w:rsidP="00C41B90">
      <w:pPr>
        <w:spacing w:before="100" w:beforeAutospacing="1" w:after="60" w:line="22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23:</w:t>
      </w:r>
      <w:r w:rsidRPr="00C41B90">
        <w:rPr>
          <w:rFonts w:ascii="Times New Roman" w:eastAsia="Times New Roman" w:hAnsi="Times New Roman" w:cs="Times New Roman"/>
          <w:sz w:val="24"/>
          <w:szCs w:val="24"/>
        </w:rPr>
        <w:t xml:space="preserve"> Record the ATS notification.</w:t>
      </w:r>
    </w:p>
    <w:p w14:paraId="0E0A6CDA" w14:textId="77777777" w:rsidR="00C41B90" w:rsidRPr="00C41B90" w:rsidRDefault="00C41B90" w:rsidP="00C41B90">
      <w:pPr>
        <w:spacing w:before="100" w:beforeAutospacing="1" w:after="60" w:line="22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24:</w:t>
      </w:r>
      <w:r w:rsidRPr="00C41B90">
        <w:rPr>
          <w:rFonts w:ascii="Times New Roman" w:eastAsia="Times New Roman" w:hAnsi="Times New Roman" w:cs="Times New Roman"/>
          <w:sz w:val="24"/>
          <w:szCs w:val="24"/>
        </w:rPr>
        <w:t xml:space="preserve"> Write down the notification of the TA.</w:t>
      </w:r>
    </w:p>
    <w:p w14:paraId="40FEA875" w14:textId="77777777" w:rsidR="00C41B90" w:rsidRPr="00C41B90" w:rsidRDefault="00C41B90" w:rsidP="00C41B90">
      <w:pPr>
        <w:spacing w:before="100" w:beforeAutospacing="1" w:after="60" w:line="22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25:</w:t>
      </w:r>
      <w:r w:rsidRPr="00C41B90">
        <w:rPr>
          <w:rFonts w:ascii="Times New Roman" w:eastAsia="Times New Roman" w:hAnsi="Times New Roman" w:cs="Times New Roman"/>
          <w:sz w:val="24"/>
          <w:szCs w:val="24"/>
        </w:rPr>
        <w:t xml:space="preserve"> Record the notification of the RA.</w:t>
      </w:r>
    </w:p>
    <w:p w14:paraId="0491725D" w14:textId="77777777" w:rsidR="00C41B90" w:rsidRPr="00C41B90" w:rsidRDefault="00C41B90" w:rsidP="00C41B90">
      <w:pPr>
        <w:spacing w:before="100" w:beforeAutospacing="1" w:after="60" w:line="22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26:</w:t>
      </w:r>
      <w:r w:rsidRPr="00C41B90">
        <w:rPr>
          <w:rFonts w:ascii="Times New Roman" w:eastAsia="Times New Roman" w:hAnsi="Times New Roman" w:cs="Times New Roman"/>
          <w:sz w:val="24"/>
          <w:szCs w:val="24"/>
        </w:rPr>
        <w:t xml:space="preserve"> Write down the type of eye contact.</w:t>
      </w:r>
    </w:p>
    <w:p w14:paraId="5ADD15CD" w14:textId="77777777" w:rsidR="00C41B90" w:rsidRPr="00C41B90" w:rsidRDefault="00C41B90" w:rsidP="00C41B90">
      <w:pPr>
        <w:spacing w:before="100" w:beforeAutospacing="1" w:after="60" w:line="22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27:</w:t>
      </w:r>
      <w:r w:rsidRPr="00C41B90">
        <w:rPr>
          <w:rFonts w:ascii="Times New Roman" w:eastAsia="Times New Roman" w:hAnsi="Times New Roman" w:cs="Times New Roman"/>
          <w:sz w:val="24"/>
          <w:szCs w:val="24"/>
        </w:rPr>
        <w:t xml:space="preserve"> Illustrate the sequence of conflict events in the table, using the codes indicated for the sequence of said event.</w:t>
      </w:r>
    </w:p>
    <w:p w14:paraId="6E9A4644" w14:textId="77777777" w:rsidR="00C41B90" w:rsidRPr="00C41B90" w:rsidRDefault="00C41B90" w:rsidP="00C41B90">
      <w:pPr>
        <w:spacing w:before="100" w:beforeAutospacing="1" w:after="60" w:line="22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28:</w:t>
      </w:r>
      <w:r w:rsidRPr="00C41B90">
        <w:rPr>
          <w:rFonts w:ascii="Times New Roman" w:eastAsia="Times New Roman" w:hAnsi="Times New Roman" w:cs="Times New Roman"/>
          <w:sz w:val="24"/>
          <w:szCs w:val="24"/>
        </w:rPr>
        <w:t xml:space="preserve"> Indicate if the rating of the RA was appropriate for the situation.</w:t>
      </w:r>
      <w:r w:rsidRPr="00C41B90">
        <w:rPr>
          <w:rFonts w:ascii="Times New Roman" w:eastAsia="Times New Roman" w:hAnsi="Times New Roman" w:cs="Times New Roman"/>
          <w:strike/>
          <w:sz w:val="24"/>
          <w:szCs w:val="24"/>
        </w:rPr>
        <w:t xml:space="preserve"> </w:t>
      </w:r>
    </w:p>
    <w:p w14:paraId="2F869504" w14:textId="77777777" w:rsidR="00C41B90" w:rsidRPr="00C41B90" w:rsidRDefault="00C41B90" w:rsidP="00C41B90">
      <w:pPr>
        <w:spacing w:before="100" w:beforeAutospacing="1" w:after="60" w:line="22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29:</w:t>
      </w:r>
      <w:r w:rsidRPr="00C41B90">
        <w:rPr>
          <w:rFonts w:ascii="Times New Roman" w:eastAsia="Times New Roman" w:hAnsi="Times New Roman" w:cs="Times New Roman"/>
          <w:sz w:val="24"/>
          <w:szCs w:val="24"/>
        </w:rPr>
        <w:t xml:space="preserve"> Indicate if the RA rating was executed.</w:t>
      </w:r>
    </w:p>
    <w:p w14:paraId="590F8D19" w14:textId="77777777" w:rsidR="00C41B90" w:rsidRPr="00C41B90" w:rsidRDefault="00C41B90" w:rsidP="00C41B90">
      <w:pPr>
        <w:spacing w:before="100" w:beforeAutospacing="1" w:after="60" w:line="22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30:</w:t>
      </w:r>
      <w:r w:rsidRPr="00C41B90">
        <w:rPr>
          <w:rFonts w:ascii="Times New Roman" w:eastAsia="Times New Roman" w:hAnsi="Times New Roman" w:cs="Times New Roman"/>
          <w:sz w:val="24"/>
          <w:szCs w:val="24"/>
        </w:rPr>
        <w:t xml:space="preserve"> Indicate if the qualification of the RA was necessary for the situation.</w:t>
      </w:r>
    </w:p>
    <w:p w14:paraId="44A4DF55" w14:textId="77777777" w:rsidR="00C41B90" w:rsidRPr="00C41B90" w:rsidRDefault="00C41B90" w:rsidP="00C41B90">
      <w:pPr>
        <w:spacing w:before="100" w:beforeAutospacing="1" w:after="60" w:line="22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31:</w:t>
      </w:r>
      <w:r w:rsidRPr="00C41B90">
        <w:rPr>
          <w:rFonts w:ascii="Times New Roman" w:eastAsia="Times New Roman" w:hAnsi="Times New Roman" w:cs="Times New Roman"/>
          <w:sz w:val="24"/>
          <w:szCs w:val="24"/>
        </w:rPr>
        <w:t xml:space="preserve"> Indicate if the RA rating was different from the instructions.</w:t>
      </w:r>
      <w:r w:rsidRPr="00C41B90">
        <w:rPr>
          <w:rFonts w:ascii="Times New Roman" w:eastAsia="Times New Roman" w:hAnsi="Times New Roman" w:cs="Times New Roman"/>
          <w:strike/>
          <w:sz w:val="24"/>
          <w:szCs w:val="24"/>
        </w:rPr>
        <w:t xml:space="preserve"> </w:t>
      </w:r>
    </w:p>
    <w:p w14:paraId="0418A543" w14:textId="77777777" w:rsidR="00C41B90" w:rsidRPr="00C41B90" w:rsidRDefault="00C41B90" w:rsidP="00C41B90">
      <w:pPr>
        <w:spacing w:before="100" w:beforeAutospacing="1" w:after="60" w:line="22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32:</w:t>
      </w:r>
      <w:r w:rsidRPr="00C41B90">
        <w:rPr>
          <w:rFonts w:ascii="Times New Roman" w:eastAsia="Times New Roman" w:hAnsi="Times New Roman" w:cs="Times New Roman"/>
          <w:sz w:val="24"/>
          <w:szCs w:val="24"/>
        </w:rPr>
        <w:t xml:space="preserve"> Indicate if the rating of the RA caused a deviation from the ATS instructions.</w:t>
      </w:r>
      <w:r w:rsidRPr="00C41B90">
        <w:rPr>
          <w:rFonts w:ascii="Times New Roman" w:eastAsia="Times New Roman" w:hAnsi="Times New Roman" w:cs="Times New Roman"/>
          <w:strike/>
          <w:sz w:val="24"/>
          <w:szCs w:val="24"/>
        </w:rPr>
        <w:t xml:space="preserve"> </w:t>
      </w:r>
    </w:p>
    <w:p w14:paraId="4088A59A" w14:textId="77777777" w:rsidR="00C41B90" w:rsidRPr="00C41B90" w:rsidRDefault="00C41B90" w:rsidP="00C41B90">
      <w:pPr>
        <w:spacing w:before="100" w:beforeAutospacing="1" w:after="60" w:line="22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33:</w:t>
      </w:r>
      <w:r w:rsidRPr="00C41B90">
        <w:rPr>
          <w:rFonts w:ascii="Times New Roman" w:eastAsia="Times New Roman" w:hAnsi="Times New Roman" w:cs="Times New Roman"/>
          <w:sz w:val="24"/>
          <w:szCs w:val="24"/>
        </w:rPr>
        <w:t xml:space="preserve"> If the answer to box 32 is affirmative, indicate the type of deviation.</w:t>
      </w:r>
      <w:r w:rsidRPr="00C41B90">
        <w:rPr>
          <w:rFonts w:ascii="Times New Roman" w:eastAsia="Times New Roman" w:hAnsi="Times New Roman" w:cs="Times New Roman"/>
          <w:strike/>
          <w:sz w:val="24"/>
          <w:szCs w:val="24"/>
        </w:rPr>
        <w:t xml:space="preserve"> </w:t>
      </w:r>
    </w:p>
    <w:p w14:paraId="5545C981" w14:textId="77777777" w:rsidR="00C41B90" w:rsidRPr="00C41B90" w:rsidRDefault="00C41B90" w:rsidP="00C41B90">
      <w:pPr>
        <w:spacing w:before="100" w:beforeAutospacing="1" w:after="60" w:line="22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34:</w:t>
      </w:r>
      <w:r w:rsidRPr="00C41B90">
        <w:rPr>
          <w:rFonts w:ascii="Times New Roman" w:eastAsia="Times New Roman" w:hAnsi="Times New Roman" w:cs="Times New Roman"/>
          <w:sz w:val="24"/>
          <w:szCs w:val="24"/>
        </w:rPr>
        <w:t xml:space="preserve"> Indicate the weather conditions.</w:t>
      </w:r>
      <w:r w:rsidRPr="00C41B90">
        <w:rPr>
          <w:rFonts w:ascii="Times New Roman" w:eastAsia="Times New Roman" w:hAnsi="Times New Roman" w:cs="Times New Roman"/>
          <w:strike/>
          <w:sz w:val="24"/>
          <w:szCs w:val="24"/>
        </w:rPr>
        <w:t xml:space="preserve"> </w:t>
      </w:r>
    </w:p>
    <w:p w14:paraId="71503B6B" w14:textId="77777777" w:rsidR="00C41B90" w:rsidRPr="00C41B90" w:rsidRDefault="00C41B90" w:rsidP="00C41B90">
      <w:pPr>
        <w:spacing w:before="100" w:beforeAutospacing="1" w:after="60" w:line="22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35:</w:t>
      </w:r>
      <w:r w:rsidRPr="00C41B90">
        <w:rPr>
          <w:rFonts w:ascii="Times New Roman" w:eastAsia="Times New Roman" w:hAnsi="Times New Roman" w:cs="Times New Roman"/>
          <w:sz w:val="24"/>
          <w:szCs w:val="24"/>
        </w:rPr>
        <w:t xml:space="preserve"> Indicate the position of the landing gear and the flaps.</w:t>
      </w:r>
      <w:r w:rsidRPr="00C41B90">
        <w:rPr>
          <w:rFonts w:ascii="Times New Roman" w:eastAsia="Times New Roman" w:hAnsi="Times New Roman" w:cs="Times New Roman"/>
          <w:strike/>
          <w:sz w:val="24"/>
          <w:szCs w:val="24"/>
        </w:rPr>
        <w:t xml:space="preserve"> </w:t>
      </w:r>
    </w:p>
    <w:p w14:paraId="2E0464BE" w14:textId="77777777" w:rsidR="00C41B90" w:rsidRPr="00C41B90" w:rsidRDefault="00C41B90" w:rsidP="00C41B90">
      <w:pPr>
        <w:spacing w:before="100" w:beforeAutospacing="1" w:after="60" w:line="222"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36:</w:t>
      </w:r>
      <w:r w:rsidRPr="00C41B90">
        <w:rPr>
          <w:rFonts w:ascii="Times New Roman" w:eastAsia="Times New Roman" w:hAnsi="Times New Roman" w:cs="Times New Roman"/>
          <w:sz w:val="24"/>
          <w:szCs w:val="24"/>
        </w:rPr>
        <w:t xml:space="preserve"> Indicate the information on the make and model of your ACAS equipment, as well as comments that are considered important for this or any previous ACAS event, including issues such as: use of the TA function only, differences with ATS instructions, procedures ACAS, ATS procedures (for example: noise abatement, among others), symbols used by the equipment on the ACAS screen, workload in the flight crew cabin, etc.</w:t>
      </w:r>
    </w:p>
    <w:p w14:paraId="7999A403" w14:textId="77777777" w:rsidR="00C41B90" w:rsidRPr="00C41B90" w:rsidRDefault="00C41B90" w:rsidP="00C41B90">
      <w:pPr>
        <w:spacing w:before="100" w:beforeAutospacing="1" w:after="60" w:line="203"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lastRenderedPageBreak/>
        <w:t xml:space="preserve">b) Report submission windows: </w:t>
      </w:r>
    </w:p>
    <w:p w14:paraId="163602E0" w14:textId="77777777" w:rsidR="00C41B90" w:rsidRPr="00C41B90" w:rsidRDefault="00C41B90" w:rsidP="00C41B90">
      <w:pPr>
        <w:spacing w:before="100" w:beforeAutospacing="1" w:after="60" w:line="203"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Deputy General Directorate of Aviation of the General Directorate of Civil Aeronautics.</w:t>
      </w:r>
    </w:p>
    <w:p w14:paraId="3119018D" w14:textId="77777777" w:rsidR="00C41B90" w:rsidRPr="00C41B90" w:rsidRDefault="00C41B90" w:rsidP="00C41B90">
      <w:pPr>
        <w:spacing w:before="100" w:beforeAutospacing="1" w:after="60" w:line="203"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Providencia Street 807, 3rd. flat,</w:t>
      </w:r>
    </w:p>
    <w:p w14:paraId="275D3E37" w14:textId="77777777" w:rsidR="00C41B90" w:rsidRPr="00C41B90" w:rsidRDefault="00C41B90" w:rsidP="00C41B90">
      <w:pPr>
        <w:spacing w:before="100" w:beforeAutospacing="1" w:after="60" w:line="203"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Col. Del Valle, ZIP 03100,</w:t>
      </w:r>
    </w:p>
    <w:p w14:paraId="3F287C1A" w14:textId="77777777" w:rsidR="00C41B90" w:rsidRPr="00C41B90" w:rsidRDefault="00C41B90" w:rsidP="00C41B90">
      <w:pPr>
        <w:spacing w:before="100" w:beforeAutospacing="1" w:after="60" w:line="203"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Mexico DF</w:t>
      </w:r>
    </w:p>
    <w:p w14:paraId="0F2DCD29" w14:textId="77777777" w:rsidR="00C41B90" w:rsidRPr="00C41B90" w:rsidRDefault="00C41B90" w:rsidP="00C41B90">
      <w:pPr>
        <w:spacing w:before="100" w:beforeAutospacing="1" w:after="60" w:line="203"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Hours of operation: 9:00 a.m. to 2:00 p.m., Monday through Friday</w:t>
      </w:r>
    </w:p>
    <w:p w14:paraId="6B245DF5" w14:textId="77777777" w:rsidR="00C41B90" w:rsidRPr="00C41B90" w:rsidRDefault="00C41B90" w:rsidP="00C41B90">
      <w:pPr>
        <w:spacing w:before="100" w:beforeAutospacing="1" w:after="60" w:line="203"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c) Legal-administrative basis of the procedure: </w:t>
      </w:r>
    </w:p>
    <w:p w14:paraId="6D356574" w14:textId="77777777" w:rsidR="00C41B90" w:rsidRPr="00C41B90" w:rsidRDefault="00C41B90" w:rsidP="00C41B90">
      <w:pPr>
        <w:spacing w:before="100" w:beforeAutospacing="1" w:after="60" w:line="203"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Conformity assessment procedure indicated in numeral 10.5.2. of this Official Mexican Standard NOM-069-SCT3-2010, in force.</w:t>
      </w:r>
    </w:p>
    <w:p w14:paraId="3482113F" w14:textId="77777777" w:rsidR="00C41B90" w:rsidRPr="00C41B90" w:rsidRDefault="00C41B90" w:rsidP="00C41B90">
      <w:pPr>
        <w:spacing w:before="100" w:beforeAutospacing="1" w:after="60" w:line="203"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d) Attached documents: </w:t>
      </w:r>
    </w:p>
    <w:p w14:paraId="7CDC6C55" w14:textId="77777777" w:rsidR="00C41B90" w:rsidRPr="00C41B90" w:rsidRDefault="00C41B90" w:rsidP="00C41B90">
      <w:pPr>
        <w:spacing w:before="100" w:beforeAutospacing="1" w:after="60" w:line="203"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When an ACAS event occurs, the corresponding report must be prepared and submitted to the Engineering, Standards and Certification Directorate, under the General Directorate of Civil Aeronautics, by means of the format and a free letter indicating the name, denomination or company name of who or who promote, where appropriate their legal representative, address to receive notifications, as well as the name of the person or persons empowered to receive them, the request that is made, the facts or reasons that give rise to the request, the administrative body to which they are addressed and the place and date of their issuance. The writing must be signed by the interested party or his legal representative, unless he does not know or cannot sign, in which case, his fingerprint must be printed. In addition,</w:t>
      </w:r>
    </w:p>
    <w:p w14:paraId="2F34FFE7" w14:textId="77777777" w:rsidR="00C41B90" w:rsidRPr="00C41B90" w:rsidRDefault="00C41B90" w:rsidP="00C41B90">
      <w:pPr>
        <w:spacing w:before="100" w:beforeAutospacing="1" w:after="60" w:line="203"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i)</w:t>
      </w:r>
      <w:r w:rsidRPr="00C41B90">
        <w:rPr>
          <w:rFonts w:ascii="Times New Roman" w:eastAsia="Times New Roman" w:hAnsi="Times New Roman" w:cs="Times New Roman"/>
          <w:sz w:val="24"/>
          <w:szCs w:val="24"/>
        </w:rPr>
        <w:t xml:space="preserve"> Power of attorney(s) of the legal representative(s) (1 original or 1 certified copy).</w:t>
      </w:r>
    </w:p>
    <w:p w14:paraId="1F4A00AF" w14:textId="77777777" w:rsidR="00C41B90" w:rsidRPr="00C41B90" w:rsidRDefault="00C41B90" w:rsidP="00C41B90">
      <w:pPr>
        <w:spacing w:before="100" w:beforeAutospacing="1" w:after="60" w:line="203"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ii)</w:t>
      </w:r>
      <w:r w:rsidRPr="00C41B90">
        <w:rPr>
          <w:rFonts w:ascii="Times New Roman" w:eastAsia="Times New Roman" w:hAnsi="Times New Roman" w:cs="Times New Roman"/>
          <w:sz w:val="24"/>
          <w:szCs w:val="24"/>
        </w:rPr>
        <w:t xml:space="preserve"> ACAS event report duly filled out.</w:t>
      </w:r>
    </w:p>
    <w:p w14:paraId="75090327" w14:textId="77777777" w:rsidR="00C41B90" w:rsidRPr="00C41B90" w:rsidRDefault="00C41B90" w:rsidP="00C41B90">
      <w:pPr>
        <w:spacing w:before="100" w:beforeAutospacing="1" w:after="60" w:line="203"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e) Response time: </w:t>
      </w:r>
    </w:p>
    <w:p w14:paraId="75CAD73E" w14:textId="77777777" w:rsidR="00C41B90" w:rsidRPr="00C41B90" w:rsidRDefault="00C41B90" w:rsidP="00C41B90">
      <w:pPr>
        <w:spacing w:before="100" w:beforeAutospacing="1" w:after="60" w:line="203"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Response time 3 months.</w:t>
      </w:r>
    </w:p>
    <w:p w14:paraId="01B04AE8" w14:textId="77777777" w:rsidR="00C41B90" w:rsidRPr="00C41B90" w:rsidRDefault="00C41B90" w:rsidP="00C41B90">
      <w:pPr>
        <w:spacing w:before="100" w:beforeAutospacing="1" w:after="60" w:line="203"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Following calendar days, counted from the one in which the application was submitted.</w:t>
      </w:r>
    </w:p>
    <w:p w14:paraId="6336509D" w14:textId="77777777" w:rsidR="00C41B90" w:rsidRPr="00C41B90" w:rsidRDefault="00C41B90" w:rsidP="00C41B90">
      <w:pPr>
        <w:spacing w:before="100" w:beforeAutospacing="1" w:after="60" w:line="203"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Legal basis: Article 17, Federal Law of Administrative Procedure.</w:t>
      </w:r>
    </w:p>
    <w:p w14:paraId="35BF88EE" w14:textId="77777777" w:rsidR="00C41B90" w:rsidRPr="00C41B90" w:rsidRDefault="00C41B90" w:rsidP="00C41B90">
      <w:pPr>
        <w:spacing w:before="100" w:beforeAutospacing="1" w:after="60" w:line="203"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If at the end of the maximum response period, the authority has not responded, it will be understood that the request was resolved in the negative.</w:t>
      </w:r>
    </w:p>
    <w:p w14:paraId="0FF4E08A" w14:textId="77777777" w:rsidR="00C41B90" w:rsidRPr="00C41B90" w:rsidRDefault="00C41B90" w:rsidP="00C41B90">
      <w:pPr>
        <w:spacing w:before="100" w:beforeAutospacing="1" w:after="60" w:line="203"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The authority has a maximum period of 30 calendar days to request the   missing information from the individual.</w:t>
      </w:r>
    </w:p>
    <w:p w14:paraId="4056CBF3" w14:textId="77777777" w:rsidR="00C41B90" w:rsidRPr="00C41B90" w:rsidRDefault="00C41B90" w:rsidP="00C41B90">
      <w:pPr>
        <w:spacing w:before="100" w:beforeAutospacing="1" w:after="60" w:line="203"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f) Telephone number and email for inquiries: </w:t>
      </w:r>
    </w:p>
    <w:p w14:paraId="5CDAFD7F" w14:textId="77777777" w:rsidR="00C41B90" w:rsidRPr="00C41B90" w:rsidRDefault="00C41B90" w:rsidP="00C41B90">
      <w:pPr>
        <w:spacing w:before="100" w:beforeAutospacing="1" w:after="60" w:line="203" w:lineRule="exact"/>
        <w:rPr>
          <w:rFonts w:ascii="Times New Roman" w:eastAsia="Times New Roman" w:hAnsi="Times New Roman" w:cs="Times New Roman"/>
          <w:sz w:val="24"/>
          <w:szCs w:val="24"/>
        </w:rPr>
      </w:pPr>
      <w:proofErr w:type="spellStart"/>
      <w:r w:rsidRPr="00C41B90">
        <w:rPr>
          <w:rFonts w:ascii="Times New Roman" w:eastAsia="Times New Roman" w:hAnsi="Times New Roman" w:cs="Times New Roman"/>
          <w:sz w:val="24"/>
          <w:szCs w:val="24"/>
          <w:lang w:val="es-ES_tradnl"/>
        </w:rPr>
        <w:t>Ministry</w:t>
      </w:r>
      <w:proofErr w:type="spellEnd"/>
      <w:r w:rsidRPr="00C41B90">
        <w:rPr>
          <w:rFonts w:ascii="Times New Roman" w:eastAsia="Times New Roman" w:hAnsi="Times New Roman" w:cs="Times New Roman"/>
          <w:sz w:val="24"/>
          <w:szCs w:val="24"/>
          <w:lang w:val="es-ES_tradnl"/>
        </w:rPr>
        <w:t xml:space="preserve"> </w:t>
      </w:r>
      <w:proofErr w:type="spellStart"/>
      <w:r w:rsidRPr="00C41B90">
        <w:rPr>
          <w:rFonts w:ascii="Times New Roman" w:eastAsia="Times New Roman" w:hAnsi="Times New Roman" w:cs="Times New Roman"/>
          <w:sz w:val="24"/>
          <w:szCs w:val="24"/>
          <w:lang w:val="es-ES_tradnl"/>
        </w:rPr>
        <w:t>of</w:t>
      </w:r>
      <w:proofErr w:type="spellEnd"/>
      <w:r w:rsidRPr="00C41B90">
        <w:rPr>
          <w:rFonts w:ascii="Times New Roman" w:eastAsia="Times New Roman" w:hAnsi="Times New Roman" w:cs="Times New Roman"/>
          <w:sz w:val="24"/>
          <w:szCs w:val="24"/>
          <w:lang w:val="es-ES_tradnl"/>
        </w:rPr>
        <w:t xml:space="preserve"> </w:t>
      </w:r>
      <w:proofErr w:type="spellStart"/>
      <w:r w:rsidRPr="00C41B90">
        <w:rPr>
          <w:rFonts w:ascii="Times New Roman" w:eastAsia="Times New Roman" w:hAnsi="Times New Roman" w:cs="Times New Roman"/>
          <w:sz w:val="24"/>
          <w:szCs w:val="24"/>
          <w:lang w:val="es-ES_tradnl"/>
        </w:rPr>
        <w:t>Communications</w:t>
      </w:r>
      <w:proofErr w:type="spellEnd"/>
      <w:r w:rsidRPr="00C41B90">
        <w:rPr>
          <w:rFonts w:ascii="Times New Roman" w:eastAsia="Times New Roman" w:hAnsi="Times New Roman" w:cs="Times New Roman"/>
          <w:sz w:val="24"/>
          <w:szCs w:val="24"/>
          <w:lang w:val="es-ES_tradnl"/>
        </w:rPr>
        <w:t xml:space="preserve"> and </w:t>
      </w:r>
      <w:proofErr w:type="spellStart"/>
      <w:r w:rsidRPr="00C41B90">
        <w:rPr>
          <w:rFonts w:ascii="Times New Roman" w:eastAsia="Times New Roman" w:hAnsi="Times New Roman" w:cs="Times New Roman"/>
          <w:sz w:val="24"/>
          <w:szCs w:val="24"/>
          <w:lang w:val="es-ES_tradnl"/>
        </w:rPr>
        <w:t>Transportation</w:t>
      </w:r>
      <w:proofErr w:type="spellEnd"/>
      <w:r w:rsidRPr="00C41B90">
        <w:rPr>
          <w:rFonts w:ascii="Times New Roman" w:eastAsia="Times New Roman" w:hAnsi="Times New Roman" w:cs="Times New Roman"/>
          <w:sz w:val="24"/>
          <w:szCs w:val="24"/>
          <w:lang w:val="es-ES_tradnl"/>
        </w:rPr>
        <w:t xml:space="preserve"> </w:t>
      </w:r>
    </w:p>
    <w:p w14:paraId="583BD145" w14:textId="77777777" w:rsidR="00C41B90" w:rsidRPr="00C41B90" w:rsidRDefault="00C41B90" w:rsidP="00C41B90">
      <w:pPr>
        <w:spacing w:before="100" w:beforeAutospacing="1" w:after="60" w:line="203"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lang w:val="es-ES_tradnl"/>
        </w:rPr>
        <w:t xml:space="preserve">General </w:t>
      </w:r>
      <w:proofErr w:type="spellStart"/>
      <w:r w:rsidRPr="00C41B90">
        <w:rPr>
          <w:rFonts w:ascii="Times New Roman" w:eastAsia="Times New Roman" w:hAnsi="Times New Roman" w:cs="Times New Roman"/>
          <w:sz w:val="24"/>
          <w:szCs w:val="24"/>
          <w:lang w:val="es-ES_tradnl"/>
        </w:rPr>
        <w:t>Directorate</w:t>
      </w:r>
      <w:proofErr w:type="spellEnd"/>
      <w:r w:rsidRPr="00C41B90">
        <w:rPr>
          <w:rFonts w:ascii="Times New Roman" w:eastAsia="Times New Roman" w:hAnsi="Times New Roman" w:cs="Times New Roman"/>
          <w:sz w:val="24"/>
          <w:szCs w:val="24"/>
          <w:lang w:val="es-ES_tradnl"/>
        </w:rPr>
        <w:t xml:space="preserve"> </w:t>
      </w:r>
      <w:proofErr w:type="spellStart"/>
      <w:r w:rsidRPr="00C41B90">
        <w:rPr>
          <w:rFonts w:ascii="Times New Roman" w:eastAsia="Times New Roman" w:hAnsi="Times New Roman" w:cs="Times New Roman"/>
          <w:sz w:val="24"/>
          <w:szCs w:val="24"/>
          <w:lang w:val="es-ES_tradnl"/>
        </w:rPr>
        <w:t>of</w:t>
      </w:r>
      <w:proofErr w:type="spellEnd"/>
      <w:r w:rsidRPr="00C41B90">
        <w:rPr>
          <w:rFonts w:ascii="Times New Roman" w:eastAsia="Times New Roman" w:hAnsi="Times New Roman" w:cs="Times New Roman"/>
          <w:sz w:val="24"/>
          <w:szCs w:val="24"/>
          <w:lang w:val="es-ES_tradnl"/>
        </w:rPr>
        <w:t xml:space="preserve"> Civil Aviation </w:t>
      </w:r>
    </w:p>
    <w:p w14:paraId="09D81FA2" w14:textId="77777777" w:rsidR="00C41B90" w:rsidRPr="00C41B90" w:rsidRDefault="00C41B90" w:rsidP="00C41B90">
      <w:pPr>
        <w:spacing w:before="100" w:beforeAutospacing="1" w:after="60" w:line="203" w:lineRule="exact"/>
        <w:rPr>
          <w:rFonts w:ascii="Times New Roman" w:eastAsia="Times New Roman" w:hAnsi="Times New Roman" w:cs="Times New Roman"/>
          <w:sz w:val="24"/>
          <w:szCs w:val="24"/>
        </w:rPr>
      </w:pPr>
      <w:proofErr w:type="spellStart"/>
      <w:r w:rsidRPr="00C41B90">
        <w:rPr>
          <w:rFonts w:ascii="Times New Roman" w:eastAsia="Times New Roman" w:hAnsi="Times New Roman" w:cs="Times New Roman"/>
          <w:sz w:val="24"/>
          <w:szCs w:val="24"/>
          <w:lang w:val="es-ES_tradnl"/>
        </w:rPr>
        <w:t>Engineering</w:t>
      </w:r>
      <w:proofErr w:type="spellEnd"/>
      <w:r w:rsidRPr="00C41B90">
        <w:rPr>
          <w:rFonts w:ascii="Times New Roman" w:eastAsia="Times New Roman" w:hAnsi="Times New Roman" w:cs="Times New Roman"/>
          <w:sz w:val="24"/>
          <w:szCs w:val="24"/>
          <w:lang w:val="es-ES_tradnl"/>
        </w:rPr>
        <w:t xml:space="preserve">, </w:t>
      </w:r>
      <w:proofErr w:type="spellStart"/>
      <w:r w:rsidRPr="00C41B90">
        <w:rPr>
          <w:rFonts w:ascii="Times New Roman" w:eastAsia="Times New Roman" w:hAnsi="Times New Roman" w:cs="Times New Roman"/>
          <w:sz w:val="24"/>
          <w:szCs w:val="24"/>
          <w:lang w:val="es-ES_tradnl"/>
        </w:rPr>
        <w:t>Standards</w:t>
      </w:r>
      <w:proofErr w:type="spellEnd"/>
      <w:r w:rsidRPr="00C41B90">
        <w:rPr>
          <w:rFonts w:ascii="Times New Roman" w:eastAsia="Times New Roman" w:hAnsi="Times New Roman" w:cs="Times New Roman"/>
          <w:sz w:val="24"/>
          <w:szCs w:val="24"/>
          <w:lang w:val="es-ES_tradnl"/>
        </w:rPr>
        <w:t xml:space="preserve"> and </w:t>
      </w:r>
      <w:proofErr w:type="spellStart"/>
      <w:r w:rsidRPr="00C41B90">
        <w:rPr>
          <w:rFonts w:ascii="Times New Roman" w:eastAsia="Times New Roman" w:hAnsi="Times New Roman" w:cs="Times New Roman"/>
          <w:sz w:val="24"/>
          <w:szCs w:val="24"/>
          <w:lang w:val="es-ES_tradnl"/>
        </w:rPr>
        <w:t>Certification</w:t>
      </w:r>
      <w:proofErr w:type="spellEnd"/>
      <w:r w:rsidRPr="00C41B90">
        <w:rPr>
          <w:rFonts w:ascii="Times New Roman" w:eastAsia="Times New Roman" w:hAnsi="Times New Roman" w:cs="Times New Roman"/>
          <w:sz w:val="24"/>
          <w:szCs w:val="24"/>
          <w:lang w:val="es-ES_tradnl"/>
        </w:rPr>
        <w:t xml:space="preserve"> </w:t>
      </w:r>
      <w:proofErr w:type="spellStart"/>
      <w:r w:rsidRPr="00C41B90">
        <w:rPr>
          <w:rFonts w:ascii="Times New Roman" w:eastAsia="Times New Roman" w:hAnsi="Times New Roman" w:cs="Times New Roman"/>
          <w:sz w:val="24"/>
          <w:szCs w:val="24"/>
          <w:lang w:val="es-ES_tradnl"/>
        </w:rPr>
        <w:t>Department</w:t>
      </w:r>
      <w:proofErr w:type="spellEnd"/>
      <w:r w:rsidRPr="00C41B90">
        <w:rPr>
          <w:rFonts w:ascii="Times New Roman" w:eastAsia="Times New Roman" w:hAnsi="Times New Roman" w:cs="Times New Roman"/>
          <w:sz w:val="24"/>
          <w:szCs w:val="24"/>
          <w:lang w:val="es-ES_tradnl"/>
        </w:rPr>
        <w:t xml:space="preserve"> </w:t>
      </w:r>
    </w:p>
    <w:p w14:paraId="43423BFB" w14:textId="77777777" w:rsidR="00C41B90" w:rsidRPr="00C41B90" w:rsidRDefault="00C41B90" w:rsidP="00C41B90">
      <w:pPr>
        <w:spacing w:before="100" w:beforeAutospacing="1" w:after="60" w:line="203"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lang w:val="es-ES_tradnl"/>
        </w:rPr>
        <w:lastRenderedPageBreak/>
        <w:t xml:space="preserve">Providencia Street 807, 3rd. </w:t>
      </w:r>
      <w:proofErr w:type="spellStart"/>
      <w:r w:rsidRPr="00C41B90">
        <w:rPr>
          <w:rFonts w:ascii="Times New Roman" w:eastAsia="Times New Roman" w:hAnsi="Times New Roman" w:cs="Times New Roman"/>
          <w:sz w:val="24"/>
          <w:szCs w:val="24"/>
          <w:lang w:val="es-ES_tradnl"/>
        </w:rPr>
        <w:t>floor</w:t>
      </w:r>
      <w:proofErr w:type="spellEnd"/>
      <w:r w:rsidRPr="00C41B90">
        <w:rPr>
          <w:rFonts w:ascii="Times New Roman" w:eastAsia="Times New Roman" w:hAnsi="Times New Roman" w:cs="Times New Roman"/>
          <w:sz w:val="24"/>
          <w:szCs w:val="24"/>
          <w:lang w:val="es-ES_tradnl"/>
        </w:rPr>
        <w:t xml:space="preserve">, Col. Del Valle, </w:t>
      </w:r>
      <w:proofErr w:type="spellStart"/>
      <w:r w:rsidRPr="00C41B90">
        <w:rPr>
          <w:rFonts w:ascii="Times New Roman" w:eastAsia="Times New Roman" w:hAnsi="Times New Roman" w:cs="Times New Roman"/>
          <w:sz w:val="24"/>
          <w:szCs w:val="24"/>
          <w:lang w:val="es-ES_tradnl"/>
        </w:rPr>
        <w:t>Mexico</w:t>
      </w:r>
      <w:proofErr w:type="spellEnd"/>
      <w:r w:rsidRPr="00C41B90">
        <w:rPr>
          <w:rFonts w:ascii="Times New Roman" w:eastAsia="Times New Roman" w:hAnsi="Times New Roman" w:cs="Times New Roman"/>
          <w:sz w:val="24"/>
          <w:szCs w:val="24"/>
          <w:lang w:val="es-ES_tradnl"/>
        </w:rPr>
        <w:t xml:space="preserve">, DF </w:t>
      </w:r>
    </w:p>
    <w:p w14:paraId="5F03D384" w14:textId="77777777" w:rsidR="00C41B90" w:rsidRPr="00C41B90" w:rsidRDefault="00C41B90" w:rsidP="00C41B90">
      <w:pPr>
        <w:spacing w:before="100" w:beforeAutospacing="1" w:after="60" w:line="203" w:lineRule="exact"/>
        <w:rPr>
          <w:rFonts w:ascii="Times New Roman" w:eastAsia="Times New Roman" w:hAnsi="Times New Roman" w:cs="Times New Roman"/>
          <w:sz w:val="24"/>
          <w:szCs w:val="24"/>
        </w:rPr>
      </w:pPr>
      <w:proofErr w:type="spellStart"/>
      <w:r w:rsidRPr="00C41B90">
        <w:rPr>
          <w:rFonts w:ascii="Times New Roman" w:eastAsia="Times New Roman" w:hAnsi="Times New Roman" w:cs="Times New Roman"/>
          <w:sz w:val="24"/>
          <w:szCs w:val="24"/>
          <w:lang w:val="es-ES_tradnl"/>
        </w:rPr>
        <w:t>Hours</w:t>
      </w:r>
      <w:proofErr w:type="spellEnd"/>
      <w:r w:rsidRPr="00C41B90">
        <w:rPr>
          <w:rFonts w:ascii="Times New Roman" w:eastAsia="Times New Roman" w:hAnsi="Times New Roman" w:cs="Times New Roman"/>
          <w:sz w:val="24"/>
          <w:szCs w:val="24"/>
          <w:lang w:val="es-ES_tradnl"/>
        </w:rPr>
        <w:t xml:space="preserve"> </w:t>
      </w:r>
      <w:proofErr w:type="spellStart"/>
      <w:r w:rsidRPr="00C41B90">
        <w:rPr>
          <w:rFonts w:ascii="Times New Roman" w:eastAsia="Times New Roman" w:hAnsi="Times New Roman" w:cs="Times New Roman"/>
          <w:sz w:val="24"/>
          <w:szCs w:val="24"/>
          <w:lang w:val="es-ES_tradnl"/>
        </w:rPr>
        <w:t>of</w:t>
      </w:r>
      <w:proofErr w:type="spellEnd"/>
      <w:r w:rsidRPr="00C41B90">
        <w:rPr>
          <w:rFonts w:ascii="Times New Roman" w:eastAsia="Times New Roman" w:hAnsi="Times New Roman" w:cs="Times New Roman"/>
          <w:sz w:val="24"/>
          <w:szCs w:val="24"/>
          <w:lang w:val="es-ES_tradnl"/>
        </w:rPr>
        <w:t xml:space="preserve"> </w:t>
      </w:r>
      <w:proofErr w:type="spellStart"/>
      <w:r w:rsidRPr="00C41B90">
        <w:rPr>
          <w:rFonts w:ascii="Times New Roman" w:eastAsia="Times New Roman" w:hAnsi="Times New Roman" w:cs="Times New Roman"/>
          <w:sz w:val="24"/>
          <w:szCs w:val="24"/>
          <w:lang w:val="es-ES_tradnl"/>
        </w:rPr>
        <w:t>operation</w:t>
      </w:r>
      <w:proofErr w:type="spellEnd"/>
      <w:r w:rsidRPr="00C41B90">
        <w:rPr>
          <w:rFonts w:ascii="Times New Roman" w:eastAsia="Times New Roman" w:hAnsi="Times New Roman" w:cs="Times New Roman"/>
          <w:sz w:val="24"/>
          <w:szCs w:val="24"/>
          <w:lang w:val="es-ES_tradnl"/>
        </w:rPr>
        <w:t xml:space="preserve">: 9:00 a.m. </w:t>
      </w:r>
      <w:proofErr w:type="spellStart"/>
      <w:r w:rsidRPr="00C41B90">
        <w:rPr>
          <w:rFonts w:ascii="Times New Roman" w:eastAsia="Times New Roman" w:hAnsi="Times New Roman" w:cs="Times New Roman"/>
          <w:sz w:val="24"/>
          <w:szCs w:val="24"/>
          <w:lang w:val="es-ES_tradnl"/>
        </w:rPr>
        <w:t>to</w:t>
      </w:r>
      <w:proofErr w:type="spellEnd"/>
      <w:r w:rsidRPr="00C41B90">
        <w:rPr>
          <w:rFonts w:ascii="Times New Roman" w:eastAsia="Times New Roman" w:hAnsi="Times New Roman" w:cs="Times New Roman"/>
          <w:sz w:val="24"/>
          <w:szCs w:val="24"/>
          <w:lang w:val="es-ES_tradnl"/>
        </w:rPr>
        <w:t xml:space="preserve"> 2:00 p.m., </w:t>
      </w:r>
      <w:proofErr w:type="spellStart"/>
      <w:r w:rsidRPr="00C41B90">
        <w:rPr>
          <w:rFonts w:ascii="Times New Roman" w:eastAsia="Times New Roman" w:hAnsi="Times New Roman" w:cs="Times New Roman"/>
          <w:sz w:val="24"/>
          <w:szCs w:val="24"/>
          <w:lang w:val="es-ES_tradnl"/>
        </w:rPr>
        <w:t>Monday</w:t>
      </w:r>
      <w:proofErr w:type="spellEnd"/>
      <w:r w:rsidRPr="00C41B90">
        <w:rPr>
          <w:rFonts w:ascii="Times New Roman" w:eastAsia="Times New Roman" w:hAnsi="Times New Roman" w:cs="Times New Roman"/>
          <w:sz w:val="24"/>
          <w:szCs w:val="24"/>
          <w:lang w:val="es-ES_tradnl"/>
        </w:rPr>
        <w:t xml:space="preserve"> </w:t>
      </w:r>
      <w:proofErr w:type="spellStart"/>
      <w:r w:rsidRPr="00C41B90">
        <w:rPr>
          <w:rFonts w:ascii="Times New Roman" w:eastAsia="Times New Roman" w:hAnsi="Times New Roman" w:cs="Times New Roman"/>
          <w:sz w:val="24"/>
          <w:szCs w:val="24"/>
          <w:lang w:val="es-ES_tradnl"/>
        </w:rPr>
        <w:t>through</w:t>
      </w:r>
      <w:proofErr w:type="spellEnd"/>
      <w:r w:rsidRPr="00C41B90">
        <w:rPr>
          <w:rFonts w:ascii="Times New Roman" w:eastAsia="Times New Roman" w:hAnsi="Times New Roman" w:cs="Times New Roman"/>
          <w:sz w:val="24"/>
          <w:szCs w:val="24"/>
          <w:lang w:val="es-ES_tradnl"/>
        </w:rPr>
        <w:t xml:space="preserve"> Friday </w:t>
      </w:r>
    </w:p>
    <w:p w14:paraId="30D645CC" w14:textId="77777777" w:rsidR="00C41B90" w:rsidRPr="00C41B90" w:rsidRDefault="00C41B90" w:rsidP="00C41B90">
      <w:pPr>
        <w:spacing w:before="100" w:beforeAutospacing="1" w:after="60" w:line="203" w:lineRule="exact"/>
        <w:rPr>
          <w:rFonts w:ascii="Times New Roman" w:eastAsia="Times New Roman" w:hAnsi="Times New Roman" w:cs="Times New Roman"/>
          <w:sz w:val="24"/>
          <w:szCs w:val="24"/>
        </w:rPr>
      </w:pPr>
      <w:proofErr w:type="spellStart"/>
      <w:r w:rsidRPr="00C41B90">
        <w:rPr>
          <w:rFonts w:ascii="Times New Roman" w:eastAsia="Times New Roman" w:hAnsi="Times New Roman" w:cs="Times New Roman"/>
          <w:sz w:val="24"/>
          <w:szCs w:val="24"/>
          <w:lang w:val="es-ES_tradnl"/>
        </w:rPr>
        <w:t>Telephones</w:t>
      </w:r>
      <w:proofErr w:type="spellEnd"/>
      <w:r w:rsidRPr="00C41B90">
        <w:rPr>
          <w:rFonts w:ascii="Times New Roman" w:eastAsia="Times New Roman" w:hAnsi="Times New Roman" w:cs="Times New Roman"/>
          <w:sz w:val="24"/>
          <w:szCs w:val="24"/>
          <w:lang w:val="es-ES_tradnl"/>
        </w:rPr>
        <w:t xml:space="preserve">: 50 11 64 08 and 55 23 62 75 </w:t>
      </w:r>
    </w:p>
    <w:p w14:paraId="27406A98" w14:textId="77777777" w:rsidR="00C41B90" w:rsidRPr="00C41B90" w:rsidRDefault="00C41B90" w:rsidP="00C41B90">
      <w:pPr>
        <w:spacing w:before="100" w:beforeAutospacing="1" w:after="60" w:line="203"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Email: acanogal@sct.gob.mx.</w:t>
      </w:r>
    </w:p>
    <w:p w14:paraId="6D4607A2" w14:textId="77777777" w:rsidR="00C41B90" w:rsidRPr="00C41B90" w:rsidRDefault="00C41B90" w:rsidP="00C41B90">
      <w:pPr>
        <w:spacing w:before="100" w:beforeAutospacing="1" w:after="60" w:line="203"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g) Telephone number for complaints: </w:t>
      </w:r>
    </w:p>
    <w:p w14:paraId="329FB775" w14:textId="77777777" w:rsidR="00C41B90" w:rsidRPr="00C41B90" w:rsidRDefault="00C41B90" w:rsidP="00C41B90">
      <w:pPr>
        <w:spacing w:before="100" w:beforeAutospacing="1" w:after="60" w:line="203"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In case you have a problem in the attention to your procedure, you can present your complaint or complaint at:</w:t>
      </w:r>
    </w:p>
    <w:p w14:paraId="344DC2AB" w14:textId="77777777" w:rsidR="00C41B90" w:rsidRPr="00C41B90" w:rsidRDefault="00C41B90" w:rsidP="00C41B90">
      <w:pPr>
        <w:spacing w:before="100" w:beforeAutospacing="1" w:after="60" w:line="203"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Internal control organ</w:t>
      </w:r>
    </w:p>
    <w:p w14:paraId="2631F8AF" w14:textId="77777777" w:rsidR="00C41B90" w:rsidRPr="00C41B90" w:rsidRDefault="00C41B90" w:rsidP="00C41B90">
      <w:pPr>
        <w:spacing w:before="100" w:beforeAutospacing="1" w:after="60" w:line="203" w:lineRule="exact"/>
        <w:rPr>
          <w:rFonts w:ascii="Times New Roman" w:eastAsia="Times New Roman" w:hAnsi="Times New Roman" w:cs="Times New Roman"/>
          <w:sz w:val="24"/>
          <w:szCs w:val="24"/>
        </w:rPr>
      </w:pPr>
      <w:proofErr w:type="spellStart"/>
      <w:r w:rsidRPr="00C41B90">
        <w:rPr>
          <w:rFonts w:ascii="Times New Roman" w:eastAsia="Times New Roman" w:hAnsi="Times New Roman" w:cs="Times New Roman"/>
          <w:sz w:val="24"/>
          <w:szCs w:val="24"/>
        </w:rPr>
        <w:t>Xola</w:t>
      </w:r>
      <w:proofErr w:type="spellEnd"/>
      <w:r w:rsidRPr="00C41B90">
        <w:rPr>
          <w:rFonts w:ascii="Times New Roman" w:eastAsia="Times New Roman" w:hAnsi="Times New Roman" w:cs="Times New Roman"/>
          <w:sz w:val="24"/>
          <w:szCs w:val="24"/>
        </w:rPr>
        <w:t xml:space="preserve"> s/n, 1st floor, Body "A", West wing</w:t>
      </w:r>
    </w:p>
    <w:p w14:paraId="661E0DE4" w14:textId="77777777" w:rsidR="00C41B90" w:rsidRPr="00C41B90" w:rsidRDefault="00C41B90" w:rsidP="00C41B90">
      <w:pPr>
        <w:spacing w:before="100" w:beforeAutospacing="1" w:after="60" w:line="203"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 xml:space="preserve">Cologne: </w:t>
      </w:r>
      <w:proofErr w:type="spellStart"/>
      <w:r w:rsidRPr="00C41B90">
        <w:rPr>
          <w:rFonts w:ascii="Times New Roman" w:eastAsia="Times New Roman" w:hAnsi="Times New Roman" w:cs="Times New Roman"/>
          <w:sz w:val="24"/>
          <w:szCs w:val="24"/>
        </w:rPr>
        <w:t>Narvarte</w:t>
      </w:r>
      <w:proofErr w:type="spellEnd"/>
    </w:p>
    <w:p w14:paraId="2A07C623" w14:textId="77777777" w:rsidR="00C41B90" w:rsidRPr="00C41B90" w:rsidRDefault="00C41B90" w:rsidP="00C41B90">
      <w:pPr>
        <w:spacing w:before="100" w:beforeAutospacing="1" w:after="60" w:line="203"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ZIP Code: 03028, Mexico, Federal District</w:t>
      </w:r>
    </w:p>
    <w:p w14:paraId="0748EC2F" w14:textId="77777777" w:rsidR="00C41B90" w:rsidRPr="00C41B90" w:rsidRDefault="00C41B90" w:rsidP="00C41B90">
      <w:pPr>
        <w:spacing w:before="100" w:beforeAutospacing="1" w:after="60" w:line="203"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Telephone(s): 55192931</w:t>
      </w:r>
    </w:p>
    <w:p w14:paraId="139974C9" w14:textId="77777777" w:rsidR="00C41B90" w:rsidRPr="00C41B90" w:rsidRDefault="00C41B90" w:rsidP="00C41B90">
      <w:pPr>
        <w:spacing w:before="100" w:beforeAutospacing="1" w:after="60" w:line="203"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Hours of attention to the public: from 9:00 a.m. to 3:00 p.m. Monday through Friday.</w:t>
      </w:r>
    </w:p>
    <w:p w14:paraId="0121EEDB" w14:textId="77777777" w:rsidR="00C41B90" w:rsidRPr="00C41B90" w:rsidRDefault="00C41B90" w:rsidP="00C41B90">
      <w:pPr>
        <w:spacing w:before="100" w:beforeAutospacing="1" w:after="60" w:line="203"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From 5:00 p.m. to 6:00 p.m. Monday through Friday.</w:t>
      </w:r>
    </w:p>
    <w:p w14:paraId="0DD50501" w14:textId="77777777" w:rsidR="00C41B90" w:rsidRPr="00C41B90" w:rsidRDefault="00C41B90" w:rsidP="00C41B90">
      <w:pPr>
        <w:spacing w:before="100" w:beforeAutospacing="1" w:after="60" w:line="203"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Public Function Secretary</w:t>
      </w:r>
    </w:p>
    <w:p w14:paraId="402DA8BE" w14:textId="77777777" w:rsidR="00C41B90" w:rsidRPr="00C41B90" w:rsidRDefault="00C41B90" w:rsidP="00C41B90">
      <w:pPr>
        <w:spacing w:before="100" w:beforeAutospacing="1" w:after="60" w:line="203"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SACTEL</w:t>
      </w:r>
    </w:p>
    <w:p w14:paraId="32AF5AE7" w14:textId="77777777" w:rsidR="00C41B90" w:rsidRPr="00C41B90" w:rsidRDefault="00C41B90" w:rsidP="00C41B90">
      <w:pPr>
        <w:spacing w:before="100" w:beforeAutospacing="1" w:after="60" w:line="203"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In the Federal District: 1454-2000</w:t>
      </w:r>
    </w:p>
    <w:p w14:paraId="0C3F11DC" w14:textId="77777777" w:rsidR="00C41B90" w:rsidRPr="00C41B90" w:rsidRDefault="00C41B90" w:rsidP="00C41B90">
      <w:pPr>
        <w:spacing w:before="100" w:beforeAutospacing="1" w:after="60" w:line="203"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Inside the Republic: 01 800 112 05 84</w:t>
      </w:r>
    </w:p>
    <w:p w14:paraId="6A9CD267" w14:textId="77777777" w:rsidR="00C41B90" w:rsidRPr="00C41B90" w:rsidRDefault="00C41B90" w:rsidP="00C41B90">
      <w:pPr>
        <w:spacing w:before="100" w:beforeAutospacing="1" w:after="60"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From the United States: 1 800 475-2393</w:t>
      </w:r>
    </w:p>
    <w:p w14:paraId="1D409D13" w14:textId="77777777" w:rsidR="00C41B90" w:rsidRPr="00C41B90" w:rsidRDefault="00C41B90" w:rsidP="00C41B90">
      <w:pPr>
        <w:spacing w:before="100" w:beforeAutospacing="1" w:after="60"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Email: sactel@funcionpublica.gob.mx, quejas@funcionpublica.gob.mx</w:t>
      </w:r>
    </w:p>
    <w:p w14:paraId="52D6ABB5" w14:textId="77777777" w:rsidR="00C41B90" w:rsidRPr="00C41B90" w:rsidRDefault="00C41B90" w:rsidP="00C41B90">
      <w:pPr>
        <w:spacing w:before="100" w:beforeAutospacing="1" w:after="100" w:afterAutospacing="1" w:line="240" w:lineRule="auto"/>
        <w:jc w:val="center"/>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REGULATORY APPENDIX "B" </w:t>
      </w:r>
    </w:p>
    <w:p w14:paraId="10861560" w14:textId="77777777" w:rsidR="00C41B90" w:rsidRPr="00C41B90" w:rsidRDefault="00C41B90" w:rsidP="00C41B90">
      <w:pPr>
        <w:spacing w:before="100" w:beforeAutospacing="1" w:after="100" w:afterAutospacing="1" w:line="240" w:lineRule="auto"/>
        <w:jc w:val="center"/>
        <w:rPr>
          <w:rFonts w:ascii="Times New Roman" w:eastAsia="Times New Roman" w:hAnsi="Times New Roman" w:cs="Times New Roman"/>
          <w:sz w:val="24"/>
          <w:szCs w:val="24"/>
        </w:rPr>
      </w:pPr>
      <w:r w:rsidRPr="00C41B90">
        <w:rPr>
          <w:rFonts w:ascii="Times New Roman" w:eastAsia="Times New Roman" w:hAnsi="Times New Roman" w:cs="Times New Roman"/>
          <w:b/>
          <w:sz w:val="16"/>
          <w:szCs w:val="16"/>
        </w:rPr>
        <w:t xml:space="preserve">APPLICATION TO CERTIFY THE </w:t>
      </w:r>
      <w:r w:rsidRPr="00C41B90">
        <w:rPr>
          <w:rFonts w:ascii="Times New Roman" w:eastAsia="Times New Roman" w:hAnsi="Times New Roman" w:cs="Times New Roman"/>
          <w:b/>
          <w:color w:val="000000"/>
          <w:sz w:val="16"/>
          <w:szCs w:val="16"/>
        </w:rPr>
        <w:t>EQUIPMENT INSTALLATION</w:t>
      </w:r>
    </w:p>
    <w:p w14:paraId="02EEB675" w14:textId="77777777" w:rsidR="00C41B90" w:rsidRPr="00C41B90" w:rsidRDefault="00C41B90" w:rsidP="00C41B90">
      <w:pPr>
        <w:spacing w:before="100" w:beforeAutospacing="1" w:after="100" w:afterAutospacing="1" w:line="240" w:lineRule="auto"/>
        <w:jc w:val="center"/>
        <w:rPr>
          <w:rFonts w:ascii="Times New Roman" w:eastAsia="Times New Roman" w:hAnsi="Times New Roman" w:cs="Times New Roman"/>
          <w:sz w:val="24"/>
          <w:szCs w:val="24"/>
        </w:rPr>
      </w:pPr>
      <w:r w:rsidRPr="00C41B90">
        <w:rPr>
          <w:rFonts w:ascii="Arial" w:eastAsia="Times New Roman" w:hAnsi="Arial" w:cs="Arial"/>
          <w:b/>
          <w:color w:val="000000"/>
          <w:sz w:val="16"/>
          <w:szCs w:val="16"/>
          <w:lang w:val="es-ES" w:eastAsia="es-ES"/>
        </w:rPr>
        <w:br w:type="page"/>
      </w:r>
      <w:r w:rsidRPr="00C41B90">
        <w:rPr>
          <w:rFonts w:ascii="Times New Roman" w:eastAsia="Times New Roman" w:hAnsi="Times New Roman" w:cs="Times New Roman"/>
          <w:b/>
          <w:sz w:val="16"/>
          <w:szCs w:val="16"/>
        </w:rPr>
        <w:t xml:space="preserve">  </w:t>
      </w:r>
    </w:p>
    <w:tbl>
      <w:tblPr>
        <w:tblW w:w="8712" w:type="dxa"/>
        <w:jc w:val="center"/>
        <w:tblCellMar>
          <w:left w:w="43" w:type="dxa"/>
          <w:right w:w="43" w:type="dxa"/>
        </w:tblCellMar>
        <w:tblLook w:val="04A0" w:firstRow="1" w:lastRow="0" w:firstColumn="1" w:lastColumn="0" w:noHBand="0" w:noVBand="1"/>
      </w:tblPr>
      <w:tblGrid>
        <w:gridCol w:w="1885"/>
        <w:gridCol w:w="210"/>
        <w:gridCol w:w="708"/>
        <w:gridCol w:w="180"/>
        <w:gridCol w:w="315"/>
        <w:gridCol w:w="408"/>
        <w:gridCol w:w="1211"/>
        <w:gridCol w:w="92"/>
        <w:gridCol w:w="435"/>
        <w:gridCol w:w="1213"/>
        <w:gridCol w:w="195"/>
        <w:gridCol w:w="1860"/>
      </w:tblGrid>
      <w:tr w:rsidR="00C41B90" w:rsidRPr="00C41B90" w14:paraId="35D3A4E2" w14:textId="77777777" w:rsidTr="00C41B90">
        <w:trPr>
          <w:cantSplit/>
          <w:trHeight w:val="20"/>
          <w:jc w:val="center"/>
        </w:trPr>
        <w:tc>
          <w:tcPr>
            <w:tcW w:w="1907" w:type="dxa"/>
            <w:tcBorders>
              <w:top w:val="single" w:sz="6" w:space="0" w:color="auto"/>
              <w:left w:val="single" w:sz="6" w:space="0" w:color="auto"/>
              <w:bottom w:val="nil"/>
              <w:right w:val="nil"/>
            </w:tcBorders>
            <w:hideMark/>
          </w:tcPr>
          <w:p w14:paraId="1ADA4AEC"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207" w:type="dxa"/>
            <w:tcBorders>
              <w:top w:val="single" w:sz="6" w:space="0" w:color="auto"/>
              <w:left w:val="nil"/>
              <w:bottom w:val="nil"/>
              <w:right w:val="nil"/>
            </w:tcBorders>
            <w:hideMark/>
          </w:tcPr>
          <w:p w14:paraId="4378FDDA"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625" w:type="dxa"/>
            <w:gridSpan w:val="4"/>
            <w:tcBorders>
              <w:top w:val="single" w:sz="6" w:space="0" w:color="auto"/>
              <w:left w:val="nil"/>
              <w:bottom w:val="nil"/>
              <w:right w:val="nil"/>
            </w:tcBorders>
            <w:hideMark/>
          </w:tcPr>
          <w:p w14:paraId="13AF74EE"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4973" w:type="dxa"/>
            <w:gridSpan w:val="6"/>
            <w:tcBorders>
              <w:top w:val="single" w:sz="6" w:space="0" w:color="auto"/>
              <w:left w:val="nil"/>
              <w:bottom w:val="nil"/>
              <w:right w:val="single" w:sz="6" w:space="0" w:color="auto"/>
            </w:tcBorders>
            <w:hideMark/>
          </w:tcPr>
          <w:p w14:paraId="4D25950B" w14:textId="77777777" w:rsidR="00C41B90" w:rsidRPr="00C41B90" w:rsidRDefault="00C41B90" w:rsidP="00C41B90">
            <w:pPr>
              <w:spacing w:before="100" w:beforeAutospacing="1" w:after="60" w:line="204" w:lineRule="exact"/>
              <w:jc w:val="righ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DATE: __ </w:t>
            </w:r>
            <w:r w:rsidRPr="00C41B90">
              <w:rPr>
                <w:rFonts w:ascii="Times New Roman" w:eastAsia="Times New Roman" w:hAnsi="Times New Roman" w:cs="Times New Roman"/>
                <w:sz w:val="16"/>
                <w:szCs w:val="16"/>
                <w:u w:val="single"/>
              </w:rPr>
              <w:t>(1)</w:t>
            </w:r>
            <w:r w:rsidRPr="00C41B90">
              <w:rPr>
                <w:rFonts w:ascii="Times New Roman" w:eastAsia="Times New Roman" w:hAnsi="Times New Roman" w:cs="Times New Roman"/>
                <w:sz w:val="16"/>
                <w:szCs w:val="16"/>
              </w:rPr>
              <w:t xml:space="preserve"> _____OF________ </w:t>
            </w:r>
            <w:r w:rsidRPr="00C41B90">
              <w:rPr>
                <w:rFonts w:ascii="Times New Roman" w:eastAsia="Times New Roman" w:hAnsi="Times New Roman" w:cs="Times New Roman"/>
                <w:sz w:val="16"/>
                <w:szCs w:val="16"/>
                <w:u w:val="single"/>
              </w:rPr>
              <w:t>(2)</w:t>
            </w:r>
            <w:r w:rsidRPr="00C41B90">
              <w:rPr>
                <w:rFonts w:ascii="Times New Roman" w:eastAsia="Times New Roman" w:hAnsi="Times New Roman" w:cs="Times New Roman"/>
                <w:sz w:val="16"/>
                <w:szCs w:val="16"/>
              </w:rPr>
              <w:t xml:space="preserve"> ______OF 20_ </w:t>
            </w:r>
            <w:r w:rsidRPr="00C41B90">
              <w:rPr>
                <w:rFonts w:ascii="Times New Roman" w:eastAsia="Times New Roman" w:hAnsi="Times New Roman" w:cs="Times New Roman"/>
                <w:sz w:val="16"/>
                <w:szCs w:val="16"/>
                <w:u w:val="single"/>
              </w:rPr>
              <w:t>(3)</w:t>
            </w:r>
            <w:r w:rsidRPr="00C41B90">
              <w:rPr>
                <w:rFonts w:ascii="Times New Roman" w:eastAsia="Times New Roman" w:hAnsi="Times New Roman" w:cs="Times New Roman"/>
                <w:sz w:val="16"/>
                <w:szCs w:val="16"/>
              </w:rPr>
              <w:t xml:space="preserve"> __ </w:t>
            </w:r>
          </w:p>
        </w:tc>
      </w:tr>
      <w:tr w:rsidR="00C41B90" w:rsidRPr="00C41B90" w14:paraId="4FD5F43E" w14:textId="77777777" w:rsidTr="00C41B90">
        <w:trPr>
          <w:cantSplit/>
          <w:trHeight w:val="20"/>
          <w:jc w:val="center"/>
        </w:trPr>
        <w:tc>
          <w:tcPr>
            <w:tcW w:w="1907" w:type="dxa"/>
            <w:tcBorders>
              <w:top w:val="nil"/>
              <w:left w:val="single" w:sz="6" w:space="0" w:color="auto"/>
              <w:bottom w:val="single" w:sz="4" w:space="0" w:color="auto"/>
              <w:right w:val="nil"/>
            </w:tcBorders>
            <w:hideMark/>
          </w:tcPr>
          <w:p w14:paraId="13693C6F"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207" w:type="dxa"/>
            <w:tcBorders>
              <w:top w:val="nil"/>
              <w:left w:val="nil"/>
              <w:bottom w:val="single" w:sz="4" w:space="0" w:color="auto"/>
              <w:right w:val="nil"/>
            </w:tcBorders>
            <w:hideMark/>
          </w:tcPr>
          <w:p w14:paraId="474028FE"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625" w:type="dxa"/>
            <w:gridSpan w:val="4"/>
            <w:tcBorders>
              <w:top w:val="nil"/>
              <w:left w:val="nil"/>
              <w:bottom w:val="single" w:sz="4" w:space="0" w:color="auto"/>
              <w:right w:val="nil"/>
            </w:tcBorders>
            <w:hideMark/>
          </w:tcPr>
          <w:p w14:paraId="03717ABC"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223" w:type="dxa"/>
            <w:tcBorders>
              <w:top w:val="nil"/>
              <w:left w:val="nil"/>
              <w:bottom w:val="single" w:sz="4" w:space="0" w:color="auto"/>
              <w:right w:val="nil"/>
            </w:tcBorders>
            <w:hideMark/>
          </w:tcPr>
          <w:p w14:paraId="337E2556"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696" w:type="dxa"/>
            <w:gridSpan w:val="3"/>
            <w:tcBorders>
              <w:top w:val="nil"/>
              <w:left w:val="nil"/>
              <w:bottom w:val="single" w:sz="4" w:space="0" w:color="auto"/>
              <w:right w:val="nil"/>
            </w:tcBorders>
            <w:hideMark/>
          </w:tcPr>
          <w:p w14:paraId="096B2013"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91" w:type="dxa"/>
            <w:tcBorders>
              <w:top w:val="nil"/>
              <w:left w:val="nil"/>
              <w:bottom w:val="single" w:sz="4" w:space="0" w:color="auto"/>
              <w:right w:val="nil"/>
            </w:tcBorders>
            <w:hideMark/>
          </w:tcPr>
          <w:p w14:paraId="6DBA257B"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863" w:type="dxa"/>
            <w:tcBorders>
              <w:top w:val="nil"/>
              <w:left w:val="nil"/>
              <w:bottom w:val="single" w:sz="4" w:space="0" w:color="auto"/>
              <w:right w:val="single" w:sz="6" w:space="0" w:color="auto"/>
            </w:tcBorders>
            <w:hideMark/>
          </w:tcPr>
          <w:p w14:paraId="193CE2D0"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r>
      <w:tr w:rsidR="00C41B90" w:rsidRPr="00C41B90" w14:paraId="67155035" w14:textId="77777777" w:rsidTr="00C41B90">
        <w:trPr>
          <w:cantSplit/>
          <w:trHeight w:val="20"/>
          <w:jc w:val="center"/>
        </w:trPr>
        <w:tc>
          <w:tcPr>
            <w:tcW w:w="3739" w:type="dxa"/>
            <w:gridSpan w:val="6"/>
            <w:tcBorders>
              <w:top w:val="single" w:sz="4" w:space="0" w:color="auto"/>
              <w:left w:val="single" w:sz="6" w:space="0" w:color="auto"/>
              <w:bottom w:val="nil"/>
              <w:right w:val="nil"/>
            </w:tcBorders>
            <w:hideMark/>
          </w:tcPr>
          <w:p w14:paraId="5E07CE94"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16"/>
                <w:szCs w:val="16"/>
              </w:rPr>
              <w:t xml:space="preserve">INSTALLATION   TO CERTIFY (4) </w:t>
            </w:r>
          </w:p>
        </w:tc>
        <w:tc>
          <w:tcPr>
            <w:tcW w:w="1223" w:type="dxa"/>
            <w:tcBorders>
              <w:top w:val="single" w:sz="4" w:space="0" w:color="auto"/>
              <w:left w:val="nil"/>
              <w:bottom w:val="nil"/>
              <w:right w:val="nil"/>
            </w:tcBorders>
            <w:hideMark/>
          </w:tcPr>
          <w:p w14:paraId="6C8CFEB8"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696" w:type="dxa"/>
            <w:gridSpan w:val="3"/>
            <w:tcBorders>
              <w:top w:val="single" w:sz="4" w:space="0" w:color="auto"/>
              <w:left w:val="nil"/>
              <w:bottom w:val="nil"/>
              <w:right w:val="nil"/>
            </w:tcBorders>
            <w:hideMark/>
          </w:tcPr>
          <w:p w14:paraId="7814DBD1"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91" w:type="dxa"/>
            <w:tcBorders>
              <w:top w:val="single" w:sz="4" w:space="0" w:color="auto"/>
              <w:left w:val="nil"/>
              <w:bottom w:val="nil"/>
              <w:right w:val="nil"/>
            </w:tcBorders>
            <w:hideMark/>
          </w:tcPr>
          <w:p w14:paraId="5341CE3F"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863" w:type="dxa"/>
            <w:tcBorders>
              <w:top w:val="single" w:sz="4" w:space="0" w:color="auto"/>
              <w:left w:val="nil"/>
              <w:bottom w:val="nil"/>
              <w:right w:val="single" w:sz="6" w:space="0" w:color="auto"/>
            </w:tcBorders>
            <w:hideMark/>
          </w:tcPr>
          <w:p w14:paraId="1E922154"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r>
      <w:tr w:rsidR="00C41B90" w:rsidRPr="00C41B90" w14:paraId="61E18385" w14:textId="77777777" w:rsidTr="00C41B90">
        <w:trPr>
          <w:cantSplit/>
          <w:trHeight w:val="20"/>
          <w:jc w:val="center"/>
        </w:trPr>
        <w:tc>
          <w:tcPr>
            <w:tcW w:w="1907" w:type="dxa"/>
            <w:tcBorders>
              <w:top w:val="nil"/>
              <w:left w:val="single" w:sz="6" w:space="0" w:color="auto"/>
              <w:bottom w:val="nil"/>
              <w:right w:val="nil"/>
            </w:tcBorders>
            <w:hideMark/>
          </w:tcPr>
          <w:p w14:paraId="37B2E00A"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Arial" w:eastAsia="Times New Roman" w:hAnsi="Arial" w:cs="Times New Roman"/>
                <w:sz w:val="16"/>
                <w:szCs w:val="16"/>
              </w:rPr>
              <w:sym w:font="Symbol" w:char="F0FF"/>
            </w:r>
            <w:r w:rsidRPr="00C41B90">
              <w:rPr>
                <w:rFonts w:ascii="Arial" w:eastAsia="Times New Roman" w:hAnsi="Arial" w:cs="Times New Roman"/>
                <w:sz w:val="16"/>
                <w:szCs w:val="16"/>
              </w:rPr>
              <w:sym w:font="Symbol" w:char="F045"/>
            </w:r>
            <w:r w:rsidRPr="00C41B90">
              <w:rPr>
                <w:rFonts w:ascii="Arial" w:eastAsia="Times New Roman" w:hAnsi="Arial" w:cs="Times New Roman"/>
                <w:sz w:val="16"/>
                <w:szCs w:val="16"/>
              </w:rPr>
              <w:sym w:font="Symbol" w:char="F04C"/>
            </w:r>
            <w:r w:rsidRPr="00C41B90">
              <w:rPr>
                <w:rFonts w:ascii="Arial" w:eastAsia="Times New Roman" w:hAnsi="Arial" w:cs="Times New Roman"/>
                <w:sz w:val="16"/>
                <w:szCs w:val="16"/>
              </w:rPr>
              <w:sym w:font="Symbol" w:char="F054"/>
            </w:r>
            <w:r w:rsidRPr="00C41B90">
              <w:rPr>
                <w:rFonts w:ascii="Times New Roman" w:eastAsia="Times New Roman" w:hAnsi="Times New Roman" w:cs="Times New Roman"/>
                <w:sz w:val="16"/>
                <w:szCs w:val="16"/>
              </w:rPr>
              <w:t xml:space="preserve"> _ </w:t>
            </w:r>
          </w:p>
        </w:tc>
        <w:tc>
          <w:tcPr>
            <w:tcW w:w="207" w:type="dxa"/>
            <w:hideMark/>
          </w:tcPr>
          <w:p w14:paraId="6449B0DA"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625" w:type="dxa"/>
            <w:gridSpan w:val="4"/>
            <w:hideMark/>
          </w:tcPr>
          <w:p w14:paraId="7A129780"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Arial" w:eastAsia="Times New Roman" w:hAnsi="Arial" w:cs="Times New Roman"/>
                <w:sz w:val="16"/>
                <w:szCs w:val="16"/>
              </w:rPr>
              <w:sym w:font="Symbol" w:char="F0FF"/>
            </w:r>
            <w:r w:rsidRPr="00C41B90">
              <w:rPr>
                <w:rFonts w:ascii="Times New Roman" w:eastAsia="Times New Roman" w:hAnsi="Times New Roman" w:cs="Times New Roman"/>
                <w:sz w:val="16"/>
                <w:szCs w:val="16"/>
              </w:rPr>
              <w:t xml:space="preserve"> XPDR </w:t>
            </w:r>
          </w:p>
        </w:tc>
        <w:tc>
          <w:tcPr>
            <w:tcW w:w="1223" w:type="dxa"/>
            <w:hideMark/>
          </w:tcPr>
          <w:p w14:paraId="364AF074"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696" w:type="dxa"/>
            <w:gridSpan w:val="3"/>
            <w:hideMark/>
          </w:tcPr>
          <w:p w14:paraId="73F75BCB"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Arial" w:eastAsia="Times New Roman" w:hAnsi="Arial" w:cs="Times New Roman"/>
                <w:sz w:val="16"/>
                <w:szCs w:val="16"/>
              </w:rPr>
              <w:sym w:font="Symbol" w:char="F0FF"/>
            </w:r>
            <w:r w:rsidRPr="00C41B90">
              <w:rPr>
                <w:rFonts w:ascii="Times New Roman" w:eastAsia="Times New Roman" w:hAnsi="Times New Roman" w:cs="Times New Roman"/>
                <w:sz w:val="16"/>
                <w:szCs w:val="16"/>
              </w:rPr>
              <w:t xml:space="preserve"> GPWS </w:t>
            </w:r>
          </w:p>
        </w:tc>
        <w:tc>
          <w:tcPr>
            <w:tcW w:w="191" w:type="dxa"/>
            <w:hideMark/>
          </w:tcPr>
          <w:p w14:paraId="738969C9"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863" w:type="dxa"/>
            <w:tcBorders>
              <w:top w:val="nil"/>
              <w:left w:val="nil"/>
              <w:bottom w:val="nil"/>
              <w:right w:val="single" w:sz="6" w:space="0" w:color="auto"/>
            </w:tcBorders>
            <w:hideMark/>
          </w:tcPr>
          <w:p w14:paraId="79AC4BB6"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Arial" w:eastAsia="Times New Roman" w:hAnsi="Arial" w:cs="Times New Roman"/>
                <w:sz w:val="16"/>
                <w:szCs w:val="16"/>
              </w:rPr>
              <w:sym w:font="Symbol" w:char="F0FF"/>
            </w:r>
            <w:r w:rsidRPr="00C41B90">
              <w:rPr>
                <w:rFonts w:ascii="Times New Roman" w:eastAsia="Times New Roman" w:hAnsi="Times New Roman" w:cs="Times New Roman"/>
                <w:sz w:val="16"/>
                <w:szCs w:val="16"/>
              </w:rPr>
              <w:t xml:space="preserve"> ACAS/TCAS </w:t>
            </w:r>
          </w:p>
        </w:tc>
      </w:tr>
      <w:tr w:rsidR="00C41B90" w:rsidRPr="00C41B90" w14:paraId="397D4556" w14:textId="77777777" w:rsidTr="00C41B90">
        <w:trPr>
          <w:cantSplit/>
          <w:trHeight w:val="20"/>
          <w:jc w:val="center"/>
        </w:trPr>
        <w:tc>
          <w:tcPr>
            <w:tcW w:w="1907" w:type="dxa"/>
            <w:tcBorders>
              <w:top w:val="nil"/>
              <w:left w:val="single" w:sz="6" w:space="0" w:color="auto"/>
              <w:bottom w:val="nil"/>
              <w:right w:val="nil"/>
            </w:tcBorders>
            <w:hideMark/>
          </w:tcPr>
          <w:p w14:paraId="237F6FA4"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Arial" w:eastAsia="Times New Roman" w:hAnsi="Arial" w:cs="Times New Roman"/>
                <w:sz w:val="16"/>
                <w:szCs w:val="16"/>
              </w:rPr>
              <w:sym w:font="Symbol" w:char="F0FF"/>
            </w:r>
            <w:r w:rsidRPr="00C41B90">
              <w:rPr>
                <w:rFonts w:ascii="Times New Roman" w:eastAsia="Times New Roman" w:hAnsi="Times New Roman" w:cs="Times New Roman"/>
                <w:sz w:val="16"/>
                <w:szCs w:val="16"/>
              </w:rPr>
              <w:t xml:space="preserve"> CVR </w:t>
            </w:r>
          </w:p>
        </w:tc>
        <w:tc>
          <w:tcPr>
            <w:tcW w:w="207" w:type="dxa"/>
            <w:hideMark/>
          </w:tcPr>
          <w:p w14:paraId="6AEAB6C0"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625" w:type="dxa"/>
            <w:gridSpan w:val="4"/>
            <w:hideMark/>
          </w:tcPr>
          <w:p w14:paraId="4971CB3A"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Arial" w:eastAsia="Times New Roman" w:hAnsi="Arial" w:cs="Times New Roman"/>
                <w:sz w:val="16"/>
                <w:szCs w:val="16"/>
              </w:rPr>
              <w:sym w:font="Symbol" w:char="F0FF"/>
            </w:r>
            <w:r w:rsidRPr="00C41B90">
              <w:rPr>
                <w:rFonts w:ascii="Arial" w:eastAsia="Times New Roman" w:hAnsi="Arial" w:cs="Times New Roman"/>
                <w:sz w:val="16"/>
                <w:szCs w:val="16"/>
              </w:rPr>
              <w:sym w:font="Symbol" w:char="F046"/>
            </w:r>
            <w:r w:rsidRPr="00C41B90">
              <w:rPr>
                <w:rFonts w:ascii="Arial" w:eastAsia="Times New Roman" w:hAnsi="Arial" w:cs="Times New Roman"/>
                <w:sz w:val="16"/>
                <w:szCs w:val="16"/>
              </w:rPr>
              <w:sym w:font="Symbol" w:char="F044"/>
            </w:r>
            <w:r w:rsidRPr="00C41B90">
              <w:rPr>
                <w:rFonts w:ascii="Arial" w:eastAsia="Times New Roman" w:hAnsi="Arial" w:cs="Times New Roman"/>
                <w:sz w:val="16"/>
                <w:szCs w:val="16"/>
              </w:rPr>
              <w:sym w:font="Symbol" w:char="F052"/>
            </w:r>
            <w:r w:rsidRPr="00C41B90">
              <w:rPr>
                <w:rFonts w:ascii="Times New Roman" w:eastAsia="Times New Roman" w:hAnsi="Times New Roman" w:cs="Times New Roman"/>
                <w:sz w:val="16"/>
                <w:szCs w:val="16"/>
              </w:rPr>
              <w:t xml:space="preserve"> _ </w:t>
            </w:r>
          </w:p>
        </w:tc>
        <w:tc>
          <w:tcPr>
            <w:tcW w:w="1223" w:type="dxa"/>
            <w:hideMark/>
          </w:tcPr>
          <w:p w14:paraId="2D8E4411"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887" w:type="dxa"/>
            <w:gridSpan w:val="4"/>
            <w:hideMark/>
          </w:tcPr>
          <w:p w14:paraId="45D60B67"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Arial" w:eastAsia="Times New Roman" w:hAnsi="Arial" w:cs="Times New Roman"/>
                <w:sz w:val="16"/>
                <w:szCs w:val="16"/>
              </w:rPr>
              <w:sym w:font="Symbol" w:char="F0FF"/>
            </w:r>
            <w:r w:rsidRPr="00C41B90">
              <w:rPr>
                <w:rFonts w:ascii="Arial" w:eastAsia="Times New Roman" w:hAnsi="Arial" w:cs="Times New Roman"/>
                <w:sz w:val="16"/>
                <w:szCs w:val="16"/>
              </w:rPr>
              <w:sym w:font="Symbol" w:char="F048"/>
            </w:r>
            <w:r w:rsidRPr="00C41B90">
              <w:rPr>
                <w:rFonts w:ascii="Arial" w:eastAsia="Times New Roman" w:hAnsi="Arial" w:cs="Times New Roman"/>
                <w:sz w:val="16"/>
                <w:szCs w:val="16"/>
              </w:rPr>
              <w:sym w:font="Symbol" w:char="F046"/>
            </w:r>
            <w:r w:rsidRPr="00C41B90">
              <w:rPr>
                <w:rFonts w:ascii="Times New Roman" w:eastAsia="Times New Roman" w:hAnsi="Times New Roman" w:cs="Times New Roman"/>
                <w:sz w:val="16"/>
                <w:szCs w:val="16"/>
              </w:rPr>
              <w:t xml:space="preserve"> _ </w:t>
            </w:r>
          </w:p>
        </w:tc>
        <w:tc>
          <w:tcPr>
            <w:tcW w:w="1863" w:type="dxa"/>
            <w:tcBorders>
              <w:top w:val="nil"/>
              <w:left w:val="nil"/>
              <w:bottom w:val="nil"/>
              <w:right w:val="single" w:sz="6" w:space="0" w:color="auto"/>
            </w:tcBorders>
            <w:hideMark/>
          </w:tcPr>
          <w:p w14:paraId="3F805658"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Arial" w:eastAsia="Times New Roman" w:hAnsi="Arial" w:cs="Times New Roman"/>
                <w:sz w:val="16"/>
                <w:szCs w:val="16"/>
              </w:rPr>
              <w:sym w:font="Symbol" w:char="F0FF"/>
            </w:r>
            <w:r w:rsidRPr="00C41B90">
              <w:rPr>
                <w:rFonts w:ascii="Times New Roman" w:eastAsia="Times New Roman" w:hAnsi="Times New Roman" w:cs="Times New Roman"/>
                <w:sz w:val="16"/>
                <w:szCs w:val="16"/>
              </w:rPr>
              <w:t xml:space="preserve"> VHF </w:t>
            </w:r>
          </w:p>
        </w:tc>
      </w:tr>
      <w:tr w:rsidR="00C41B90" w:rsidRPr="00C41B90" w14:paraId="1F96D3BB" w14:textId="77777777" w:rsidTr="00C41B90">
        <w:trPr>
          <w:cantSplit/>
          <w:trHeight w:val="20"/>
          <w:jc w:val="center"/>
        </w:trPr>
        <w:tc>
          <w:tcPr>
            <w:tcW w:w="1907" w:type="dxa"/>
            <w:tcBorders>
              <w:top w:val="nil"/>
              <w:left w:val="single" w:sz="6" w:space="0" w:color="auto"/>
              <w:bottom w:val="single" w:sz="6" w:space="0" w:color="auto"/>
              <w:right w:val="nil"/>
            </w:tcBorders>
            <w:hideMark/>
          </w:tcPr>
          <w:p w14:paraId="15D9C624"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Arial" w:eastAsia="Times New Roman" w:hAnsi="Arial" w:cs="Times New Roman"/>
                <w:sz w:val="16"/>
                <w:szCs w:val="16"/>
              </w:rPr>
              <w:sym w:font="Symbol" w:char="F0FF"/>
            </w:r>
            <w:r w:rsidRPr="00C41B90">
              <w:rPr>
                <w:rFonts w:ascii="Arial" w:eastAsia="Times New Roman" w:hAnsi="Arial" w:cs="Times New Roman"/>
                <w:sz w:val="16"/>
                <w:szCs w:val="16"/>
              </w:rPr>
              <w:sym w:font="Symbol" w:char="F047"/>
            </w:r>
            <w:r w:rsidRPr="00C41B90">
              <w:rPr>
                <w:rFonts w:ascii="Arial" w:eastAsia="Times New Roman" w:hAnsi="Arial" w:cs="Times New Roman"/>
                <w:sz w:val="16"/>
                <w:szCs w:val="16"/>
              </w:rPr>
              <w:sym w:font="Symbol" w:char="F050"/>
            </w:r>
            <w:r w:rsidRPr="00C41B90">
              <w:rPr>
                <w:rFonts w:ascii="Arial" w:eastAsia="Times New Roman" w:hAnsi="Arial" w:cs="Times New Roman"/>
                <w:sz w:val="16"/>
                <w:szCs w:val="16"/>
              </w:rPr>
              <w:sym w:font="Symbol" w:char="F053"/>
            </w:r>
            <w:r w:rsidRPr="00C41B90">
              <w:rPr>
                <w:rFonts w:ascii="Times New Roman" w:eastAsia="Times New Roman" w:hAnsi="Times New Roman" w:cs="Times New Roman"/>
                <w:sz w:val="16"/>
                <w:szCs w:val="16"/>
              </w:rPr>
              <w:t xml:space="preserve"> _ </w:t>
            </w:r>
          </w:p>
        </w:tc>
        <w:tc>
          <w:tcPr>
            <w:tcW w:w="207" w:type="dxa"/>
            <w:tcBorders>
              <w:top w:val="nil"/>
              <w:left w:val="nil"/>
              <w:bottom w:val="single" w:sz="6" w:space="0" w:color="auto"/>
              <w:right w:val="nil"/>
            </w:tcBorders>
            <w:hideMark/>
          </w:tcPr>
          <w:p w14:paraId="5E931B02"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625" w:type="dxa"/>
            <w:gridSpan w:val="4"/>
            <w:tcBorders>
              <w:top w:val="nil"/>
              <w:left w:val="nil"/>
              <w:bottom w:val="single" w:sz="6" w:space="0" w:color="auto"/>
              <w:right w:val="nil"/>
            </w:tcBorders>
            <w:hideMark/>
          </w:tcPr>
          <w:p w14:paraId="4C8003F4"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Arial" w:eastAsia="Times New Roman" w:hAnsi="Arial" w:cs="Times New Roman"/>
                <w:sz w:val="16"/>
                <w:szCs w:val="16"/>
              </w:rPr>
              <w:sym w:font="Symbol" w:char="F0FF"/>
            </w:r>
            <w:r w:rsidRPr="00C41B90">
              <w:rPr>
                <w:rFonts w:ascii="Times New Roman" w:eastAsia="Times New Roman" w:hAnsi="Times New Roman" w:cs="Times New Roman"/>
                <w:sz w:val="16"/>
                <w:szCs w:val="16"/>
              </w:rPr>
              <w:t xml:space="preserve"> OTHER </w:t>
            </w:r>
          </w:p>
        </w:tc>
        <w:tc>
          <w:tcPr>
            <w:tcW w:w="4973" w:type="dxa"/>
            <w:gridSpan w:val="6"/>
            <w:tcBorders>
              <w:top w:val="nil"/>
              <w:left w:val="nil"/>
              <w:bottom w:val="single" w:sz="6" w:space="0" w:color="auto"/>
              <w:right w:val="single" w:sz="6" w:space="0" w:color="auto"/>
            </w:tcBorders>
            <w:hideMark/>
          </w:tcPr>
          <w:p w14:paraId="66247484"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SPECIFY: (</w:t>
            </w:r>
            <w:proofErr w:type="gramStart"/>
            <w:r w:rsidRPr="00C41B90">
              <w:rPr>
                <w:rFonts w:ascii="Times New Roman" w:eastAsia="Times New Roman" w:hAnsi="Times New Roman" w:cs="Times New Roman"/>
                <w:sz w:val="16"/>
                <w:szCs w:val="16"/>
              </w:rPr>
              <w:t>5)_</w:t>
            </w:r>
            <w:proofErr w:type="gramEnd"/>
            <w:r w:rsidRPr="00C41B90">
              <w:rPr>
                <w:rFonts w:ascii="Times New Roman" w:eastAsia="Times New Roman" w:hAnsi="Times New Roman" w:cs="Times New Roman"/>
                <w:sz w:val="16"/>
                <w:szCs w:val="16"/>
              </w:rPr>
              <w:t xml:space="preserve">__________________________________ </w:t>
            </w:r>
          </w:p>
        </w:tc>
      </w:tr>
      <w:tr w:rsidR="00C41B90" w:rsidRPr="00C41B90" w14:paraId="5738AA65" w14:textId="77777777" w:rsidTr="00C41B90">
        <w:trPr>
          <w:cantSplit/>
          <w:trHeight w:val="20"/>
          <w:jc w:val="center"/>
        </w:trPr>
        <w:tc>
          <w:tcPr>
            <w:tcW w:w="1907" w:type="dxa"/>
            <w:tcBorders>
              <w:top w:val="single" w:sz="6" w:space="0" w:color="auto"/>
              <w:left w:val="single" w:sz="6" w:space="0" w:color="auto"/>
              <w:bottom w:val="nil"/>
              <w:right w:val="nil"/>
            </w:tcBorders>
            <w:hideMark/>
          </w:tcPr>
          <w:p w14:paraId="7845765C"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207" w:type="dxa"/>
            <w:tcBorders>
              <w:top w:val="single" w:sz="6" w:space="0" w:color="auto"/>
              <w:left w:val="nil"/>
              <w:bottom w:val="nil"/>
              <w:right w:val="nil"/>
            </w:tcBorders>
            <w:hideMark/>
          </w:tcPr>
          <w:p w14:paraId="1BDAA7ED"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625" w:type="dxa"/>
            <w:gridSpan w:val="4"/>
            <w:tcBorders>
              <w:top w:val="single" w:sz="6" w:space="0" w:color="auto"/>
              <w:left w:val="nil"/>
              <w:bottom w:val="nil"/>
              <w:right w:val="nil"/>
            </w:tcBorders>
            <w:hideMark/>
          </w:tcPr>
          <w:p w14:paraId="2E68F65B"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223" w:type="dxa"/>
            <w:tcBorders>
              <w:top w:val="single" w:sz="6" w:space="0" w:color="auto"/>
              <w:left w:val="nil"/>
              <w:bottom w:val="nil"/>
              <w:right w:val="nil"/>
            </w:tcBorders>
            <w:hideMark/>
          </w:tcPr>
          <w:p w14:paraId="0BBFD0F0"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696" w:type="dxa"/>
            <w:gridSpan w:val="3"/>
            <w:tcBorders>
              <w:top w:val="single" w:sz="6" w:space="0" w:color="auto"/>
              <w:left w:val="nil"/>
              <w:bottom w:val="nil"/>
              <w:right w:val="nil"/>
            </w:tcBorders>
            <w:hideMark/>
          </w:tcPr>
          <w:p w14:paraId="58BF2C6D"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91" w:type="dxa"/>
            <w:tcBorders>
              <w:top w:val="single" w:sz="6" w:space="0" w:color="auto"/>
              <w:left w:val="nil"/>
              <w:bottom w:val="nil"/>
              <w:right w:val="nil"/>
            </w:tcBorders>
            <w:hideMark/>
          </w:tcPr>
          <w:p w14:paraId="39183601"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863" w:type="dxa"/>
            <w:tcBorders>
              <w:top w:val="single" w:sz="6" w:space="0" w:color="auto"/>
              <w:left w:val="nil"/>
              <w:bottom w:val="nil"/>
              <w:right w:val="single" w:sz="6" w:space="0" w:color="auto"/>
            </w:tcBorders>
            <w:hideMark/>
          </w:tcPr>
          <w:p w14:paraId="70DC871F"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r>
      <w:tr w:rsidR="00C41B90" w:rsidRPr="00C41B90" w14:paraId="60CBAD2B" w14:textId="77777777" w:rsidTr="00C41B90">
        <w:trPr>
          <w:cantSplit/>
          <w:trHeight w:val="20"/>
          <w:jc w:val="center"/>
        </w:trPr>
        <w:tc>
          <w:tcPr>
            <w:tcW w:w="3739" w:type="dxa"/>
            <w:gridSpan w:val="6"/>
            <w:tcBorders>
              <w:top w:val="nil"/>
              <w:left w:val="single" w:sz="6" w:space="0" w:color="auto"/>
              <w:bottom w:val="nil"/>
              <w:right w:val="nil"/>
            </w:tcBorders>
            <w:hideMark/>
          </w:tcPr>
          <w:p w14:paraId="33EDC187"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b/>
                <w:color w:val="000000"/>
                <w:sz w:val="16"/>
                <w:szCs w:val="16"/>
              </w:rPr>
              <w:t>TEAM</w:t>
            </w:r>
            <w:r w:rsidRPr="00C41B90">
              <w:rPr>
                <w:rFonts w:ascii="Times New Roman" w:eastAsia="Times New Roman" w:hAnsi="Times New Roman" w:cs="Times New Roman"/>
                <w:b/>
                <w:sz w:val="16"/>
                <w:szCs w:val="16"/>
              </w:rPr>
              <w:t xml:space="preserve"> </w:t>
            </w:r>
            <w:proofErr w:type="gramStart"/>
            <w:r w:rsidRPr="00C41B90">
              <w:rPr>
                <w:rFonts w:ascii="Times New Roman" w:eastAsia="Times New Roman" w:hAnsi="Times New Roman" w:cs="Times New Roman"/>
                <w:b/>
                <w:sz w:val="16"/>
                <w:szCs w:val="16"/>
              </w:rPr>
              <w:t>INFORMATION :</w:t>
            </w:r>
            <w:proofErr w:type="gramEnd"/>
            <w:r w:rsidRPr="00C41B90">
              <w:rPr>
                <w:rFonts w:ascii="Times New Roman" w:eastAsia="Times New Roman" w:hAnsi="Times New Roman" w:cs="Times New Roman"/>
                <w:b/>
                <w:sz w:val="16"/>
                <w:szCs w:val="16"/>
              </w:rPr>
              <w:t xml:space="preserve"> </w:t>
            </w:r>
          </w:p>
        </w:tc>
        <w:tc>
          <w:tcPr>
            <w:tcW w:w="1223" w:type="dxa"/>
            <w:hideMark/>
          </w:tcPr>
          <w:p w14:paraId="432633E8"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696" w:type="dxa"/>
            <w:gridSpan w:val="3"/>
            <w:hideMark/>
          </w:tcPr>
          <w:p w14:paraId="2BA21948"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91" w:type="dxa"/>
            <w:hideMark/>
          </w:tcPr>
          <w:p w14:paraId="04B0BC5F"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863" w:type="dxa"/>
            <w:tcBorders>
              <w:top w:val="nil"/>
              <w:left w:val="nil"/>
              <w:bottom w:val="nil"/>
              <w:right w:val="single" w:sz="6" w:space="0" w:color="auto"/>
            </w:tcBorders>
            <w:hideMark/>
          </w:tcPr>
          <w:p w14:paraId="0B373A7E"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r>
      <w:tr w:rsidR="00C41B90" w:rsidRPr="00C41B90" w14:paraId="40AFCB7D" w14:textId="77777777" w:rsidTr="00C41B90">
        <w:trPr>
          <w:cantSplit/>
          <w:trHeight w:val="20"/>
          <w:jc w:val="center"/>
        </w:trPr>
        <w:tc>
          <w:tcPr>
            <w:tcW w:w="8712" w:type="dxa"/>
            <w:gridSpan w:val="12"/>
            <w:tcBorders>
              <w:top w:val="nil"/>
              <w:left w:val="single" w:sz="6" w:space="0" w:color="auto"/>
              <w:bottom w:val="nil"/>
              <w:right w:val="single" w:sz="6" w:space="0" w:color="000000"/>
            </w:tcBorders>
            <w:hideMark/>
          </w:tcPr>
          <w:p w14:paraId="00BF29B6"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BRAND: </w:t>
            </w:r>
            <w:r w:rsidRPr="00C41B90">
              <w:rPr>
                <w:rFonts w:ascii="Times New Roman" w:eastAsia="Times New Roman" w:hAnsi="Times New Roman" w:cs="Times New Roman"/>
                <w:sz w:val="16"/>
                <w:szCs w:val="16"/>
                <w:u w:val="single"/>
              </w:rPr>
              <w:t>(</w:t>
            </w:r>
            <w:proofErr w:type="gramStart"/>
            <w:r w:rsidRPr="00C41B90">
              <w:rPr>
                <w:rFonts w:ascii="Times New Roman" w:eastAsia="Times New Roman" w:hAnsi="Times New Roman" w:cs="Times New Roman"/>
                <w:sz w:val="16"/>
                <w:szCs w:val="16"/>
                <w:u w:val="single"/>
              </w:rPr>
              <w:t>6)_</w:t>
            </w:r>
            <w:proofErr w:type="gramEnd"/>
            <w:r w:rsidRPr="00C41B90">
              <w:rPr>
                <w:rFonts w:ascii="Times New Roman" w:eastAsia="Times New Roman" w:hAnsi="Times New Roman" w:cs="Times New Roman"/>
                <w:sz w:val="16"/>
                <w:szCs w:val="16"/>
              </w:rPr>
              <w:t xml:space="preserve"> ____________________________________________________________________________      </w:t>
            </w:r>
          </w:p>
        </w:tc>
      </w:tr>
      <w:tr w:rsidR="00C41B90" w:rsidRPr="00C41B90" w14:paraId="2A851B90" w14:textId="77777777" w:rsidTr="00C41B90">
        <w:trPr>
          <w:cantSplit/>
          <w:trHeight w:val="20"/>
          <w:jc w:val="center"/>
        </w:trPr>
        <w:tc>
          <w:tcPr>
            <w:tcW w:w="8712" w:type="dxa"/>
            <w:gridSpan w:val="12"/>
            <w:tcBorders>
              <w:top w:val="nil"/>
              <w:left w:val="single" w:sz="6" w:space="0" w:color="auto"/>
              <w:bottom w:val="nil"/>
              <w:right w:val="single" w:sz="6" w:space="0" w:color="000000"/>
            </w:tcBorders>
            <w:hideMark/>
          </w:tcPr>
          <w:p w14:paraId="331E3FDF"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MODEL: </w:t>
            </w:r>
            <w:r w:rsidRPr="00C41B90">
              <w:rPr>
                <w:rFonts w:ascii="Times New Roman" w:eastAsia="Times New Roman" w:hAnsi="Times New Roman" w:cs="Times New Roman"/>
                <w:sz w:val="16"/>
                <w:szCs w:val="16"/>
                <w:u w:val="single"/>
              </w:rPr>
              <w:t>(7)</w:t>
            </w:r>
            <w:r w:rsidRPr="00C41B90">
              <w:rPr>
                <w:rFonts w:ascii="Times New Roman" w:eastAsia="Times New Roman" w:hAnsi="Times New Roman" w:cs="Times New Roman"/>
                <w:sz w:val="16"/>
                <w:szCs w:val="16"/>
              </w:rPr>
              <w:t xml:space="preserve"> ___________________________________________________________________________________ </w:t>
            </w:r>
          </w:p>
        </w:tc>
      </w:tr>
      <w:tr w:rsidR="00C41B90" w:rsidRPr="00C41B90" w14:paraId="5F56F2F8" w14:textId="77777777" w:rsidTr="00C41B90">
        <w:trPr>
          <w:cantSplit/>
          <w:trHeight w:val="20"/>
          <w:jc w:val="center"/>
        </w:trPr>
        <w:tc>
          <w:tcPr>
            <w:tcW w:w="8712" w:type="dxa"/>
            <w:gridSpan w:val="12"/>
            <w:tcBorders>
              <w:top w:val="nil"/>
              <w:left w:val="single" w:sz="6" w:space="0" w:color="auto"/>
              <w:bottom w:val="nil"/>
              <w:right w:val="single" w:sz="6" w:space="0" w:color="000000"/>
            </w:tcBorders>
            <w:hideMark/>
          </w:tcPr>
          <w:p w14:paraId="4F7F3D13"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PART NUMBER: </w:t>
            </w:r>
            <w:r w:rsidRPr="00C41B90">
              <w:rPr>
                <w:rFonts w:ascii="Times New Roman" w:eastAsia="Times New Roman" w:hAnsi="Times New Roman" w:cs="Times New Roman"/>
                <w:sz w:val="16"/>
                <w:szCs w:val="16"/>
                <w:u w:val="single"/>
              </w:rPr>
              <w:t>(</w:t>
            </w:r>
            <w:proofErr w:type="gramStart"/>
            <w:r w:rsidRPr="00C41B90">
              <w:rPr>
                <w:rFonts w:ascii="Times New Roman" w:eastAsia="Times New Roman" w:hAnsi="Times New Roman" w:cs="Times New Roman"/>
                <w:sz w:val="16"/>
                <w:szCs w:val="16"/>
                <w:u w:val="single"/>
              </w:rPr>
              <w:t>8)_</w:t>
            </w:r>
            <w:proofErr w:type="gramEnd"/>
            <w:r w:rsidRPr="00C41B90">
              <w:rPr>
                <w:rFonts w:ascii="Times New Roman" w:eastAsia="Times New Roman" w:hAnsi="Times New Roman" w:cs="Times New Roman"/>
                <w:sz w:val="16"/>
                <w:szCs w:val="16"/>
              </w:rPr>
              <w:t xml:space="preserve"> __________________________________________________________________ </w:t>
            </w:r>
          </w:p>
        </w:tc>
      </w:tr>
      <w:tr w:rsidR="00C41B90" w:rsidRPr="00C41B90" w14:paraId="0348952A" w14:textId="77777777" w:rsidTr="00C41B90">
        <w:trPr>
          <w:cantSplit/>
          <w:trHeight w:val="20"/>
          <w:jc w:val="center"/>
        </w:trPr>
        <w:tc>
          <w:tcPr>
            <w:tcW w:w="8712" w:type="dxa"/>
            <w:gridSpan w:val="12"/>
            <w:tcBorders>
              <w:top w:val="nil"/>
              <w:left w:val="single" w:sz="6" w:space="0" w:color="auto"/>
              <w:bottom w:val="nil"/>
              <w:right w:val="single" w:sz="6" w:space="0" w:color="000000"/>
            </w:tcBorders>
            <w:hideMark/>
          </w:tcPr>
          <w:p w14:paraId="25B3F19B"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SERIAL NUMBER: </w:t>
            </w:r>
            <w:r w:rsidRPr="00C41B90">
              <w:rPr>
                <w:rFonts w:ascii="Times New Roman" w:eastAsia="Times New Roman" w:hAnsi="Times New Roman" w:cs="Times New Roman"/>
                <w:sz w:val="16"/>
                <w:szCs w:val="16"/>
                <w:u w:val="single"/>
              </w:rPr>
              <w:t>(</w:t>
            </w:r>
            <w:proofErr w:type="gramStart"/>
            <w:r w:rsidRPr="00C41B90">
              <w:rPr>
                <w:rFonts w:ascii="Times New Roman" w:eastAsia="Times New Roman" w:hAnsi="Times New Roman" w:cs="Times New Roman"/>
                <w:sz w:val="16"/>
                <w:szCs w:val="16"/>
                <w:u w:val="single"/>
              </w:rPr>
              <w:t>9)_</w:t>
            </w:r>
            <w:proofErr w:type="gramEnd"/>
            <w:r w:rsidRPr="00C41B90">
              <w:rPr>
                <w:rFonts w:ascii="Times New Roman" w:eastAsia="Times New Roman" w:hAnsi="Times New Roman" w:cs="Times New Roman"/>
                <w:sz w:val="16"/>
                <w:szCs w:val="16"/>
              </w:rPr>
              <w:t xml:space="preserve"> ___________________________________________________________________ </w:t>
            </w:r>
          </w:p>
        </w:tc>
      </w:tr>
      <w:tr w:rsidR="00C41B90" w:rsidRPr="00C41B90" w14:paraId="7F78C9F2" w14:textId="77777777" w:rsidTr="00C41B90">
        <w:trPr>
          <w:cantSplit/>
          <w:trHeight w:val="20"/>
          <w:jc w:val="center"/>
        </w:trPr>
        <w:tc>
          <w:tcPr>
            <w:tcW w:w="1907" w:type="dxa"/>
            <w:tcBorders>
              <w:top w:val="nil"/>
              <w:left w:val="single" w:sz="6" w:space="0" w:color="auto"/>
              <w:bottom w:val="single" w:sz="6" w:space="0" w:color="auto"/>
              <w:right w:val="nil"/>
            </w:tcBorders>
            <w:hideMark/>
          </w:tcPr>
          <w:p w14:paraId="128F152C"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207" w:type="dxa"/>
            <w:tcBorders>
              <w:top w:val="nil"/>
              <w:left w:val="nil"/>
              <w:bottom w:val="single" w:sz="6" w:space="0" w:color="auto"/>
              <w:right w:val="nil"/>
            </w:tcBorders>
            <w:hideMark/>
          </w:tcPr>
          <w:p w14:paraId="162BF335"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625" w:type="dxa"/>
            <w:gridSpan w:val="4"/>
            <w:tcBorders>
              <w:top w:val="nil"/>
              <w:left w:val="nil"/>
              <w:bottom w:val="single" w:sz="6" w:space="0" w:color="auto"/>
              <w:right w:val="nil"/>
            </w:tcBorders>
            <w:hideMark/>
          </w:tcPr>
          <w:p w14:paraId="2F1E07E7"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223" w:type="dxa"/>
            <w:tcBorders>
              <w:top w:val="nil"/>
              <w:left w:val="nil"/>
              <w:bottom w:val="single" w:sz="6" w:space="0" w:color="auto"/>
              <w:right w:val="nil"/>
            </w:tcBorders>
            <w:hideMark/>
          </w:tcPr>
          <w:p w14:paraId="2E2205FB"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696" w:type="dxa"/>
            <w:gridSpan w:val="3"/>
            <w:tcBorders>
              <w:top w:val="nil"/>
              <w:left w:val="nil"/>
              <w:bottom w:val="single" w:sz="6" w:space="0" w:color="auto"/>
              <w:right w:val="nil"/>
            </w:tcBorders>
            <w:hideMark/>
          </w:tcPr>
          <w:p w14:paraId="6A4C3896"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91" w:type="dxa"/>
            <w:tcBorders>
              <w:top w:val="nil"/>
              <w:left w:val="nil"/>
              <w:bottom w:val="single" w:sz="6" w:space="0" w:color="auto"/>
              <w:right w:val="nil"/>
            </w:tcBorders>
            <w:hideMark/>
          </w:tcPr>
          <w:p w14:paraId="0923BA7F"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863" w:type="dxa"/>
            <w:tcBorders>
              <w:top w:val="nil"/>
              <w:left w:val="nil"/>
              <w:bottom w:val="single" w:sz="6" w:space="0" w:color="auto"/>
              <w:right w:val="single" w:sz="6" w:space="0" w:color="auto"/>
            </w:tcBorders>
            <w:hideMark/>
          </w:tcPr>
          <w:p w14:paraId="3AB6521C"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r>
      <w:tr w:rsidR="00C41B90" w:rsidRPr="00C41B90" w14:paraId="6ED34D44" w14:textId="77777777" w:rsidTr="00C41B90">
        <w:trPr>
          <w:cantSplit/>
          <w:trHeight w:val="20"/>
          <w:jc w:val="center"/>
        </w:trPr>
        <w:tc>
          <w:tcPr>
            <w:tcW w:w="1907" w:type="dxa"/>
            <w:tcBorders>
              <w:top w:val="single" w:sz="6" w:space="0" w:color="auto"/>
              <w:left w:val="single" w:sz="6" w:space="0" w:color="auto"/>
              <w:bottom w:val="nil"/>
              <w:right w:val="nil"/>
            </w:tcBorders>
            <w:hideMark/>
          </w:tcPr>
          <w:p w14:paraId="57E83795"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207" w:type="dxa"/>
            <w:tcBorders>
              <w:top w:val="single" w:sz="6" w:space="0" w:color="auto"/>
              <w:left w:val="nil"/>
              <w:bottom w:val="nil"/>
              <w:right w:val="nil"/>
            </w:tcBorders>
            <w:hideMark/>
          </w:tcPr>
          <w:p w14:paraId="02A933E9"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625" w:type="dxa"/>
            <w:gridSpan w:val="4"/>
            <w:tcBorders>
              <w:top w:val="single" w:sz="6" w:space="0" w:color="auto"/>
              <w:left w:val="nil"/>
              <w:bottom w:val="nil"/>
              <w:right w:val="nil"/>
            </w:tcBorders>
            <w:hideMark/>
          </w:tcPr>
          <w:p w14:paraId="303930E3"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223" w:type="dxa"/>
            <w:tcBorders>
              <w:top w:val="single" w:sz="6" w:space="0" w:color="auto"/>
              <w:left w:val="nil"/>
              <w:bottom w:val="nil"/>
              <w:right w:val="nil"/>
            </w:tcBorders>
            <w:hideMark/>
          </w:tcPr>
          <w:p w14:paraId="1D1533A2"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696" w:type="dxa"/>
            <w:gridSpan w:val="3"/>
            <w:tcBorders>
              <w:top w:val="single" w:sz="6" w:space="0" w:color="auto"/>
              <w:left w:val="nil"/>
              <w:bottom w:val="nil"/>
              <w:right w:val="nil"/>
            </w:tcBorders>
            <w:hideMark/>
          </w:tcPr>
          <w:p w14:paraId="516A9D0D"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91" w:type="dxa"/>
            <w:tcBorders>
              <w:top w:val="single" w:sz="6" w:space="0" w:color="auto"/>
              <w:left w:val="nil"/>
              <w:bottom w:val="nil"/>
              <w:right w:val="nil"/>
            </w:tcBorders>
            <w:hideMark/>
          </w:tcPr>
          <w:p w14:paraId="0217D557"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863" w:type="dxa"/>
            <w:tcBorders>
              <w:top w:val="single" w:sz="6" w:space="0" w:color="auto"/>
              <w:left w:val="nil"/>
              <w:bottom w:val="nil"/>
              <w:right w:val="single" w:sz="6" w:space="0" w:color="auto"/>
            </w:tcBorders>
            <w:hideMark/>
          </w:tcPr>
          <w:p w14:paraId="6760275F"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r>
      <w:tr w:rsidR="00C41B90" w:rsidRPr="00C41B90" w14:paraId="13D7FED2" w14:textId="77777777" w:rsidTr="00C41B90">
        <w:trPr>
          <w:cantSplit/>
          <w:trHeight w:val="20"/>
          <w:jc w:val="center"/>
        </w:trPr>
        <w:tc>
          <w:tcPr>
            <w:tcW w:w="3739" w:type="dxa"/>
            <w:gridSpan w:val="6"/>
            <w:tcBorders>
              <w:top w:val="nil"/>
              <w:left w:val="single" w:sz="6" w:space="0" w:color="auto"/>
              <w:bottom w:val="nil"/>
              <w:right w:val="nil"/>
            </w:tcBorders>
            <w:hideMark/>
          </w:tcPr>
          <w:p w14:paraId="3B480DCF"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16"/>
                <w:szCs w:val="16"/>
              </w:rPr>
              <w:t xml:space="preserve">AIRCRAFT INFORMATION: </w:t>
            </w:r>
          </w:p>
        </w:tc>
        <w:tc>
          <w:tcPr>
            <w:tcW w:w="1223" w:type="dxa"/>
            <w:hideMark/>
          </w:tcPr>
          <w:p w14:paraId="56468B73"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696" w:type="dxa"/>
            <w:gridSpan w:val="3"/>
            <w:hideMark/>
          </w:tcPr>
          <w:p w14:paraId="6B609F07"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91" w:type="dxa"/>
            <w:hideMark/>
          </w:tcPr>
          <w:p w14:paraId="74C1D117"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863" w:type="dxa"/>
            <w:tcBorders>
              <w:top w:val="nil"/>
              <w:left w:val="nil"/>
              <w:bottom w:val="nil"/>
              <w:right w:val="single" w:sz="6" w:space="0" w:color="auto"/>
            </w:tcBorders>
            <w:hideMark/>
          </w:tcPr>
          <w:p w14:paraId="4A7F61CE"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r>
      <w:tr w:rsidR="00C41B90" w:rsidRPr="00C41B90" w14:paraId="1890C190" w14:textId="77777777" w:rsidTr="00C41B90">
        <w:trPr>
          <w:cantSplit/>
          <w:trHeight w:val="20"/>
          <w:jc w:val="center"/>
        </w:trPr>
        <w:tc>
          <w:tcPr>
            <w:tcW w:w="1907" w:type="dxa"/>
            <w:tcBorders>
              <w:top w:val="nil"/>
              <w:left w:val="single" w:sz="6" w:space="0" w:color="auto"/>
              <w:bottom w:val="nil"/>
              <w:right w:val="nil"/>
            </w:tcBorders>
            <w:hideMark/>
          </w:tcPr>
          <w:p w14:paraId="60576FBD"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207" w:type="dxa"/>
            <w:hideMark/>
          </w:tcPr>
          <w:p w14:paraId="1566A15F"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625" w:type="dxa"/>
            <w:gridSpan w:val="4"/>
            <w:hideMark/>
          </w:tcPr>
          <w:p w14:paraId="1D4968B8"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223" w:type="dxa"/>
            <w:hideMark/>
          </w:tcPr>
          <w:p w14:paraId="24431EF5"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696" w:type="dxa"/>
            <w:gridSpan w:val="3"/>
            <w:hideMark/>
          </w:tcPr>
          <w:p w14:paraId="3E0754C0"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91" w:type="dxa"/>
            <w:hideMark/>
          </w:tcPr>
          <w:p w14:paraId="3A4B28FC"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863" w:type="dxa"/>
            <w:tcBorders>
              <w:top w:val="nil"/>
              <w:left w:val="nil"/>
              <w:bottom w:val="nil"/>
              <w:right w:val="single" w:sz="6" w:space="0" w:color="auto"/>
            </w:tcBorders>
            <w:hideMark/>
          </w:tcPr>
          <w:p w14:paraId="70702037"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r>
      <w:tr w:rsidR="00C41B90" w:rsidRPr="00C41B90" w14:paraId="55BA06F3" w14:textId="77777777" w:rsidTr="00C41B90">
        <w:trPr>
          <w:cantSplit/>
          <w:trHeight w:val="20"/>
          <w:jc w:val="center"/>
        </w:trPr>
        <w:tc>
          <w:tcPr>
            <w:tcW w:w="3739" w:type="dxa"/>
            <w:gridSpan w:val="6"/>
            <w:tcBorders>
              <w:top w:val="nil"/>
              <w:left w:val="single" w:sz="6" w:space="0" w:color="auto"/>
              <w:bottom w:val="nil"/>
              <w:right w:val="nil"/>
            </w:tcBorders>
            <w:hideMark/>
          </w:tcPr>
          <w:p w14:paraId="045E743A"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BRAND: </w:t>
            </w:r>
            <w:r w:rsidRPr="00C41B90">
              <w:rPr>
                <w:rFonts w:ascii="Times New Roman" w:eastAsia="Times New Roman" w:hAnsi="Times New Roman" w:cs="Times New Roman"/>
                <w:sz w:val="16"/>
                <w:szCs w:val="16"/>
                <w:u w:val="single"/>
              </w:rPr>
              <w:t>(</w:t>
            </w:r>
            <w:proofErr w:type="gramStart"/>
            <w:r w:rsidRPr="00C41B90">
              <w:rPr>
                <w:rFonts w:ascii="Times New Roman" w:eastAsia="Times New Roman" w:hAnsi="Times New Roman" w:cs="Times New Roman"/>
                <w:sz w:val="16"/>
                <w:szCs w:val="16"/>
                <w:u w:val="single"/>
              </w:rPr>
              <w:t>10)_</w:t>
            </w:r>
            <w:proofErr w:type="gramEnd"/>
            <w:r w:rsidRPr="00C41B90">
              <w:rPr>
                <w:rFonts w:ascii="Times New Roman" w:eastAsia="Times New Roman" w:hAnsi="Times New Roman" w:cs="Times New Roman"/>
                <w:sz w:val="16"/>
                <w:szCs w:val="16"/>
              </w:rPr>
              <w:t xml:space="preserve"> ____________________     </w:t>
            </w:r>
          </w:p>
        </w:tc>
        <w:tc>
          <w:tcPr>
            <w:tcW w:w="4973" w:type="dxa"/>
            <w:gridSpan w:val="6"/>
            <w:tcBorders>
              <w:top w:val="nil"/>
              <w:left w:val="nil"/>
              <w:bottom w:val="nil"/>
              <w:right w:val="single" w:sz="6" w:space="0" w:color="000000"/>
            </w:tcBorders>
            <w:hideMark/>
          </w:tcPr>
          <w:p w14:paraId="369D906A"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MODEL: </w:t>
            </w:r>
            <w:r w:rsidRPr="00C41B90">
              <w:rPr>
                <w:rFonts w:ascii="Times New Roman" w:eastAsia="Times New Roman" w:hAnsi="Times New Roman" w:cs="Times New Roman"/>
                <w:sz w:val="16"/>
                <w:szCs w:val="16"/>
                <w:u w:val="single"/>
              </w:rPr>
              <w:t>(11)</w:t>
            </w:r>
            <w:r w:rsidRPr="00C41B90">
              <w:rPr>
                <w:rFonts w:ascii="Times New Roman" w:eastAsia="Times New Roman" w:hAnsi="Times New Roman" w:cs="Times New Roman"/>
                <w:sz w:val="16"/>
                <w:szCs w:val="16"/>
              </w:rPr>
              <w:t xml:space="preserve"> _________________________        </w:t>
            </w:r>
          </w:p>
        </w:tc>
      </w:tr>
      <w:tr w:rsidR="00C41B90" w:rsidRPr="00C41B90" w14:paraId="485972BD" w14:textId="77777777" w:rsidTr="00C41B90">
        <w:trPr>
          <w:cantSplit/>
          <w:trHeight w:val="20"/>
          <w:jc w:val="center"/>
        </w:trPr>
        <w:tc>
          <w:tcPr>
            <w:tcW w:w="3739" w:type="dxa"/>
            <w:gridSpan w:val="6"/>
            <w:tcBorders>
              <w:top w:val="nil"/>
              <w:left w:val="single" w:sz="6" w:space="0" w:color="auto"/>
              <w:bottom w:val="nil"/>
              <w:right w:val="nil"/>
            </w:tcBorders>
            <w:hideMark/>
          </w:tcPr>
          <w:p w14:paraId="5CA98D50"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REGISTRATION: </w:t>
            </w:r>
            <w:r w:rsidRPr="00C41B90">
              <w:rPr>
                <w:rFonts w:ascii="Times New Roman" w:eastAsia="Times New Roman" w:hAnsi="Times New Roman" w:cs="Times New Roman"/>
                <w:sz w:val="16"/>
                <w:szCs w:val="16"/>
                <w:u w:val="single"/>
              </w:rPr>
              <w:t>(12)</w:t>
            </w:r>
            <w:r w:rsidRPr="00C41B90">
              <w:rPr>
                <w:rFonts w:ascii="Times New Roman" w:eastAsia="Times New Roman" w:hAnsi="Times New Roman" w:cs="Times New Roman"/>
                <w:sz w:val="16"/>
                <w:szCs w:val="16"/>
              </w:rPr>
              <w:t xml:space="preserve"> __________________ </w:t>
            </w:r>
          </w:p>
        </w:tc>
        <w:tc>
          <w:tcPr>
            <w:tcW w:w="4973" w:type="dxa"/>
            <w:gridSpan w:val="6"/>
            <w:tcBorders>
              <w:top w:val="nil"/>
              <w:left w:val="nil"/>
              <w:bottom w:val="nil"/>
              <w:right w:val="single" w:sz="6" w:space="0" w:color="000000"/>
            </w:tcBorders>
            <w:hideMark/>
          </w:tcPr>
          <w:p w14:paraId="6F9F2B9F"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SERIAL NUMBER: </w:t>
            </w:r>
            <w:r w:rsidRPr="00C41B90">
              <w:rPr>
                <w:rFonts w:ascii="Times New Roman" w:eastAsia="Times New Roman" w:hAnsi="Times New Roman" w:cs="Times New Roman"/>
                <w:sz w:val="16"/>
                <w:szCs w:val="16"/>
                <w:u w:val="single"/>
              </w:rPr>
              <w:t>(13)</w:t>
            </w:r>
            <w:r w:rsidRPr="00C41B90">
              <w:rPr>
                <w:rFonts w:ascii="Times New Roman" w:eastAsia="Times New Roman" w:hAnsi="Times New Roman" w:cs="Times New Roman"/>
                <w:sz w:val="16"/>
                <w:szCs w:val="16"/>
              </w:rPr>
              <w:t xml:space="preserve"> _____________________________ </w:t>
            </w:r>
          </w:p>
        </w:tc>
      </w:tr>
      <w:tr w:rsidR="00C41B90" w:rsidRPr="00C41B90" w14:paraId="7555FBA9" w14:textId="77777777" w:rsidTr="00C41B90">
        <w:trPr>
          <w:cantSplit/>
          <w:trHeight w:val="20"/>
          <w:jc w:val="center"/>
        </w:trPr>
        <w:tc>
          <w:tcPr>
            <w:tcW w:w="3739" w:type="dxa"/>
            <w:gridSpan w:val="6"/>
            <w:tcBorders>
              <w:top w:val="nil"/>
              <w:left w:val="single" w:sz="6" w:space="0" w:color="auto"/>
              <w:bottom w:val="nil"/>
              <w:right w:val="nil"/>
            </w:tcBorders>
            <w:hideMark/>
          </w:tcPr>
          <w:p w14:paraId="2A939FCB"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NATIONALITY: _ </w:t>
            </w:r>
            <w:r w:rsidRPr="00C41B90">
              <w:rPr>
                <w:rFonts w:ascii="Times New Roman" w:eastAsia="Times New Roman" w:hAnsi="Times New Roman" w:cs="Times New Roman"/>
                <w:sz w:val="16"/>
                <w:szCs w:val="16"/>
                <w:u w:val="single"/>
              </w:rPr>
              <w:t>(14)</w:t>
            </w:r>
            <w:r w:rsidRPr="00C41B90">
              <w:rPr>
                <w:rFonts w:ascii="Times New Roman" w:eastAsia="Times New Roman" w:hAnsi="Times New Roman" w:cs="Times New Roman"/>
                <w:sz w:val="16"/>
                <w:szCs w:val="16"/>
              </w:rPr>
              <w:t xml:space="preserve"> _______________ </w:t>
            </w:r>
          </w:p>
        </w:tc>
        <w:tc>
          <w:tcPr>
            <w:tcW w:w="1223" w:type="dxa"/>
            <w:hideMark/>
          </w:tcPr>
          <w:p w14:paraId="7C65EE22"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696" w:type="dxa"/>
            <w:gridSpan w:val="3"/>
            <w:hideMark/>
          </w:tcPr>
          <w:p w14:paraId="6D6D81D0"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91" w:type="dxa"/>
            <w:hideMark/>
          </w:tcPr>
          <w:p w14:paraId="1D1A0552"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863" w:type="dxa"/>
            <w:tcBorders>
              <w:top w:val="nil"/>
              <w:left w:val="nil"/>
              <w:bottom w:val="nil"/>
              <w:right w:val="single" w:sz="6" w:space="0" w:color="auto"/>
            </w:tcBorders>
            <w:hideMark/>
          </w:tcPr>
          <w:p w14:paraId="0A4ADEE7"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r>
      <w:tr w:rsidR="00C41B90" w:rsidRPr="00C41B90" w14:paraId="30DA6CA4" w14:textId="77777777" w:rsidTr="00C41B90">
        <w:trPr>
          <w:cantSplit/>
          <w:trHeight w:val="20"/>
          <w:jc w:val="center"/>
        </w:trPr>
        <w:tc>
          <w:tcPr>
            <w:tcW w:w="1907" w:type="dxa"/>
            <w:tcBorders>
              <w:top w:val="nil"/>
              <w:left w:val="single" w:sz="6" w:space="0" w:color="auto"/>
              <w:bottom w:val="single" w:sz="6" w:space="0" w:color="auto"/>
              <w:right w:val="nil"/>
            </w:tcBorders>
            <w:hideMark/>
          </w:tcPr>
          <w:p w14:paraId="7EA487FD"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207" w:type="dxa"/>
            <w:tcBorders>
              <w:top w:val="nil"/>
              <w:left w:val="nil"/>
              <w:bottom w:val="single" w:sz="6" w:space="0" w:color="auto"/>
              <w:right w:val="nil"/>
            </w:tcBorders>
            <w:hideMark/>
          </w:tcPr>
          <w:p w14:paraId="0901F005"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625" w:type="dxa"/>
            <w:gridSpan w:val="4"/>
            <w:tcBorders>
              <w:top w:val="nil"/>
              <w:left w:val="nil"/>
              <w:bottom w:val="single" w:sz="6" w:space="0" w:color="auto"/>
              <w:right w:val="nil"/>
            </w:tcBorders>
            <w:hideMark/>
          </w:tcPr>
          <w:p w14:paraId="2A61B414"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223" w:type="dxa"/>
            <w:tcBorders>
              <w:top w:val="nil"/>
              <w:left w:val="nil"/>
              <w:bottom w:val="single" w:sz="6" w:space="0" w:color="auto"/>
              <w:right w:val="nil"/>
            </w:tcBorders>
            <w:hideMark/>
          </w:tcPr>
          <w:p w14:paraId="014628F4"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696" w:type="dxa"/>
            <w:gridSpan w:val="3"/>
            <w:tcBorders>
              <w:top w:val="nil"/>
              <w:left w:val="nil"/>
              <w:bottom w:val="single" w:sz="6" w:space="0" w:color="auto"/>
              <w:right w:val="nil"/>
            </w:tcBorders>
            <w:hideMark/>
          </w:tcPr>
          <w:p w14:paraId="7B9DC944"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91" w:type="dxa"/>
            <w:tcBorders>
              <w:top w:val="nil"/>
              <w:left w:val="nil"/>
              <w:bottom w:val="single" w:sz="6" w:space="0" w:color="auto"/>
              <w:right w:val="nil"/>
            </w:tcBorders>
            <w:hideMark/>
          </w:tcPr>
          <w:p w14:paraId="6F3F317C"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863" w:type="dxa"/>
            <w:tcBorders>
              <w:top w:val="nil"/>
              <w:left w:val="nil"/>
              <w:bottom w:val="single" w:sz="6" w:space="0" w:color="auto"/>
              <w:right w:val="single" w:sz="6" w:space="0" w:color="auto"/>
            </w:tcBorders>
            <w:hideMark/>
          </w:tcPr>
          <w:p w14:paraId="665A4A1F"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r>
      <w:tr w:rsidR="00C41B90" w:rsidRPr="00C41B90" w14:paraId="793C02A3" w14:textId="77777777" w:rsidTr="00C41B90">
        <w:trPr>
          <w:cantSplit/>
          <w:trHeight w:val="20"/>
          <w:jc w:val="center"/>
        </w:trPr>
        <w:tc>
          <w:tcPr>
            <w:tcW w:w="1907" w:type="dxa"/>
            <w:tcBorders>
              <w:top w:val="single" w:sz="6" w:space="0" w:color="auto"/>
              <w:left w:val="single" w:sz="6" w:space="0" w:color="auto"/>
              <w:bottom w:val="nil"/>
              <w:right w:val="nil"/>
            </w:tcBorders>
            <w:hideMark/>
          </w:tcPr>
          <w:p w14:paraId="4686A033"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207" w:type="dxa"/>
            <w:tcBorders>
              <w:top w:val="single" w:sz="6" w:space="0" w:color="auto"/>
              <w:left w:val="nil"/>
              <w:bottom w:val="nil"/>
              <w:right w:val="nil"/>
            </w:tcBorders>
            <w:hideMark/>
          </w:tcPr>
          <w:p w14:paraId="35BCAF73"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625" w:type="dxa"/>
            <w:gridSpan w:val="4"/>
            <w:tcBorders>
              <w:top w:val="single" w:sz="6" w:space="0" w:color="auto"/>
              <w:left w:val="nil"/>
              <w:bottom w:val="nil"/>
              <w:right w:val="nil"/>
            </w:tcBorders>
            <w:hideMark/>
          </w:tcPr>
          <w:p w14:paraId="22A3B056"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223" w:type="dxa"/>
            <w:tcBorders>
              <w:top w:val="single" w:sz="6" w:space="0" w:color="auto"/>
              <w:left w:val="nil"/>
              <w:bottom w:val="nil"/>
              <w:right w:val="nil"/>
            </w:tcBorders>
            <w:hideMark/>
          </w:tcPr>
          <w:p w14:paraId="7CB099BF"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696" w:type="dxa"/>
            <w:gridSpan w:val="3"/>
            <w:tcBorders>
              <w:top w:val="single" w:sz="6" w:space="0" w:color="auto"/>
              <w:left w:val="nil"/>
              <w:bottom w:val="nil"/>
              <w:right w:val="nil"/>
            </w:tcBorders>
            <w:hideMark/>
          </w:tcPr>
          <w:p w14:paraId="1E0731AB"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91" w:type="dxa"/>
            <w:tcBorders>
              <w:top w:val="single" w:sz="6" w:space="0" w:color="auto"/>
              <w:left w:val="nil"/>
              <w:bottom w:val="nil"/>
              <w:right w:val="nil"/>
            </w:tcBorders>
            <w:hideMark/>
          </w:tcPr>
          <w:p w14:paraId="15093B93"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863" w:type="dxa"/>
            <w:tcBorders>
              <w:top w:val="single" w:sz="6" w:space="0" w:color="auto"/>
              <w:left w:val="nil"/>
              <w:bottom w:val="nil"/>
              <w:right w:val="single" w:sz="6" w:space="0" w:color="auto"/>
            </w:tcBorders>
            <w:hideMark/>
          </w:tcPr>
          <w:p w14:paraId="1E3F30B3"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r>
      <w:tr w:rsidR="00C41B90" w:rsidRPr="00C41B90" w14:paraId="14DEBECC" w14:textId="77777777" w:rsidTr="00C41B90">
        <w:trPr>
          <w:cantSplit/>
          <w:trHeight w:val="20"/>
          <w:jc w:val="center"/>
        </w:trPr>
        <w:tc>
          <w:tcPr>
            <w:tcW w:w="6658" w:type="dxa"/>
            <w:gridSpan w:val="10"/>
            <w:tcBorders>
              <w:top w:val="nil"/>
              <w:left w:val="single" w:sz="6" w:space="0" w:color="auto"/>
              <w:bottom w:val="nil"/>
              <w:right w:val="nil"/>
            </w:tcBorders>
            <w:hideMark/>
          </w:tcPr>
          <w:p w14:paraId="0E3E2F96"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16"/>
                <w:szCs w:val="16"/>
              </w:rPr>
              <w:t>DOCUMENTATION SUBMITTED IN SINGLE COPY</w:t>
            </w:r>
            <w:r w:rsidRPr="00C41B90">
              <w:rPr>
                <w:rFonts w:ascii="Times New Roman" w:eastAsia="Times New Roman" w:hAnsi="Times New Roman" w:cs="Times New Roman"/>
                <w:sz w:val="16"/>
                <w:szCs w:val="16"/>
              </w:rPr>
              <w:t xml:space="preserve"> (15)</w:t>
            </w:r>
            <w:r w:rsidRPr="00C41B90">
              <w:rPr>
                <w:rFonts w:ascii="Times New Roman" w:eastAsia="Times New Roman" w:hAnsi="Times New Roman" w:cs="Times New Roman"/>
                <w:b/>
                <w:sz w:val="16"/>
                <w:szCs w:val="16"/>
              </w:rPr>
              <w:t xml:space="preserve"> </w:t>
            </w:r>
          </w:p>
        </w:tc>
        <w:tc>
          <w:tcPr>
            <w:tcW w:w="191" w:type="dxa"/>
            <w:hideMark/>
          </w:tcPr>
          <w:p w14:paraId="02B45773"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16"/>
                <w:szCs w:val="16"/>
              </w:rPr>
              <w:t xml:space="preserve">  </w:t>
            </w:r>
          </w:p>
        </w:tc>
        <w:tc>
          <w:tcPr>
            <w:tcW w:w="1863" w:type="dxa"/>
            <w:tcBorders>
              <w:top w:val="nil"/>
              <w:left w:val="nil"/>
              <w:bottom w:val="nil"/>
              <w:right w:val="single" w:sz="6" w:space="0" w:color="auto"/>
            </w:tcBorders>
            <w:hideMark/>
          </w:tcPr>
          <w:p w14:paraId="5B8B94F7"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16"/>
                <w:szCs w:val="16"/>
              </w:rPr>
              <w:t xml:space="preserve">  </w:t>
            </w:r>
          </w:p>
        </w:tc>
      </w:tr>
      <w:tr w:rsidR="00C41B90" w:rsidRPr="00C41B90" w14:paraId="75E43D1F" w14:textId="77777777" w:rsidTr="00C41B90">
        <w:trPr>
          <w:cantSplit/>
          <w:trHeight w:val="20"/>
          <w:jc w:val="center"/>
        </w:trPr>
        <w:tc>
          <w:tcPr>
            <w:tcW w:w="3013" w:type="dxa"/>
            <w:gridSpan w:val="4"/>
            <w:tcBorders>
              <w:top w:val="nil"/>
              <w:left w:val="single" w:sz="6" w:space="0" w:color="auto"/>
              <w:bottom w:val="nil"/>
              <w:right w:val="nil"/>
            </w:tcBorders>
            <w:hideMark/>
          </w:tcPr>
          <w:p w14:paraId="404A5447"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Arial" w:eastAsia="Times New Roman" w:hAnsi="Arial" w:cs="Times New Roman"/>
                <w:sz w:val="16"/>
                <w:szCs w:val="16"/>
              </w:rPr>
              <w:sym w:font="Symbol" w:char="F0FF"/>
            </w:r>
            <w:r w:rsidRPr="00C41B90">
              <w:rPr>
                <w:rFonts w:ascii="Times New Roman" w:eastAsia="Times New Roman" w:hAnsi="Times New Roman" w:cs="Times New Roman"/>
                <w:sz w:val="16"/>
                <w:szCs w:val="16"/>
              </w:rPr>
              <w:t xml:space="preserve"> MANUFACTURER LIST </w:t>
            </w:r>
          </w:p>
        </w:tc>
        <w:tc>
          <w:tcPr>
            <w:tcW w:w="2414" w:type="dxa"/>
            <w:gridSpan w:val="5"/>
            <w:hideMark/>
          </w:tcPr>
          <w:p w14:paraId="7E8FFC29"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Arial" w:eastAsia="Times New Roman" w:hAnsi="Arial" w:cs="Times New Roman"/>
                <w:sz w:val="16"/>
                <w:szCs w:val="16"/>
              </w:rPr>
              <w:sym w:font="Symbol" w:char="F0FF"/>
            </w:r>
            <w:r w:rsidRPr="00C41B90">
              <w:rPr>
                <w:rFonts w:ascii="Times New Roman" w:eastAsia="Times New Roman" w:hAnsi="Times New Roman" w:cs="Times New Roman"/>
                <w:sz w:val="16"/>
                <w:szCs w:val="16"/>
              </w:rPr>
              <w:t xml:space="preserve"> FAA FORM 337 </w:t>
            </w:r>
          </w:p>
        </w:tc>
        <w:tc>
          <w:tcPr>
            <w:tcW w:w="3285" w:type="dxa"/>
            <w:gridSpan w:val="3"/>
            <w:tcBorders>
              <w:top w:val="nil"/>
              <w:left w:val="nil"/>
              <w:bottom w:val="nil"/>
              <w:right w:val="single" w:sz="6" w:space="0" w:color="auto"/>
            </w:tcBorders>
            <w:hideMark/>
          </w:tcPr>
          <w:p w14:paraId="74C99EF6"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Arial" w:eastAsia="Times New Roman" w:hAnsi="Arial" w:cs="Times New Roman"/>
                <w:sz w:val="16"/>
                <w:szCs w:val="16"/>
              </w:rPr>
              <w:sym w:font="Symbol" w:char="F0FF"/>
            </w:r>
            <w:r w:rsidRPr="00C41B90">
              <w:rPr>
                <w:rFonts w:ascii="Times New Roman" w:eastAsia="Times New Roman" w:hAnsi="Times New Roman" w:cs="Times New Roman"/>
                <w:sz w:val="16"/>
                <w:szCs w:val="16"/>
              </w:rPr>
              <w:t xml:space="preserve"> DGAC FORM 46 </w:t>
            </w:r>
          </w:p>
        </w:tc>
      </w:tr>
      <w:tr w:rsidR="00C41B90" w:rsidRPr="00C41B90" w14:paraId="59A99740" w14:textId="77777777" w:rsidTr="00C41B90">
        <w:trPr>
          <w:cantSplit/>
          <w:trHeight w:val="20"/>
          <w:jc w:val="center"/>
        </w:trPr>
        <w:tc>
          <w:tcPr>
            <w:tcW w:w="1907" w:type="dxa"/>
            <w:tcBorders>
              <w:top w:val="nil"/>
              <w:left w:val="single" w:sz="6" w:space="0" w:color="auto"/>
              <w:bottom w:val="nil"/>
              <w:right w:val="nil"/>
            </w:tcBorders>
            <w:hideMark/>
          </w:tcPr>
          <w:p w14:paraId="5009D4E8"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Arial" w:eastAsia="Times New Roman" w:hAnsi="Arial" w:cs="Times New Roman"/>
                <w:sz w:val="16"/>
                <w:szCs w:val="16"/>
              </w:rPr>
              <w:sym w:font="Symbol" w:char="F0FF"/>
            </w:r>
            <w:r w:rsidRPr="00C41B90">
              <w:rPr>
                <w:rFonts w:ascii="Times New Roman" w:eastAsia="Times New Roman" w:hAnsi="Times New Roman" w:cs="Times New Roman"/>
                <w:sz w:val="16"/>
                <w:szCs w:val="16"/>
              </w:rPr>
              <w:t xml:space="preserve"> OTHER </w:t>
            </w:r>
          </w:p>
        </w:tc>
        <w:tc>
          <w:tcPr>
            <w:tcW w:w="207" w:type="dxa"/>
            <w:hideMark/>
          </w:tcPr>
          <w:p w14:paraId="2439B1DB"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6598" w:type="dxa"/>
            <w:gridSpan w:val="10"/>
            <w:tcBorders>
              <w:top w:val="nil"/>
              <w:left w:val="nil"/>
              <w:bottom w:val="nil"/>
              <w:right w:val="single" w:sz="6" w:space="0" w:color="auto"/>
            </w:tcBorders>
            <w:hideMark/>
          </w:tcPr>
          <w:p w14:paraId="5468F5C6"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SPECIFY: __ </w:t>
            </w:r>
            <w:r w:rsidRPr="00C41B90">
              <w:rPr>
                <w:rFonts w:ascii="Times New Roman" w:eastAsia="Times New Roman" w:hAnsi="Times New Roman" w:cs="Times New Roman"/>
                <w:sz w:val="16"/>
                <w:szCs w:val="16"/>
                <w:u w:val="single"/>
              </w:rPr>
              <w:t>(16)</w:t>
            </w:r>
            <w:r w:rsidRPr="00C41B90">
              <w:rPr>
                <w:rFonts w:ascii="Times New Roman" w:eastAsia="Times New Roman" w:hAnsi="Times New Roman" w:cs="Times New Roman"/>
                <w:sz w:val="16"/>
                <w:szCs w:val="16"/>
              </w:rPr>
              <w:t xml:space="preserve"> ________________________________________________ </w:t>
            </w:r>
          </w:p>
        </w:tc>
      </w:tr>
      <w:tr w:rsidR="00C41B90" w:rsidRPr="00C41B90" w14:paraId="5D3E0DC5" w14:textId="77777777" w:rsidTr="00C41B90">
        <w:trPr>
          <w:cantSplit/>
          <w:trHeight w:val="20"/>
          <w:jc w:val="center"/>
        </w:trPr>
        <w:tc>
          <w:tcPr>
            <w:tcW w:w="1907" w:type="dxa"/>
            <w:tcBorders>
              <w:top w:val="nil"/>
              <w:left w:val="single" w:sz="6" w:space="0" w:color="auto"/>
              <w:bottom w:val="single" w:sz="6" w:space="0" w:color="auto"/>
              <w:right w:val="nil"/>
            </w:tcBorders>
            <w:hideMark/>
          </w:tcPr>
          <w:p w14:paraId="5A1C68C9"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207" w:type="dxa"/>
            <w:tcBorders>
              <w:top w:val="nil"/>
              <w:left w:val="nil"/>
              <w:bottom w:val="single" w:sz="6" w:space="0" w:color="auto"/>
              <w:right w:val="nil"/>
            </w:tcBorders>
            <w:hideMark/>
          </w:tcPr>
          <w:p w14:paraId="0EECCE80"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625" w:type="dxa"/>
            <w:gridSpan w:val="4"/>
            <w:tcBorders>
              <w:top w:val="nil"/>
              <w:left w:val="nil"/>
              <w:bottom w:val="single" w:sz="6" w:space="0" w:color="auto"/>
              <w:right w:val="nil"/>
            </w:tcBorders>
            <w:hideMark/>
          </w:tcPr>
          <w:p w14:paraId="2DBAB20F"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223" w:type="dxa"/>
            <w:tcBorders>
              <w:top w:val="nil"/>
              <w:left w:val="nil"/>
              <w:bottom w:val="single" w:sz="6" w:space="0" w:color="auto"/>
              <w:right w:val="nil"/>
            </w:tcBorders>
            <w:hideMark/>
          </w:tcPr>
          <w:p w14:paraId="6E4DADB5"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696" w:type="dxa"/>
            <w:gridSpan w:val="3"/>
            <w:tcBorders>
              <w:top w:val="nil"/>
              <w:left w:val="nil"/>
              <w:bottom w:val="single" w:sz="6" w:space="0" w:color="auto"/>
              <w:right w:val="nil"/>
            </w:tcBorders>
            <w:hideMark/>
          </w:tcPr>
          <w:p w14:paraId="350DE4CD"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91" w:type="dxa"/>
            <w:tcBorders>
              <w:top w:val="nil"/>
              <w:left w:val="nil"/>
              <w:bottom w:val="single" w:sz="6" w:space="0" w:color="auto"/>
              <w:right w:val="nil"/>
            </w:tcBorders>
            <w:hideMark/>
          </w:tcPr>
          <w:p w14:paraId="710F639D"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863" w:type="dxa"/>
            <w:tcBorders>
              <w:top w:val="nil"/>
              <w:left w:val="nil"/>
              <w:bottom w:val="single" w:sz="6" w:space="0" w:color="auto"/>
              <w:right w:val="single" w:sz="6" w:space="0" w:color="auto"/>
            </w:tcBorders>
            <w:hideMark/>
          </w:tcPr>
          <w:p w14:paraId="766D6163"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r>
      <w:tr w:rsidR="00C41B90" w:rsidRPr="00C41B90" w14:paraId="1C73B72E" w14:textId="77777777" w:rsidTr="00C41B90">
        <w:trPr>
          <w:cantSplit/>
          <w:trHeight w:val="20"/>
          <w:jc w:val="center"/>
        </w:trPr>
        <w:tc>
          <w:tcPr>
            <w:tcW w:w="3739" w:type="dxa"/>
            <w:gridSpan w:val="6"/>
            <w:tcBorders>
              <w:top w:val="single" w:sz="6" w:space="0" w:color="auto"/>
              <w:left w:val="single" w:sz="6" w:space="0" w:color="auto"/>
              <w:bottom w:val="nil"/>
              <w:right w:val="nil"/>
            </w:tcBorders>
            <w:hideMark/>
          </w:tcPr>
          <w:p w14:paraId="30A333AE"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16"/>
                <w:szCs w:val="16"/>
              </w:rPr>
              <w:t xml:space="preserve">HOLDER INFORMATION: </w:t>
            </w:r>
          </w:p>
        </w:tc>
        <w:tc>
          <w:tcPr>
            <w:tcW w:w="1223" w:type="dxa"/>
            <w:tcBorders>
              <w:top w:val="single" w:sz="6" w:space="0" w:color="auto"/>
              <w:left w:val="nil"/>
              <w:bottom w:val="nil"/>
              <w:right w:val="nil"/>
            </w:tcBorders>
            <w:hideMark/>
          </w:tcPr>
          <w:p w14:paraId="00027062"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16"/>
                <w:szCs w:val="16"/>
              </w:rPr>
              <w:t xml:space="preserve">  </w:t>
            </w:r>
          </w:p>
        </w:tc>
        <w:tc>
          <w:tcPr>
            <w:tcW w:w="1696" w:type="dxa"/>
            <w:gridSpan w:val="3"/>
            <w:tcBorders>
              <w:top w:val="single" w:sz="6" w:space="0" w:color="auto"/>
              <w:left w:val="nil"/>
              <w:bottom w:val="nil"/>
              <w:right w:val="nil"/>
            </w:tcBorders>
            <w:hideMark/>
          </w:tcPr>
          <w:p w14:paraId="789E0EBA"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16"/>
                <w:szCs w:val="16"/>
              </w:rPr>
              <w:t xml:space="preserve">  </w:t>
            </w:r>
          </w:p>
        </w:tc>
        <w:tc>
          <w:tcPr>
            <w:tcW w:w="191" w:type="dxa"/>
            <w:tcBorders>
              <w:top w:val="single" w:sz="6" w:space="0" w:color="auto"/>
              <w:left w:val="nil"/>
              <w:bottom w:val="nil"/>
              <w:right w:val="nil"/>
            </w:tcBorders>
            <w:hideMark/>
          </w:tcPr>
          <w:p w14:paraId="62A7FF70"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16"/>
                <w:szCs w:val="16"/>
              </w:rPr>
              <w:t xml:space="preserve">  </w:t>
            </w:r>
          </w:p>
        </w:tc>
        <w:tc>
          <w:tcPr>
            <w:tcW w:w="1863" w:type="dxa"/>
            <w:tcBorders>
              <w:top w:val="single" w:sz="6" w:space="0" w:color="auto"/>
              <w:left w:val="nil"/>
              <w:bottom w:val="nil"/>
              <w:right w:val="single" w:sz="6" w:space="0" w:color="auto"/>
            </w:tcBorders>
            <w:hideMark/>
          </w:tcPr>
          <w:p w14:paraId="61FF5BDA"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16"/>
                <w:szCs w:val="16"/>
              </w:rPr>
              <w:t xml:space="preserve">  </w:t>
            </w:r>
          </w:p>
        </w:tc>
      </w:tr>
      <w:tr w:rsidR="00C41B90" w:rsidRPr="00C41B90" w14:paraId="07F47558" w14:textId="77777777" w:rsidTr="00C41B90">
        <w:trPr>
          <w:cantSplit/>
          <w:trHeight w:val="20"/>
          <w:jc w:val="center"/>
        </w:trPr>
        <w:tc>
          <w:tcPr>
            <w:tcW w:w="1907" w:type="dxa"/>
            <w:tcBorders>
              <w:top w:val="nil"/>
              <w:left w:val="single" w:sz="6" w:space="0" w:color="auto"/>
              <w:bottom w:val="nil"/>
              <w:right w:val="nil"/>
            </w:tcBorders>
            <w:hideMark/>
          </w:tcPr>
          <w:p w14:paraId="1E47124A"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207" w:type="dxa"/>
            <w:hideMark/>
          </w:tcPr>
          <w:p w14:paraId="27956BAA"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625" w:type="dxa"/>
            <w:gridSpan w:val="4"/>
            <w:hideMark/>
          </w:tcPr>
          <w:p w14:paraId="2A5016E0"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223" w:type="dxa"/>
            <w:hideMark/>
          </w:tcPr>
          <w:p w14:paraId="5D8A591A"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696" w:type="dxa"/>
            <w:gridSpan w:val="3"/>
            <w:hideMark/>
          </w:tcPr>
          <w:p w14:paraId="1F893076"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91" w:type="dxa"/>
            <w:hideMark/>
          </w:tcPr>
          <w:p w14:paraId="6D14D590"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863" w:type="dxa"/>
            <w:tcBorders>
              <w:top w:val="nil"/>
              <w:left w:val="nil"/>
              <w:bottom w:val="nil"/>
              <w:right w:val="single" w:sz="6" w:space="0" w:color="auto"/>
            </w:tcBorders>
            <w:hideMark/>
          </w:tcPr>
          <w:p w14:paraId="5351E614"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r>
      <w:tr w:rsidR="00C41B90" w:rsidRPr="00C41B90" w14:paraId="589830D9" w14:textId="77777777" w:rsidTr="00C41B90">
        <w:trPr>
          <w:cantSplit/>
          <w:trHeight w:val="20"/>
          <w:jc w:val="center"/>
        </w:trPr>
        <w:tc>
          <w:tcPr>
            <w:tcW w:w="3331" w:type="dxa"/>
            <w:gridSpan w:val="5"/>
            <w:tcBorders>
              <w:top w:val="nil"/>
              <w:left w:val="single" w:sz="6" w:space="0" w:color="auto"/>
              <w:bottom w:val="nil"/>
              <w:right w:val="nil"/>
            </w:tcBorders>
            <w:hideMark/>
          </w:tcPr>
          <w:p w14:paraId="48466FE9"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Arial" w:eastAsia="Times New Roman" w:hAnsi="Arial" w:cs="Times New Roman"/>
                <w:sz w:val="16"/>
                <w:szCs w:val="16"/>
              </w:rPr>
              <w:sym w:font="Symbol" w:char="F0FF"/>
            </w:r>
            <w:r w:rsidRPr="00C41B90">
              <w:rPr>
                <w:rFonts w:ascii="Times New Roman" w:eastAsia="Times New Roman" w:hAnsi="Times New Roman" w:cs="Times New Roman"/>
                <w:sz w:val="16"/>
                <w:szCs w:val="16"/>
              </w:rPr>
              <w:t xml:space="preserve"> NATURAL PERSON (17) </w:t>
            </w:r>
          </w:p>
        </w:tc>
        <w:tc>
          <w:tcPr>
            <w:tcW w:w="1664" w:type="dxa"/>
            <w:gridSpan w:val="3"/>
            <w:hideMark/>
          </w:tcPr>
          <w:p w14:paraId="5140074C"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3717" w:type="dxa"/>
            <w:gridSpan w:val="4"/>
            <w:tcBorders>
              <w:top w:val="nil"/>
              <w:left w:val="nil"/>
              <w:bottom w:val="nil"/>
              <w:right w:val="single" w:sz="6" w:space="0" w:color="auto"/>
            </w:tcBorders>
            <w:hideMark/>
          </w:tcPr>
          <w:p w14:paraId="2064DDA8"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Arial" w:eastAsia="Times New Roman" w:hAnsi="Arial" w:cs="Times New Roman"/>
                <w:sz w:val="16"/>
                <w:szCs w:val="16"/>
              </w:rPr>
              <w:sym w:font="Symbol" w:char="F0FF"/>
            </w:r>
            <w:r w:rsidRPr="00C41B90">
              <w:rPr>
                <w:rFonts w:ascii="Times New Roman" w:eastAsia="Times New Roman" w:hAnsi="Times New Roman" w:cs="Times New Roman"/>
                <w:sz w:val="16"/>
                <w:szCs w:val="16"/>
              </w:rPr>
              <w:t xml:space="preserve"> LEGAL PERSON (18) </w:t>
            </w:r>
          </w:p>
        </w:tc>
      </w:tr>
      <w:tr w:rsidR="00C41B90" w:rsidRPr="00C41B90" w14:paraId="02F04F04" w14:textId="77777777" w:rsidTr="00C41B90">
        <w:trPr>
          <w:cantSplit/>
          <w:trHeight w:val="20"/>
          <w:jc w:val="center"/>
        </w:trPr>
        <w:tc>
          <w:tcPr>
            <w:tcW w:w="8712" w:type="dxa"/>
            <w:gridSpan w:val="12"/>
            <w:tcBorders>
              <w:top w:val="nil"/>
              <w:left w:val="single" w:sz="6" w:space="0" w:color="auto"/>
              <w:bottom w:val="nil"/>
              <w:right w:val="single" w:sz="6" w:space="0" w:color="000000"/>
            </w:tcBorders>
            <w:hideMark/>
          </w:tcPr>
          <w:p w14:paraId="6196E539"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HOLDER'S NAME / FULL COMPANY NAME: </w:t>
            </w:r>
          </w:p>
          <w:p w14:paraId="74E4A73A"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r w:rsidRPr="00C41B90">
              <w:rPr>
                <w:rFonts w:ascii="Times New Roman" w:eastAsia="Times New Roman" w:hAnsi="Times New Roman" w:cs="Times New Roman"/>
                <w:sz w:val="16"/>
                <w:szCs w:val="16"/>
                <w:u w:val="single"/>
              </w:rPr>
              <w:t>(19)</w:t>
            </w:r>
            <w:r w:rsidRPr="00C41B90">
              <w:rPr>
                <w:rFonts w:ascii="Times New Roman" w:eastAsia="Times New Roman" w:hAnsi="Times New Roman" w:cs="Times New Roman"/>
                <w:sz w:val="16"/>
                <w:szCs w:val="16"/>
              </w:rPr>
              <w:t xml:space="preserve"> ____________________________________________________________________________________________ </w:t>
            </w:r>
          </w:p>
        </w:tc>
      </w:tr>
      <w:tr w:rsidR="00C41B90" w:rsidRPr="00C41B90" w14:paraId="103D36EF" w14:textId="77777777" w:rsidTr="00C41B90">
        <w:trPr>
          <w:cantSplit/>
          <w:trHeight w:val="20"/>
          <w:jc w:val="center"/>
        </w:trPr>
        <w:tc>
          <w:tcPr>
            <w:tcW w:w="8712" w:type="dxa"/>
            <w:gridSpan w:val="12"/>
            <w:tcBorders>
              <w:top w:val="nil"/>
              <w:left w:val="single" w:sz="6" w:space="0" w:color="auto"/>
              <w:bottom w:val="nil"/>
              <w:right w:val="single" w:sz="6" w:space="0" w:color="000000"/>
            </w:tcBorders>
            <w:hideMark/>
          </w:tcPr>
          <w:p w14:paraId="5813F224"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ADDRESS: </w:t>
            </w:r>
            <w:r w:rsidRPr="00C41B90">
              <w:rPr>
                <w:rFonts w:ascii="Times New Roman" w:eastAsia="Times New Roman" w:hAnsi="Times New Roman" w:cs="Times New Roman"/>
                <w:sz w:val="16"/>
                <w:szCs w:val="16"/>
                <w:u w:val="single"/>
              </w:rPr>
              <w:t>(20)</w:t>
            </w:r>
            <w:r w:rsidRPr="00C41B90">
              <w:rPr>
                <w:rFonts w:ascii="Times New Roman" w:eastAsia="Times New Roman" w:hAnsi="Times New Roman" w:cs="Times New Roman"/>
                <w:sz w:val="16"/>
                <w:szCs w:val="16"/>
              </w:rPr>
              <w:t xml:space="preserve"> __________________________________________________________________________ </w:t>
            </w:r>
          </w:p>
        </w:tc>
      </w:tr>
      <w:tr w:rsidR="00C41B90" w:rsidRPr="00C41B90" w14:paraId="5437328A" w14:textId="77777777" w:rsidTr="00C41B90">
        <w:trPr>
          <w:cantSplit/>
          <w:trHeight w:val="20"/>
          <w:jc w:val="center"/>
        </w:trPr>
        <w:tc>
          <w:tcPr>
            <w:tcW w:w="2836" w:type="dxa"/>
            <w:gridSpan w:val="3"/>
            <w:tcBorders>
              <w:top w:val="nil"/>
              <w:left w:val="single" w:sz="6" w:space="0" w:color="auto"/>
              <w:bottom w:val="nil"/>
              <w:right w:val="nil"/>
            </w:tcBorders>
            <w:hideMark/>
          </w:tcPr>
          <w:p w14:paraId="17712FDD"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CITY: </w:t>
            </w:r>
            <w:r w:rsidRPr="00C41B90">
              <w:rPr>
                <w:rFonts w:ascii="Times New Roman" w:eastAsia="Times New Roman" w:hAnsi="Times New Roman" w:cs="Times New Roman"/>
                <w:sz w:val="16"/>
                <w:szCs w:val="16"/>
                <w:u w:val="single"/>
              </w:rPr>
              <w:t>(21)</w:t>
            </w:r>
            <w:r w:rsidRPr="00C41B90">
              <w:rPr>
                <w:rFonts w:ascii="Times New Roman" w:eastAsia="Times New Roman" w:hAnsi="Times New Roman" w:cs="Times New Roman"/>
                <w:sz w:val="16"/>
                <w:szCs w:val="16"/>
              </w:rPr>
              <w:t xml:space="preserve"> __________ </w:t>
            </w:r>
          </w:p>
        </w:tc>
        <w:tc>
          <w:tcPr>
            <w:tcW w:w="5876" w:type="dxa"/>
            <w:gridSpan w:val="9"/>
            <w:tcBorders>
              <w:top w:val="nil"/>
              <w:left w:val="nil"/>
              <w:bottom w:val="nil"/>
              <w:right w:val="single" w:sz="6" w:space="0" w:color="000000"/>
            </w:tcBorders>
            <w:hideMark/>
          </w:tcPr>
          <w:p w14:paraId="6C45FE3C"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STATE: </w:t>
            </w:r>
            <w:r w:rsidRPr="00C41B90">
              <w:rPr>
                <w:rFonts w:ascii="Times New Roman" w:eastAsia="Times New Roman" w:hAnsi="Times New Roman" w:cs="Times New Roman"/>
                <w:sz w:val="16"/>
                <w:szCs w:val="16"/>
                <w:u w:val="single"/>
              </w:rPr>
              <w:t>(22)</w:t>
            </w:r>
            <w:r w:rsidRPr="00C41B90">
              <w:rPr>
                <w:rFonts w:ascii="Times New Roman" w:eastAsia="Times New Roman" w:hAnsi="Times New Roman" w:cs="Times New Roman"/>
                <w:sz w:val="16"/>
                <w:szCs w:val="16"/>
              </w:rPr>
              <w:t xml:space="preserve"> ________________    ZIP CODE: </w:t>
            </w:r>
            <w:r w:rsidRPr="00C41B90">
              <w:rPr>
                <w:rFonts w:ascii="Times New Roman" w:eastAsia="Times New Roman" w:hAnsi="Times New Roman" w:cs="Times New Roman"/>
                <w:sz w:val="16"/>
                <w:szCs w:val="16"/>
                <w:u w:val="single"/>
              </w:rPr>
              <w:t>(23)</w:t>
            </w:r>
            <w:r w:rsidRPr="00C41B90">
              <w:rPr>
                <w:rFonts w:ascii="Times New Roman" w:eastAsia="Times New Roman" w:hAnsi="Times New Roman" w:cs="Times New Roman"/>
                <w:sz w:val="16"/>
                <w:szCs w:val="16"/>
              </w:rPr>
              <w:t xml:space="preserve"> __________ </w:t>
            </w:r>
          </w:p>
        </w:tc>
      </w:tr>
      <w:tr w:rsidR="00C41B90" w:rsidRPr="00C41B90" w14:paraId="10796424" w14:textId="77777777" w:rsidTr="00C41B90">
        <w:trPr>
          <w:cantSplit/>
          <w:trHeight w:val="20"/>
          <w:jc w:val="center"/>
        </w:trPr>
        <w:tc>
          <w:tcPr>
            <w:tcW w:w="3739" w:type="dxa"/>
            <w:gridSpan w:val="6"/>
            <w:tcBorders>
              <w:top w:val="nil"/>
              <w:left w:val="single" w:sz="6" w:space="0" w:color="auto"/>
              <w:bottom w:val="nil"/>
              <w:right w:val="nil"/>
            </w:tcBorders>
            <w:hideMark/>
          </w:tcPr>
          <w:p w14:paraId="649AC3F4"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PHONE: </w:t>
            </w:r>
            <w:r w:rsidRPr="00C41B90">
              <w:rPr>
                <w:rFonts w:ascii="Times New Roman" w:eastAsia="Times New Roman" w:hAnsi="Times New Roman" w:cs="Times New Roman"/>
                <w:sz w:val="16"/>
                <w:szCs w:val="16"/>
                <w:u w:val="single"/>
              </w:rPr>
              <w:t>(24)</w:t>
            </w:r>
            <w:r w:rsidRPr="00C41B90">
              <w:rPr>
                <w:rFonts w:ascii="Times New Roman" w:eastAsia="Times New Roman" w:hAnsi="Times New Roman" w:cs="Times New Roman"/>
                <w:sz w:val="16"/>
                <w:szCs w:val="16"/>
              </w:rPr>
              <w:t xml:space="preserve"> ___________________ </w:t>
            </w:r>
          </w:p>
        </w:tc>
        <w:tc>
          <w:tcPr>
            <w:tcW w:w="4973" w:type="dxa"/>
            <w:gridSpan w:val="6"/>
            <w:tcBorders>
              <w:top w:val="nil"/>
              <w:left w:val="nil"/>
              <w:bottom w:val="nil"/>
              <w:right w:val="single" w:sz="6" w:space="0" w:color="auto"/>
            </w:tcBorders>
            <w:hideMark/>
          </w:tcPr>
          <w:p w14:paraId="205C5018"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EMAIL: </w:t>
            </w:r>
            <w:r w:rsidRPr="00C41B90">
              <w:rPr>
                <w:rFonts w:ascii="Times New Roman" w:eastAsia="Times New Roman" w:hAnsi="Times New Roman" w:cs="Times New Roman"/>
                <w:sz w:val="16"/>
                <w:szCs w:val="16"/>
                <w:u w:val="single"/>
              </w:rPr>
              <w:t>(25)</w:t>
            </w:r>
            <w:r w:rsidRPr="00C41B90">
              <w:rPr>
                <w:rFonts w:ascii="Times New Roman" w:eastAsia="Times New Roman" w:hAnsi="Times New Roman" w:cs="Times New Roman"/>
                <w:sz w:val="16"/>
                <w:szCs w:val="16"/>
              </w:rPr>
              <w:t xml:space="preserve"> ________________________ </w:t>
            </w:r>
          </w:p>
        </w:tc>
      </w:tr>
      <w:tr w:rsidR="00C41B90" w:rsidRPr="00C41B90" w14:paraId="62011670" w14:textId="77777777" w:rsidTr="00C41B90">
        <w:trPr>
          <w:cantSplit/>
          <w:trHeight w:val="20"/>
          <w:jc w:val="center"/>
        </w:trPr>
        <w:tc>
          <w:tcPr>
            <w:tcW w:w="1907" w:type="dxa"/>
            <w:tcBorders>
              <w:top w:val="nil"/>
              <w:left w:val="single" w:sz="6" w:space="0" w:color="auto"/>
              <w:bottom w:val="single" w:sz="6" w:space="0" w:color="auto"/>
              <w:right w:val="nil"/>
            </w:tcBorders>
            <w:hideMark/>
          </w:tcPr>
          <w:p w14:paraId="1C036E21"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207" w:type="dxa"/>
            <w:tcBorders>
              <w:top w:val="nil"/>
              <w:left w:val="nil"/>
              <w:bottom w:val="single" w:sz="6" w:space="0" w:color="auto"/>
              <w:right w:val="nil"/>
            </w:tcBorders>
            <w:hideMark/>
          </w:tcPr>
          <w:p w14:paraId="4AA4B28B"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625" w:type="dxa"/>
            <w:gridSpan w:val="4"/>
            <w:tcBorders>
              <w:top w:val="nil"/>
              <w:left w:val="nil"/>
              <w:bottom w:val="single" w:sz="6" w:space="0" w:color="auto"/>
              <w:right w:val="nil"/>
            </w:tcBorders>
            <w:hideMark/>
          </w:tcPr>
          <w:p w14:paraId="2B624E12"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223" w:type="dxa"/>
            <w:tcBorders>
              <w:top w:val="nil"/>
              <w:left w:val="nil"/>
              <w:bottom w:val="single" w:sz="6" w:space="0" w:color="auto"/>
              <w:right w:val="nil"/>
            </w:tcBorders>
            <w:hideMark/>
          </w:tcPr>
          <w:p w14:paraId="7559DEA1"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696" w:type="dxa"/>
            <w:gridSpan w:val="3"/>
            <w:tcBorders>
              <w:top w:val="nil"/>
              <w:left w:val="nil"/>
              <w:bottom w:val="single" w:sz="6" w:space="0" w:color="auto"/>
              <w:right w:val="nil"/>
            </w:tcBorders>
            <w:hideMark/>
          </w:tcPr>
          <w:p w14:paraId="13BEBB61"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91" w:type="dxa"/>
            <w:tcBorders>
              <w:top w:val="nil"/>
              <w:left w:val="nil"/>
              <w:bottom w:val="single" w:sz="6" w:space="0" w:color="auto"/>
              <w:right w:val="nil"/>
            </w:tcBorders>
            <w:hideMark/>
          </w:tcPr>
          <w:p w14:paraId="17273981"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863" w:type="dxa"/>
            <w:tcBorders>
              <w:top w:val="nil"/>
              <w:left w:val="nil"/>
              <w:bottom w:val="single" w:sz="6" w:space="0" w:color="auto"/>
              <w:right w:val="single" w:sz="6" w:space="0" w:color="auto"/>
            </w:tcBorders>
            <w:hideMark/>
          </w:tcPr>
          <w:p w14:paraId="56D5C55B"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r>
      <w:tr w:rsidR="00C41B90" w:rsidRPr="00C41B90" w14:paraId="7CC5C6E4" w14:textId="77777777" w:rsidTr="00C41B90">
        <w:trPr>
          <w:cantSplit/>
          <w:trHeight w:val="20"/>
          <w:jc w:val="center"/>
        </w:trPr>
        <w:tc>
          <w:tcPr>
            <w:tcW w:w="1907" w:type="dxa"/>
            <w:tcBorders>
              <w:top w:val="single" w:sz="6" w:space="0" w:color="auto"/>
              <w:left w:val="single" w:sz="6" w:space="0" w:color="auto"/>
              <w:bottom w:val="nil"/>
              <w:right w:val="nil"/>
            </w:tcBorders>
            <w:hideMark/>
          </w:tcPr>
          <w:p w14:paraId="5EC6B37B"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207" w:type="dxa"/>
            <w:tcBorders>
              <w:top w:val="single" w:sz="6" w:space="0" w:color="auto"/>
              <w:left w:val="nil"/>
              <w:bottom w:val="nil"/>
              <w:right w:val="nil"/>
            </w:tcBorders>
            <w:hideMark/>
          </w:tcPr>
          <w:p w14:paraId="07E06C00"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625" w:type="dxa"/>
            <w:gridSpan w:val="4"/>
            <w:tcBorders>
              <w:top w:val="single" w:sz="6" w:space="0" w:color="auto"/>
              <w:left w:val="nil"/>
              <w:bottom w:val="nil"/>
              <w:right w:val="nil"/>
            </w:tcBorders>
            <w:hideMark/>
          </w:tcPr>
          <w:p w14:paraId="479BE835"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223" w:type="dxa"/>
            <w:tcBorders>
              <w:top w:val="single" w:sz="6" w:space="0" w:color="auto"/>
              <w:left w:val="nil"/>
              <w:bottom w:val="nil"/>
              <w:right w:val="nil"/>
            </w:tcBorders>
            <w:hideMark/>
          </w:tcPr>
          <w:p w14:paraId="43281989"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696" w:type="dxa"/>
            <w:gridSpan w:val="3"/>
            <w:tcBorders>
              <w:top w:val="single" w:sz="6" w:space="0" w:color="auto"/>
              <w:left w:val="nil"/>
              <w:bottom w:val="nil"/>
              <w:right w:val="nil"/>
            </w:tcBorders>
            <w:hideMark/>
          </w:tcPr>
          <w:p w14:paraId="74688644"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91" w:type="dxa"/>
            <w:tcBorders>
              <w:top w:val="single" w:sz="6" w:space="0" w:color="auto"/>
              <w:left w:val="nil"/>
              <w:bottom w:val="nil"/>
              <w:right w:val="nil"/>
            </w:tcBorders>
            <w:hideMark/>
          </w:tcPr>
          <w:p w14:paraId="68F3D550"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863" w:type="dxa"/>
            <w:tcBorders>
              <w:top w:val="single" w:sz="6" w:space="0" w:color="auto"/>
              <w:left w:val="nil"/>
              <w:bottom w:val="nil"/>
              <w:right w:val="single" w:sz="6" w:space="0" w:color="auto"/>
            </w:tcBorders>
            <w:hideMark/>
          </w:tcPr>
          <w:p w14:paraId="6D4B4C94"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r>
      <w:tr w:rsidR="00C41B90" w:rsidRPr="00C41B90" w14:paraId="57875760" w14:textId="77777777" w:rsidTr="00C41B90">
        <w:trPr>
          <w:cantSplit/>
          <w:trHeight w:val="20"/>
          <w:jc w:val="center"/>
        </w:trPr>
        <w:tc>
          <w:tcPr>
            <w:tcW w:w="4962" w:type="dxa"/>
            <w:gridSpan w:val="7"/>
            <w:tcBorders>
              <w:top w:val="nil"/>
              <w:left w:val="single" w:sz="6" w:space="0" w:color="auto"/>
              <w:bottom w:val="nil"/>
              <w:right w:val="nil"/>
            </w:tcBorders>
            <w:hideMark/>
          </w:tcPr>
          <w:p w14:paraId="4A6C2638"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16"/>
                <w:szCs w:val="16"/>
              </w:rPr>
              <w:t>SERVICE FOR WHICH IT IS DESTINED:</w:t>
            </w:r>
            <w:r w:rsidRPr="00C41B90">
              <w:rPr>
                <w:rFonts w:ascii="Times New Roman" w:eastAsia="Times New Roman" w:hAnsi="Times New Roman" w:cs="Times New Roman"/>
                <w:sz w:val="16"/>
                <w:szCs w:val="16"/>
              </w:rPr>
              <w:t xml:space="preserve"> (26)</w:t>
            </w:r>
            <w:r w:rsidRPr="00C41B90">
              <w:rPr>
                <w:rFonts w:ascii="Times New Roman" w:eastAsia="Times New Roman" w:hAnsi="Times New Roman" w:cs="Times New Roman"/>
                <w:b/>
                <w:sz w:val="16"/>
                <w:szCs w:val="16"/>
              </w:rPr>
              <w:t xml:space="preserve"> </w:t>
            </w:r>
          </w:p>
        </w:tc>
        <w:tc>
          <w:tcPr>
            <w:tcW w:w="1696" w:type="dxa"/>
            <w:gridSpan w:val="3"/>
            <w:hideMark/>
          </w:tcPr>
          <w:p w14:paraId="320302E5"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16"/>
                <w:szCs w:val="16"/>
              </w:rPr>
              <w:t xml:space="preserve">  </w:t>
            </w:r>
          </w:p>
        </w:tc>
        <w:tc>
          <w:tcPr>
            <w:tcW w:w="191" w:type="dxa"/>
            <w:hideMark/>
          </w:tcPr>
          <w:p w14:paraId="3892C8C9"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16"/>
                <w:szCs w:val="16"/>
              </w:rPr>
              <w:t xml:space="preserve">  </w:t>
            </w:r>
          </w:p>
        </w:tc>
        <w:tc>
          <w:tcPr>
            <w:tcW w:w="1863" w:type="dxa"/>
            <w:tcBorders>
              <w:top w:val="nil"/>
              <w:left w:val="nil"/>
              <w:bottom w:val="nil"/>
              <w:right w:val="single" w:sz="6" w:space="0" w:color="auto"/>
            </w:tcBorders>
            <w:hideMark/>
          </w:tcPr>
          <w:p w14:paraId="722D8655"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16"/>
                <w:szCs w:val="16"/>
              </w:rPr>
              <w:t xml:space="preserve">  </w:t>
            </w:r>
          </w:p>
        </w:tc>
      </w:tr>
      <w:tr w:rsidR="00C41B90" w:rsidRPr="00C41B90" w14:paraId="71219AD5" w14:textId="77777777" w:rsidTr="00C41B90">
        <w:trPr>
          <w:cantSplit/>
          <w:trHeight w:val="20"/>
          <w:jc w:val="center"/>
        </w:trPr>
        <w:tc>
          <w:tcPr>
            <w:tcW w:w="2114" w:type="dxa"/>
            <w:gridSpan w:val="2"/>
            <w:tcBorders>
              <w:top w:val="nil"/>
              <w:left w:val="single" w:sz="6" w:space="0" w:color="auto"/>
              <w:bottom w:val="nil"/>
              <w:right w:val="nil"/>
            </w:tcBorders>
            <w:hideMark/>
          </w:tcPr>
          <w:p w14:paraId="7E2FD84F"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Arial" w:eastAsia="Times New Roman" w:hAnsi="Arial" w:cs="Times New Roman"/>
                <w:sz w:val="16"/>
                <w:szCs w:val="16"/>
              </w:rPr>
              <w:sym w:font="Symbol" w:char="F0FF"/>
            </w:r>
            <w:r w:rsidRPr="00C41B90">
              <w:rPr>
                <w:rFonts w:ascii="Times New Roman" w:eastAsia="Times New Roman" w:hAnsi="Times New Roman" w:cs="Times New Roman"/>
                <w:sz w:val="16"/>
                <w:szCs w:val="16"/>
              </w:rPr>
              <w:t xml:space="preserve"> AIR TAXI </w:t>
            </w:r>
          </w:p>
        </w:tc>
        <w:tc>
          <w:tcPr>
            <w:tcW w:w="2848" w:type="dxa"/>
            <w:gridSpan w:val="5"/>
            <w:hideMark/>
          </w:tcPr>
          <w:p w14:paraId="0C8A581F"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Arial" w:eastAsia="Times New Roman" w:hAnsi="Arial" w:cs="Times New Roman"/>
                <w:sz w:val="16"/>
                <w:szCs w:val="16"/>
              </w:rPr>
              <w:sym w:font="Symbol" w:char="F0FF"/>
            </w:r>
            <w:r w:rsidRPr="00C41B90">
              <w:rPr>
                <w:rFonts w:ascii="Times New Roman" w:eastAsia="Times New Roman" w:hAnsi="Times New Roman" w:cs="Times New Roman"/>
                <w:sz w:val="16"/>
                <w:szCs w:val="16"/>
              </w:rPr>
              <w:t xml:space="preserve"> COMMERCIAL </w:t>
            </w:r>
          </w:p>
        </w:tc>
        <w:tc>
          <w:tcPr>
            <w:tcW w:w="1887" w:type="dxa"/>
            <w:gridSpan w:val="4"/>
            <w:hideMark/>
          </w:tcPr>
          <w:p w14:paraId="326355D5"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Arial" w:eastAsia="Times New Roman" w:hAnsi="Arial" w:cs="Times New Roman"/>
                <w:sz w:val="16"/>
                <w:szCs w:val="16"/>
              </w:rPr>
              <w:sym w:font="Symbol" w:char="F0FF"/>
            </w:r>
            <w:r w:rsidRPr="00C41B90">
              <w:rPr>
                <w:rFonts w:ascii="Times New Roman" w:eastAsia="Times New Roman" w:hAnsi="Times New Roman" w:cs="Times New Roman"/>
                <w:sz w:val="16"/>
                <w:szCs w:val="16"/>
              </w:rPr>
              <w:t xml:space="preserve"> FREIGHTER </w:t>
            </w:r>
          </w:p>
        </w:tc>
        <w:tc>
          <w:tcPr>
            <w:tcW w:w="1863" w:type="dxa"/>
            <w:tcBorders>
              <w:top w:val="nil"/>
              <w:left w:val="nil"/>
              <w:bottom w:val="nil"/>
              <w:right w:val="single" w:sz="6" w:space="0" w:color="auto"/>
            </w:tcBorders>
            <w:hideMark/>
          </w:tcPr>
          <w:p w14:paraId="27E0AB8A"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r>
      <w:tr w:rsidR="00C41B90" w:rsidRPr="00C41B90" w14:paraId="08D38536" w14:textId="77777777" w:rsidTr="00C41B90">
        <w:trPr>
          <w:cantSplit/>
          <w:trHeight w:val="20"/>
          <w:jc w:val="center"/>
        </w:trPr>
        <w:tc>
          <w:tcPr>
            <w:tcW w:w="2114" w:type="dxa"/>
            <w:gridSpan w:val="2"/>
            <w:tcBorders>
              <w:top w:val="nil"/>
              <w:left w:val="single" w:sz="6" w:space="0" w:color="auto"/>
              <w:bottom w:val="nil"/>
              <w:right w:val="nil"/>
            </w:tcBorders>
            <w:hideMark/>
          </w:tcPr>
          <w:p w14:paraId="313DC515"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Arial" w:eastAsia="Times New Roman" w:hAnsi="Arial" w:cs="Times New Roman"/>
                <w:sz w:val="16"/>
                <w:szCs w:val="16"/>
              </w:rPr>
              <w:sym w:font="Symbol" w:char="F0FF"/>
            </w:r>
            <w:r w:rsidRPr="00C41B90">
              <w:rPr>
                <w:rFonts w:ascii="Times New Roman" w:eastAsia="Times New Roman" w:hAnsi="Times New Roman" w:cs="Times New Roman"/>
                <w:sz w:val="16"/>
                <w:szCs w:val="16"/>
              </w:rPr>
              <w:t xml:space="preserve"> PRIVATE </w:t>
            </w:r>
          </w:p>
        </w:tc>
        <w:tc>
          <w:tcPr>
            <w:tcW w:w="2848" w:type="dxa"/>
            <w:gridSpan w:val="5"/>
            <w:hideMark/>
          </w:tcPr>
          <w:p w14:paraId="29BE7918"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Arial" w:eastAsia="Times New Roman" w:hAnsi="Arial" w:cs="Times New Roman"/>
                <w:sz w:val="16"/>
                <w:szCs w:val="16"/>
              </w:rPr>
              <w:sym w:font="Symbol" w:char="F0FF"/>
            </w:r>
            <w:r w:rsidRPr="00C41B90">
              <w:rPr>
                <w:rFonts w:ascii="Times New Roman" w:eastAsia="Times New Roman" w:hAnsi="Times New Roman" w:cs="Times New Roman"/>
                <w:sz w:val="16"/>
                <w:szCs w:val="16"/>
              </w:rPr>
              <w:t xml:space="preserve"> GOVERNMENTAL </w:t>
            </w:r>
          </w:p>
        </w:tc>
        <w:tc>
          <w:tcPr>
            <w:tcW w:w="3750" w:type="dxa"/>
            <w:gridSpan w:val="5"/>
            <w:tcBorders>
              <w:top w:val="nil"/>
              <w:left w:val="nil"/>
              <w:bottom w:val="nil"/>
              <w:right w:val="single" w:sz="6" w:space="0" w:color="000000"/>
            </w:tcBorders>
            <w:hideMark/>
          </w:tcPr>
          <w:p w14:paraId="0B38459E"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Arial" w:eastAsia="Times New Roman" w:hAnsi="Arial" w:cs="Times New Roman"/>
                <w:sz w:val="16"/>
                <w:szCs w:val="16"/>
              </w:rPr>
              <w:sym w:font="Symbol" w:char="F0FF"/>
            </w:r>
            <w:r w:rsidRPr="00C41B90">
              <w:rPr>
                <w:rFonts w:ascii="Times New Roman" w:eastAsia="Times New Roman" w:hAnsi="Times New Roman" w:cs="Times New Roman"/>
                <w:sz w:val="16"/>
                <w:szCs w:val="16"/>
              </w:rPr>
              <w:t xml:space="preserve"> OTHER </w:t>
            </w:r>
          </w:p>
        </w:tc>
      </w:tr>
      <w:tr w:rsidR="00C41B90" w:rsidRPr="00C41B90" w14:paraId="58020D8A" w14:textId="77777777" w:rsidTr="00C41B90">
        <w:trPr>
          <w:cantSplit/>
          <w:trHeight w:val="20"/>
          <w:jc w:val="center"/>
        </w:trPr>
        <w:tc>
          <w:tcPr>
            <w:tcW w:w="8712" w:type="dxa"/>
            <w:gridSpan w:val="12"/>
            <w:tcBorders>
              <w:top w:val="nil"/>
              <w:left w:val="single" w:sz="6" w:space="0" w:color="auto"/>
              <w:bottom w:val="nil"/>
              <w:right w:val="single" w:sz="6" w:space="0" w:color="auto"/>
            </w:tcBorders>
            <w:hideMark/>
          </w:tcPr>
          <w:p w14:paraId="35AA0EAF"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SPECIFY: </w:t>
            </w:r>
            <w:r w:rsidRPr="00C41B90">
              <w:rPr>
                <w:rFonts w:ascii="Times New Roman" w:eastAsia="Times New Roman" w:hAnsi="Times New Roman" w:cs="Times New Roman"/>
                <w:sz w:val="16"/>
                <w:szCs w:val="16"/>
                <w:u w:val="single"/>
              </w:rPr>
              <w:t>(27)</w:t>
            </w:r>
            <w:r w:rsidRPr="00C41B90">
              <w:rPr>
                <w:rFonts w:ascii="Times New Roman" w:eastAsia="Times New Roman" w:hAnsi="Times New Roman" w:cs="Times New Roman"/>
                <w:sz w:val="16"/>
                <w:szCs w:val="16"/>
              </w:rPr>
              <w:t xml:space="preserve"> ________________________________________________________________________ </w:t>
            </w:r>
          </w:p>
        </w:tc>
      </w:tr>
      <w:tr w:rsidR="00C41B90" w:rsidRPr="00C41B90" w14:paraId="6F34534B" w14:textId="77777777" w:rsidTr="00C41B90">
        <w:trPr>
          <w:cantSplit/>
          <w:trHeight w:val="20"/>
          <w:jc w:val="center"/>
        </w:trPr>
        <w:tc>
          <w:tcPr>
            <w:tcW w:w="1907" w:type="dxa"/>
            <w:tcBorders>
              <w:top w:val="nil"/>
              <w:left w:val="single" w:sz="6" w:space="0" w:color="auto"/>
              <w:bottom w:val="single" w:sz="6" w:space="0" w:color="auto"/>
              <w:right w:val="nil"/>
            </w:tcBorders>
            <w:hideMark/>
          </w:tcPr>
          <w:p w14:paraId="61CE494A"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207" w:type="dxa"/>
            <w:tcBorders>
              <w:top w:val="nil"/>
              <w:left w:val="nil"/>
              <w:bottom w:val="single" w:sz="6" w:space="0" w:color="auto"/>
              <w:right w:val="nil"/>
            </w:tcBorders>
            <w:hideMark/>
          </w:tcPr>
          <w:p w14:paraId="41DE73C6"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625" w:type="dxa"/>
            <w:gridSpan w:val="4"/>
            <w:tcBorders>
              <w:top w:val="nil"/>
              <w:left w:val="nil"/>
              <w:bottom w:val="single" w:sz="6" w:space="0" w:color="auto"/>
              <w:right w:val="nil"/>
            </w:tcBorders>
            <w:hideMark/>
          </w:tcPr>
          <w:p w14:paraId="0E0C4F3F"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223" w:type="dxa"/>
            <w:tcBorders>
              <w:top w:val="nil"/>
              <w:left w:val="nil"/>
              <w:bottom w:val="single" w:sz="6" w:space="0" w:color="auto"/>
              <w:right w:val="nil"/>
            </w:tcBorders>
            <w:hideMark/>
          </w:tcPr>
          <w:p w14:paraId="0948CEF9"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696" w:type="dxa"/>
            <w:gridSpan w:val="3"/>
            <w:tcBorders>
              <w:top w:val="nil"/>
              <w:left w:val="nil"/>
              <w:bottom w:val="single" w:sz="6" w:space="0" w:color="auto"/>
              <w:right w:val="nil"/>
            </w:tcBorders>
            <w:hideMark/>
          </w:tcPr>
          <w:p w14:paraId="4938EAF1"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91" w:type="dxa"/>
            <w:tcBorders>
              <w:top w:val="nil"/>
              <w:left w:val="nil"/>
              <w:bottom w:val="single" w:sz="6" w:space="0" w:color="auto"/>
              <w:right w:val="nil"/>
            </w:tcBorders>
            <w:hideMark/>
          </w:tcPr>
          <w:p w14:paraId="2799FA24"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863" w:type="dxa"/>
            <w:tcBorders>
              <w:top w:val="nil"/>
              <w:left w:val="nil"/>
              <w:bottom w:val="single" w:sz="6" w:space="0" w:color="auto"/>
              <w:right w:val="single" w:sz="6" w:space="0" w:color="auto"/>
            </w:tcBorders>
            <w:hideMark/>
          </w:tcPr>
          <w:p w14:paraId="591E01B5"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r>
      <w:tr w:rsidR="00C41B90" w:rsidRPr="00C41B90" w14:paraId="500F7B39" w14:textId="77777777" w:rsidTr="00C41B90">
        <w:trPr>
          <w:cantSplit/>
          <w:trHeight w:val="20"/>
          <w:jc w:val="center"/>
        </w:trPr>
        <w:tc>
          <w:tcPr>
            <w:tcW w:w="1907" w:type="dxa"/>
            <w:tcBorders>
              <w:top w:val="single" w:sz="6" w:space="0" w:color="auto"/>
              <w:left w:val="single" w:sz="6" w:space="0" w:color="auto"/>
              <w:bottom w:val="nil"/>
              <w:right w:val="nil"/>
            </w:tcBorders>
            <w:hideMark/>
          </w:tcPr>
          <w:p w14:paraId="456C5C95"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207" w:type="dxa"/>
            <w:tcBorders>
              <w:top w:val="single" w:sz="6" w:space="0" w:color="auto"/>
              <w:left w:val="nil"/>
              <w:bottom w:val="nil"/>
              <w:right w:val="nil"/>
            </w:tcBorders>
            <w:hideMark/>
          </w:tcPr>
          <w:p w14:paraId="69288F2D"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625" w:type="dxa"/>
            <w:gridSpan w:val="4"/>
            <w:tcBorders>
              <w:top w:val="single" w:sz="6" w:space="0" w:color="auto"/>
              <w:left w:val="nil"/>
              <w:bottom w:val="nil"/>
              <w:right w:val="nil"/>
            </w:tcBorders>
            <w:hideMark/>
          </w:tcPr>
          <w:p w14:paraId="5409A363"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223" w:type="dxa"/>
            <w:tcBorders>
              <w:top w:val="single" w:sz="6" w:space="0" w:color="auto"/>
              <w:left w:val="nil"/>
              <w:bottom w:val="nil"/>
              <w:right w:val="nil"/>
            </w:tcBorders>
            <w:hideMark/>
          </w:tcPr>
          <w:p w14:paraId="10CDF857"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696" w:type="dxa"/>
            <w:gridSpan w:val="3"/>
            <w:tcBorders>
              <w:top w:val="single" w:sz="6" w:space="0" w:color="auto"/>
              <w:left w:val="nil"/>
              <w:bottom w:val="nil"/>
              <w:right w:val="nil"/>
            </w:tcBorders>
            <w:hideMark/>
          </w:tcPr>
          <w:p w14:paraId="48BCE03F"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91" w:type="dxa"/>
            <w:tcBorders>
              <w:top w:val="single" w:sz="6" w:space="0" w:color="auto"/>
              <w:left w:val="nil"/>
              <w:bottom w:val="nil"/>
              <w:right w:val="nil"/>
            </w:tcBorders>
            <w:hideMark/>
          </w:tcPr>
          <w:p w14:paraId="10F3A509"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863" w:type="dxa"/>
            <w:tcBorders>
              <w:top w:val="single" w:sz="6" w:space="0" w:color="auto"/>
              <w:left w:val="nil"/>
              <w:bottom w:val="nil"/>
              <w:right w:val="single" w:sz="6" w:space="0" w:color="auto"/>
            </w:tcBorders>
            <w:hideMark/>
          </w:tcPr>
          <w:p w14:paraId="6E0EFD12"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r>
      <w:tr w:rsidR="00C41B90" w:rsidRPr="00C41B90" w14:paraId="17E41F96" w14:textId="77777777" w:rsidTr="00C41B90">
        <w:trPr>
          <w:cantSplit/>
          <w:trHeight w:val="20"/>
          <w:jc w:val="center"/>
        </w:trPr>
        <w:tc>
          <w:tcPr>
            <w:tcW w:w="1907" w:type="dxa"/>
            <w:tcBorders>
              <w:top w:val="nil"/>
              <w:left w:val="single" w:sz="6" w:space="0" w:color="auto"/>
              <w:bottom w:val="nil"/>
              <w:right w:val="nil"/>
            </w:tcBorders>
            <w:hideMark/>
          </w:tcPr>
          <w:p w14:paraId="7CF711E5"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207" w:type="dxa"/>
            <w:hideMark/>
          </w:tcPr>
          <w:p w14:paraId="2D767661"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625" w:type="dxa"/>
            <w:gridSpan w:val="4"/>
            <w:hideMark/>
          </w:tcPr>
          <w:p w14:paraId="34A82834"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223" w:type="dxa"/>
            <w:hideMark/>
          </w:tcPr>
          <w:p w14:paraId="321B18E0"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696" w:type="dxa"/>
            <w:gridSpan w:val="3"/>
            <w:hideMark/>
          </w:tcPr>
          <w:p w14:paraId="549615E0"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91" w:type="dxa"/>
            <w:hideMark/>
          </w:tcPr>
          <w:p w14:paraId="1CD21DAD"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863" w:type="dxa"/>
            <w:tcBorders>
              <w:top w:val="nil"/>
              <w:left w:val="nil"/>
              <w:bottom w:val="nil"/>
              <w:right w:val="single" w:sz="6" w:space="0" w:color="auto"/>
            </w:tcBorders>
            <w:hideMark/>
          </w:tcPr>
          <w:p w14:paraId="43C92D85"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r>
      <w:tr w:rsidR="00C41B90" w:rsidRPr="00C41B90" w14:paraId="59B3AC66" w14:textId="77777777" w:rsidTr="00C41B90">
        <w:trPr>
          <w:cantSplit/>
          <w:trHeight w:val="20"/>
          <w:jc w:val="center"/>
        </w:trPr>
        <w:tc>
          <w:tcPr>
            <w:tcW w:w="1907" w:type="dxa"/>
            <w:tcBorders>
              <w:top w:val="nil"/>
              <w:left w:val="single" w:sz="6" w:space="0" w:color="auto"/>
              <w:bottom w:val="nil"/>
              <w:right w:val="nil"/>
            </w:tcBorders>
            <w:hideMark/>
          </w:tcPr>
          <w:p w14:paraId="259C6FEC"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207" w:type="dxa"/>
            <w:hideMark/>
          </w:tcPr>
          <w:p w14:paraId="7D7E6D93"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625" w:type="dxa"/>
            <w:gridSpan w:val="4"/>
            <w:hideMark/>
          </w:tcPr>
          <w:p w14:paraId="763E8D1F"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223" w:type="dxa"/>
            <w:hideMark/>
          </w:tcPr>
          <w:p w14:paraId="58B8CDAE"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696" w:type="dxa"/>
            <w:gridSpan w:val="3"/>
            <w:hideMark/>
          </w:tcPr>
          <w:p w14:paraId="44B769F2"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91" w:type="dxa"/>
            <w:hideMark/>
          </w:tcPr>
          <w:p w14:paraId="4B684BAB"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863" w:type="dxa"/>
            <w:tcBorders>
              <w:top w:val="nil"/>
              <w:left w:val="nil"/>
              <w:bottom w:val="nil"/>
              <w:right w:val="single" w:sz="6" w:space="0" w:color="auto"/>
            </w:tcBorders>
            <w:hideMark/>
          </w:tcPr>
          <w:p w14:paraId="7B2BC864"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r>
      <w:tr w:rsidR="00C41B90" w:rsidRPr="00C41B90" w14:paraId="6CCD8273" w14:textId="77777777" w:rsidTr="00C41B90">
        <w:trPr>
          <w:jc w:val="center"/>
        </w:trPr>
        <w:tc>
          <w:tcPr>
            <w:tcW w:w="1905" w:type="dxa"/>
            <w:tcBorders>
              <w:top w:val="nil"/>
              <w:left w:val="nil"/>
              <w:bottom w:val="nil"/>
              <w:right w:val="nil"/>
            </w:tcBorders>
            <w:vAlign w:val="center"/>
            <w:hideMark/>
          </w:tcPr>
          <w:p w14:paraId="5CE9997F" w14:textId="77777777" w:rsidR="00C41B90" w:rsidRPr="00C41B90" w:rsidRDefault="00C41B90" w:rsidP="00C41B90">
            <w:pPr>
              <w:spacing w:after="0" w:line="240" w:lineRule="auto"/>
              <w:rPr>
                <w:rFonts w:ascii="Times New Roman" w:eastAsia="Times New Roman" w:hAnsi="Times New Roman" w:cs="Times New Roman"/>
                <w:sz w:val="24"/>
                <w:szCs w:val="24"/>
              </w:rPr>
            </w:pPr>
          </w:p>
        </w:tc>
        <w:tc>
          <w:tcPr>
            <w:tcW w:w="210" w:type="dxa"/>
            <w:tcBorders>
              <w:top w:val="nil"/>
              <w:left w:val="nil"/>
              <w:bottom w:val="nil"/>
              <w:right w:val="nil"/>
            </w:tcBorders>
            <w:vAlign w:val="center"/>
            <w:hideMark/>
          </w:tcPr>
          <w:p w14:paraId="08B2922E"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vAlign w:val="center"/>
            <w:hideMark/>
          </w:tcPr>
          <w:p w14:paraId="459E978C"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180" w:type="dxa"/>
            <w:tcBorders>
              <w:top w:val="nil"/>
              <w:left w:val="nil"/>
              <w:bottom w:val="nil"/>
              <w:right w:val="nil"/>
            </w:tcBorders>
            <w:vAlign w:val="center"/>
            <w:hideMark/>
          </w:tcPr>
          <w:p w14:paraId="7028AF79"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315" w:type="dxa"/>
            <w:tcBorders>
              <w:top w:val="nil"/>
              <w:left w:val="nil"/>
              <w:bottom w:val="nil"/>
              <w:right w:val="nil"/>
            </w:tcBorders>
            <w:vAlign w:val="center"/>
            <w:hideMark/>
          </w:tcPr>
          <w:p w14:paraId="63E09816"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vAlign w:val="center"/>
            <w:hideMark/>
          </w:tcPr>
          <w:p w14:paraId="3A3769D2"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1230" w:type="dxa"/>
            <w:tcBorders>
              <w:top w:val="nil"/>
              <w:left w:val="nil"/>
              <w:bottom w:val="nil"/>
              <w:right w:val="nil"/>
            </w:tcBorders>
            <w:vAlign w:val="center"/>
            <w:hideMark/>
          </w:tcPr>
          <w:p w14:paraId="7AE3715B"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30" w:type="dxa"/>
            <w:tcBorders>
              <w:top w:val="nil"/>
              <w:left w:val="nil"/>
              <w:bottom w:val="nil"/>
              <w:right w:val="nil"/>
            </w:tcBorders>
            <w:vAlign w:val="center"/>
            <w:hideMark/>
          </w:tcPr>
          <w:p w14:paraId="0280A89F"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435" w:type="dxa"/>
            <w:tcBorders>
              <w:top w:val="nil"/>
              <w:left w:val="nil"/>
              <w:bottom w:val="nil"/>
              <w:right w:val="nil"/>
            </w:tcBorders>
            <w:vAlign w:val="center"/>
            <w:hideMark/>
          </w:tcPr>
          <w:p w14:paraId="1CD19948"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1230" w:type="dxa"/>
            <w:tcBorders>
              <w:top w:val="nil"/>
              <w:left w:val="nil"/>
              <w:bottom w:val="nil"/>
              <w:right w:val="nil"/>
            </w:tcBorders>
            <w:vAlign w:val="center"/>
            <w:hideMark/>
          </w:tcPr>
          <w:p w14:paraId="2FF21782"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195" w:type="dxa"/>
            <w:tcBorders>
              <w:top w:val="nil"/>
              <w:left w:val="nil"/>
              <w:bottom w:val="nil"/>
              <w:right w:val="nil"/>
            </w:tcBorders>
            <w:vAlign w:val="center"/>
            <w:hideMark/>
          </w:tcPr>
          <w:p w14:paraId="757C911E" w14:textId="77777777" w:rsidR="00C41B90" w:rsidRPr="00C41B90" w:rsidRDefault="00C41B90" w:rsidP="00C41B90">
            <w:pPr>
              <w:spacing w:after="0" w:line="240" w:lineRule="auto"/>
              <w:rPr>
                <w:rFonts w:ascii="Times New Roman" w:eastAsia="Times New Roman" w:hAnsi="Times New Roman" w:cs="Times New Roman"/>
                <w:sz w:val="20"/>
                <w:szCs w:val="20"/>
              </w:rPr>
            </w:pPr>
          </w:p>
        </w:tc>
        <w:tc>
          <w:tcPr>
            <w:tcW w:w="1860" w:type="dxa"/>
            <w:tcBorders>
              <w:top w:val="nil"/>
              <w:left w:val="nil"/>
              <w:bottom w:val="nil"/>
              <w:right w:val="nil"/>
            </w:tcBorders>
            <w:vAlign w:val="center"/>
            <w:hideMark/>
          </w:tcPr>
          <w:p w14:paraId="46D82342" w14:textId="77777777" w:rsidR="00C41B90" w:rsidRPr="00C41B90" w:rsidRDefault="00C41B90" w:rsidP="00C41B90">
            <w:pPr>
              <w:spacing w:after="0" w:line="240" w:lineRule="auto"/>
              <w:rPr>
                <w:rFonts w:ascii="Times New Roman" w:eastAsia="Times New Roman" w:hAnsi="Times New Roman" w:cs="Times New Roman"/>
                <w:sz w:val="20"/>
                <w:szCs w:val="20"/>
              </w:rPr>
            </w:pPr>
          </w:p>
        </w:tc>
      </w:tr>
    </w:tbl>
    <w:p w14:paraId="23127010" w14:textId="77777777" w:rsidR="00C41B90" w:rsidRPr="00C41B90" w:rsidRDefault="00C41B90" w:rsidP="00C41B90">
      <w:pPr>
        <w:spacing w:before="100" w:beforeAutospacing="1" w:after="100" w:afterAutospacing="1" w:line="12" w:lineRule="auto"/>
        <w:rPr>
          <w:rFonts w:ascii="Times New Roman" w:eastAsia="Times New Roman" w:hAnsi="Times New Roman" w:cs="Times New Roman"/>
          <w:sz w:val="24"/>
          <w:szCs w:val="24"/>
        </w:rPr>
      </w:pPr>
      <w:r w:rsidRPr="00C41B90">
        <w:rPr>
          <w:rFonts w:ascii="Arial" w:eastAsia="Times New Roman" w:hAnsi="Arial" w:cs="Arial"/>
          <w:sz w:val="2"/>
          <w:szCs w:val="24"/>
          <w:vertAlign w:val="superscript"/>
          <w:lang w:val="es-ES" w:eastAsia="es-ES"/>
        </w:rPr>
        <w:br w:type="page"/>
      </w:r>
      <w:r w:rsidRPr="00C41B90">
        <w:rPr>
          <w:rFonts w:ascii="Arial" w:eastAsia="Times New Roman" w:hAnsi="Arial" w:cs="Arial"/>
          <w:sz w:val="2"/>
          <w:szCs w:val="24"/>
          <w:vertAlign w:val="superscript"/>
        </w:rPr>
        <w:lastRenderedPageBreak/>
        <w:t xml:space="preserve">  </w:t>
      </w:r>
    </w:p>
    <w:tbl>
      <w:tblPr>
        <w:tblW w:w="8712" w:type="dxa"/>
        <w:jc w:val="center"/>
        <w:tblCellMar>
          <w:left w:w="43" w:type="dxa"/>
          <w:right w:w="43" w:type="dxa"/>
        </w:tblCellMar>
        <w:tblLook w:val="04A0" w:firstRow="1" w:lastRow="0" w:firstColumn="1" w:lastColumn="0" w:noHBand="0" w:noVBand="1"/>
      </w:tblPr>
      <w:tblGrid>
        <w:gridCol w:w="1907"/>
        <w:gridCol w:w="207"/>
        <w:gridCol w:w="1625"/>
        <w:gridCol w:w="1223"/>
        <w:gridCol w:w="1696"/>
        <w:gridCol w:w="191"/>
        <w:gridCol w:w="1863"/>
      </w:tblGrid>
      <w:tr w:rsidR="00C41B90" w:rsidRPr="00C41B90" w14:paraId="6F09E17B" w14:textId="77777777" w:rsidTr="00C41B90">
        <w:trPr>
          <w:cantSplit/>
          <w:trHeight w:val="20"/>
          <w:jc w:val="center"/>
        </w:trPr>
        <w:tc>
          <w:tcPr>
            <w:tcW w:w="8712" w:type="dxa"/>
            <w:gridSpan w:val="7"/>
            <w:tcBorders>
              <w:top w:val="nil"/>
              <w:left w:val="single" w:sz="6" w:space="0" w:color="auto"/>
              <w:bottom w:val="nil"/>
              <w:right w:val="single" w:sz="6" w:space="0" w:color="000000"/>
            </w:tcBorders>
            <w:hideMark/>
          </w:tcPr>
          <w:p w14:paraId="1561DA13" w14:textId="77777777" w:rsidR="00C41B90" w:rsidRPr="00C41B90" w:rsidRDefault="00C41B90" w:rsidP="00C41B90">
            <w:pPr>
              <w:spacing w:before="100" w:beforeAutospacing="1" w:after="60" w:line="204" w:lineRule="exact"/>
              <w:jc w:val="center"/>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________________ </w:t>
            </w:r>
            <w:r w:rsidRPr="00C41B90">
              <w:rPr>
                <w:rFonts w:ascii="Times New Roman" w:eastAsia="Times New Roman" w:hAnsi="Times New Roman" w:cs="Times New Roman"/>
                <w:sz w:val="16"/>
                <w:szCs w:val="16"/>
                <w:u w:val="single"/>
              </w:rPr>
              <w:t>(28)</w:t>
            </w:r>
            <w:r w:rsidRPr="00C41B90">
              <w:rPr>
                <w:rFonts w:ascii="Times New Roman" w:eastAsia="Times New Roman" w:hAnsi="Times New Roman" w:cs="Times New Roman"/>
                <w:sz w:val="16"/>
                <w:szCs w:val="16"/>
              </w:rPr>
              <w:t xml:space="preserve"> _______________ </w:t>
            </w:r>
          </w:p>
          <w:p w14:paraId="65F7D095" w14:textId="77777777" w:rsidR="00C41B90" w:rsidRPr="00C41B90" w:rsidRDefault="00C41B90" w:rsidP="00C41B90">
            <w:pPr>
              <w:spacing w:before="100" w:beforeAutospacing="1" w:after="60" w:line="204" w:lineRule="exact"/>
              <w:jc w:val="center"/>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NAME AND SIGNATURE OF THE PROMOVANT </w:t>
            </w:r>
          </w:p>
        </w:tc>
      </w:tr>
      <w:tr w:rsidR="00C41B90" w:rsidRPr="00C41B90" w14:paraId="29854245" w14:textId="77777777" w:rsidTr="00C41B90">
        <w:trPr>
          <w:cantSplit/>
          <w:trHeight w:val="20"/>
          <w:jc w:val="center"/>
        </w:trPr>
        <w:tc>
          <w:tcPr>
            <w:tcW w:w="1907" w:type="dxa"/>
            <w:tcBorders>
              <w:top w:val="nil"/>
              <w:left w:val="single" w:sz="6" w:space="0" w:color="auto"/>
              <w:bottom w:val="nil"/>
              <w:right w:val="nil"/>
            </w:tcBorders>
            <w:hideMark/>
          </w:tcPr>
          <w:p w14:paraId="691C2777"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207" w:type="dxa"/>
            <w:hideMark/>
          </w:tcPr>
          <w:p w14:paraId="7822DCC4"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625" w:type="dxa"/>
            <w:hideMark/>
          </w:tcPr>
          <w:p w14:paraId="6C7C318E"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223" w:type="dxa"/>
            <w:hideMark/>
          </w:tcPr>
          <w:p w14:paraId="7385F338"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696" w:type="dxa"/>
            <w:hideMark/>
          </w:tcPr>
          <w:p w14:paraId="74D09511"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91" w:type="dxa"/>
            <w:hideMark/>
          </w:tcPr>
          <w:p w14:paraId="00F39268"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1863" w:type="dxa"/>
            <w:tcBorders>
              <w:top w:val="nil"/>
              <w:left w:val="nil"/>
              <w:bottom w:val="nil"/>
              <w:right w:val="single" w:sz="6" w:space="0" w:color="auto"/>
            </w:tcBorders>
            <w:hideMark/>
          </w:tcPr>
          <w:p w14:paraId="1B44628C"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r>
      <w:tr w:rsidR="00C41B90" w:rsidRPr="00C41B90" w14:paraId="0D5E5915" w14:textId="77777777" w:rsidTr="00C41B90">
        <w:trPr>
          <w:cantSplit/>
          <w:trHeight w:val="20"/>
          <w:jc w:val="center"/>
        </w:trPr>
        <w:tc>
          <w:tcPr>
            <w:tcW w:w="1907" w:type="dxa"/>
            <w:tcBorders>
              <w:top w:val="nil"/>
              <w:left w:val="single" w:sz="6" w:space="0" w:color="auto"/>
              <w:bottom w:val="single" w:sz="6" w:space="0" w:color="auto"/>
              <w:right w:val="nil"/>
            </w:tcBorders>
            <w:hideMark/>
          </w:tcPr>
          <w:p w14:paraId="784C12E3"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207" w:type="dxa"/>
            <w:tcBorders>
              <w:top w:val="nil"/>
              <w:left w:val="nil"/>
              <w:bottom w:val="single" w:sz="6" w:space="0" w:color="auto"/>
              <w:right w:val="nil"/>
            </w:tcBorders>
            <w:hideMark/>
          </w:tcPr>
          <w:p w14:paraId="197D9168"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c>
          <w:tcPr>
            <w:tcW w:w="6598" w:type="dxa"/>
            <w:gridSpan w:val="5"/>
            <w:tcBorders>
              <w:top w:val="nil"/>
              <w:left w:val="nil"/>
              <w:bottom w:val="single" w:sz="6" w:space="0" w:color="auto"/>
              <w:right w:val="single" w:sz="6" w:space="0" w:color="000000"/>
            </w:tcBorders>
            <w:hideMark/>
          </w:tcPr>
          <w:p w14:paraId="013FF31D" w14:textId="77777777" w:rsidR="00C41B90" w:rsidRPr="00C41B90" w:rsidRDefault="00C41B90" w:rsidP="00C41B90">
            <w:pPr>
              <w:spacing w:before="100" w:beforeAutospacing="1" w:after="60" w:line="204"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16"/>
                <w:szCs w:val="16"/>
              </w:rPr>
              <w:t xml:space="preserve">  </w:t>
            </w:r>
          </w:p>
        </w:tc>
      </w:tr>
    </w:tbl>
    <w:p w14:paraId="778C4149" w14:textId="77777777" w:rsidR="00C41B90" w:rsidRPr="00C41B90" w:rsidRDefault="00C41B90" w:rsidP="00C41B90">
      <w:pPr>
        <w:spacing w:before="100" w:beforeAutospacing="1" w:after="100" w:afterAutospacing="1" w:line="240" w:lineRule="auto"/>
        <w:jc w:val="right"/>
        <w:rPr>
          <w:rFonts w:ascii="Times New Roman" w:eastAsia="Times New Roman" w:hAnsi="Times New Roman" w:cs="Times New Roman"/>
          <w:sz w:val="24"/>
          <w:szCs w:val="24"/>
        </w:rPr>
      </w:pPr>
      <w:r w:rsidRPr="00C41B90">
        <w:rPr>
          <w:rFonts w:ascii="Times New Roman" w:eastAsia="Times New Roman" w:hAnsi="Times New Roman" w:cs="Times New Roman"/>
          <w:b/>
          <w:sz w:val="16"/>
          <w:szCs w:val="16"/>
        </w:rPr>
        <w:t>Note:</w:t>
      </w:r>
      <w:r w:rsidRPr="00C41B90">
        <w:rPr>
          <w:rFonts w:ascii="Times New Roman" w:eastAsia="Times New Roman" w:hAnsi="Times New Roman" w:cs="Times New Roman"/>
          <w:sz w:val="16"/>
          <w:szCs w:val="16"/>
        </w:rPr>
        <w:t xml:space="preserve"> An application must be completed for each equipment installation that is certified </w:t>
      </w:r>
    </w:p>
    <w:p w14:paraId="5AB17DE0" w14:textId="77777777" w:rsidR="00C41B90" w:rsidRPr="00C41B90" w:rsidRDefault="00C41B90" w:rsidP="00C41B90">
      <w:pPr>
        <w:spacing w:before="100" w:beforeAutospacing="1" w:after="60" w:line="208" w:lineRule="exact"/>
        <w:jc w:val="center"/>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APPLICATION TO CERTIFY THE EQUIPMENT INSTALLATION </w:t>
      </w:r>
    </w:p>
    <w:p w14:paraId="6636CF44" w14:textId="77777777" w:rsidR="00C41B90" w:rsidRPr="00C41B90" w:rsidRDefault="00C41B90" w:rsidP="00C41B90">
      <w:pPr>
        <w:spacing w:before="100" w:beforeAutospacing="1" w:after="60" w:line="208" w:lineRule="exact"/>
        <w:jc w:val="center"/>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(INSTRUCTIONS FOR FILLING AND SUBMISSION) </w:t>
      </w:r>
    </w:p>
    <w:p w14:paraId="5FBA5C30" w14:textId="77777777" w:rsidR="00C41B90" w:rsidRPr="00C41B90" w:rsidRDefault="00C41B90" w:rsidP="00C41B90">
      <w:pPr>
        <w:spacing w:before="100" w:beforeAutospacing="1" w:after="60"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a) General considerations for filling out the application to certify the installation of the equipment: </w:t>
      </w:r>
    </w:p>
    <w:p w14:paraId="0B6F7A47" w14:textId="77777777" w:rsidR="00C41B90" w:rsidRPr="00C41B90" w:rsidRDefault="00C41B90" w:rsidP="00C41B90">
      <w:pPr>
        <w:spacing w:before="100" w:beforeAutospacing="1" w:after="60"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The application   must be completed on a typewriter or by hand in legible print.</w:t>
      </w:r>
    </w:p>
    <w:p w14:paraId="4EB2AB4B" w14:textId="77777777" w:rsidR="00C41B90" w:rsidRPr="00C41B90" w:rsidRDefault="00C41B90" w:rsidP="00C41B90">
      <w:pPr>
        <w:spacing w:before="100" w:beforeAutospacing="1" w:after="60"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Use ink, preferably black.</w:t>
      </w:r>
    </w:p>
    <w:p w14:paraId="37622A3F" w14:textId="77777777" w:rsidR="00C41B90" w:rsidRPr="00C41B90" w:rsidRDefault="00C41B90" w:rsidP="00C41B90">
      <w:pPr>
        <w:spacing w:before="100" w:beforeAutospacing="1" w:after="60"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Deletions or amendments are not allowed.</w:t>
      </w:r>
    </w:p>
    <w:p w14:paraId="4BFB9019" w14:textId="77777777" w:rsidR="00C41B90" w:rsidRPr="00C41B90" w:rsidRDefault="00C41B90" w:rsidP="00C41B90">
      <w:pPr>
        <w:spacing w:before="100" w:beforeAutospacing="1" w:after="60"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Copies of the application are available at the filing window of the procedure.</w:t>
      </w:r>
    </w:p>
    <w:p w14:paraId="0CD3E76D" w14:textId="77777777" w:rsidR="00C41B90" w:rsidRPr="00C41B90" w:rsidRDefault="00C41B90" w:rsidP="00C41B90">
      <w:pPr>
        <w:spacing w:before="100" w:beforeAutospacing="1" w:after="60"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It must be presented in original.</w:t>
      </w:r>
    </w:p>
    <w:p w14:paraId="3861F9FE" w14:textId="77777777" w:rsidR="00C41B90" w:rsidRPr="00C41B90" w:rsidRDefault="00C41B90" w:rsidP="00C41B90">
      <w:pPr>
        <w:spacing w:before="100" w:beforeAutospacing="1" w:after="60"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It must be filled out in its entirety, otherwise it will not be received, considering the following filling guide:</w:t>
      </w:r>
    </w:p>
    <w:p w14:paraId="21C0645C" w14:textId="77777777" w:rsidR="00C41B90" w:rsidRPr="00C41B90" w:rsidRDefault="00C41B90" w:rsidP="00C41B90">
      <w:pPr>
        <w:spacing w:before="100" w:beforeAutospacing="1" w:after="60"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1:</w:t>
      </w:r>
      <w:r w:rsidRPr="00C41B90">
        <w:rPr>
          <w:rFonts w:ascii="Times New Roman" w:eastAsia="Times New Roman" w:hAnsi="Times New Roman" w:cs="Times New Roman"/>
          <w:sz w:val="24"/>
          <w:szCs w:val="24"/>
        </w:rPr>
        <w:t xml:space="preserve"> Clearly write down the day of the month on which the request is made.</w:t>
      </w:r>
    </w:p>
    <w:p w14:paraId="6CD6E427" w14:textId="77777777" w:rsidR="00C41B90" w:rsidRPr="00C41B90" w:rsidRDefault="00C41B90" w:rsidP="00C41B90">
      <w:pPr>
        <w:spacing w:before="100" w:beforeAutospacing="1" w:after="60"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2:</w:t>
      </w:r>
      <w:r w:rsidRPr="00C41B90">
        <w:rPr>
          <w:rFonts w:ascii="Times New Roman" w:eastAsia="Times New Roman" w:hAnsi="Times New Roman" w:cs="Times New Roman"/>
          <w:sz w:val="24"/>
          <w:szCs w:val="24"/>
        </w:rPr>
        <w:t xml:space="preserve"> Clearly write down the month in which the request is made.</w:t>
      </w:r>
    </w:p>
    <w:p w14:paraId="0AFB97FE" w14:textId="77777777" w:rsidR="00C41B90" w:rsidRPr="00C41B90" w:rsidRDefault="00C41B90" w:rsidP="00C41B90">
      <w:pPr>
        <w:spacing w:before="100" w:beforeAutospacing="1" w:after="60"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3:</w:t>
      </w:r>
      <w:r w:rsidRPr="00C41B90">
        <w:rPr>
          <w:rFonts w:ascii="Times New Roman" w:eastAsia="Times New Roman" w:hAnsi="Times New Roman" w:cs="Times New Roman"/>
          <w:sz w:val="24"/>
          <w:szCs w:val="24"/>
        </w:rPr>
        <w:t xml:space="preserve"> Clearly write down the year in which the request is made.</w:t>
      </w:r>
    </w:p>
    <w:p w14:paraId="7102AD6F" w14:textId="77777777" w:rsidR="00C41B90" w:rsidRPr="00C41B90" w:rsidRDefault="00C41B90" w:rsidP="00C41B90">
      <w:pPr>
        <w:spacing w:before="100" w:beforeAutospacing="1" w:after="60"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4:</w:t>
      </w:r>
      <w:r w:rsidRPr="00C41B90">
        <w:rPr>
          <w:rFonts w:ascii="Times New Roman" w:eastAsia="Times New Roman" w:hAnsi="Times New Roman" w:cs="Times New Roman"/>
          <w:sz w:val="24"/>
          <w:szCs w:val="24"/>
        </w:rPr>
        <w:t xml:space="preserve"> Indicate with an "X" inside the box, the option of the equipment that you want to certify your installation.</w:t>
      </w:r>
    </w:p>
    <w:p w14:paraId="0EC46414" w14:textId="77777777" w:rsidR="00C41B90" w:rsidRPr="00C41B90" w:rsidRDefault="00C41B90" w:rsidP="00C41B90">
      <w:pPr>
        <w:spacing w:before="100" w:beforeAutospacing="1" w:after="60"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5:</w:t>
      </w:r>
      <w:r w:rsidRPr="00C41B90">
        <w:rPr>
          <w:rFonts w:ascii="Times New Roman" w:eastAsia="Times New Roman" w:hAnsi="Times New Roman" w:cs="Times New Roman"/>
          <w:sz w:val="24"/>
          <w:szCs w:val="24"/>
        </w:rPr>
        <w:t xml:space="preserve"> If the "other" option in box 4 has been selected, the equipment must be described other than those shown in the format.</w:t>
      </w:r>
    </w:p>
    <w:p w14:paraId="1F400459" w14:textId="77777777" w:rsidR="00C41B90" w:rsidRPr="00C41B90" w:rsidRDefault="00C41B90" w:rsidP="00C41B90">
      <w:pPr>
        <w:spacing w:before="100" w:beforeAutospacing="1" w:after="60"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6:</w:t>
      </w:r>
      <w:r w:rsidRPr="00C41B90">
        <w:rPr>
          <w:rFonts w:ascii="Times New Roman" w:eastAsia="Times New Roman" w:hAnsi="Times New Roman" w:cs="Times New Roman"/>
          <w:sz w:val="24"/>
          <w:szCs w:val="24"/>
        </w:rPr>
        <w:t xml:space="preserve"> Clearly write down the brand of the </w:t>
      </w:r>
      <w:r w:rsidRPr="00C41B90">
        <w:rPr>
          <w:rFonts w:ascii="Times New Roman" w:eastAsia="Times New Roman" w:hAnsi="Times New Roman" w:cs="Times New Roman"/>
          <w:color w:val="000000"/>
          <w:sz w:val="24"/>
          <w:szCs w:val="24"/>
        </w:rPr>
        <w:t>equipment</w:t>
      </w:r>
      <w:r w:rsidRPr="00C41B90">
        <w:rPr>
          <w:rFonts w:ascii="Times New Roman" w:eastAsia="Times New Roman" w:hAnsi="Times New Roman" w:cs="Times New Roman"/>
          <w:sz w:val="24"/>
          <w:szCs w:val="24"/>
        </w:rPr>
        <w:t xml:space="preserve"> that was installed.</w:t>
      </w:r>
    </w:p>
    <w:p w14:paraId="75F37CD5" w14:textId="77777777" w:rsidR="00C41B90" w:rsidRPr="00C41B90" w:rsidRDefault="00C41B90" w:rsidP="00C41B90">
      <w:pPr>
        <w:spacing w:before="100" w:beforeAutospacing="1" w:after="60"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7:</w:t>
      </w:r>
      <w:r w:rsidRPr="00C41B90">
        <w:rPr>
          <w:rFonts w:ascii="Times New Roman" w:eastAsia="Times New Roman" w:hAnsi="Times New Roman" w:cs="Times New Roman"/>
          <w:sz w:val="24"/>
          <w:szCs w:val="24"/>
        </w:rPr>
        <w:t xml:space="preserve"> Clearly write down the model of the </w:t>
      </w:r>
      <w:r w:rsidRPr="00C41B90">
        <w:rPr>
          <w:rFonts w:ascii="Times New Roman" w:eastAsia="Times New Roman" w:hAnsi="Times New Roman" w:cs="Times New Roman"/>
          <w:color w:val="000000"/>
          <w:sz w:val="24"/>
          <w:szCs w:val="24"/>
        </w:rPr>
        <w:t>equipment</w:t>
      </w:r>
      <w:r w:rsidRPr="00C41B90">
        <w:rPr>
          <w:rFonts w:ascii="Times New Roman" w:eastAsia="Times New Roman" w:hAnsi="Times New Roman" w:cs="Times New Roman"/>
          <w:sz w:val="24"/>
          <w:szCs w:val="24"/>
        </w:rPr>
        <w:t xml:space="preserve"> that was installed.</w:t>
      </w:r>
    </w:p>
    <w:p w14:paraId="1908E18E" w14:textId="77777777" w:rsidR="00C41B90" w:rsidRPr="00C41B90" w:rsidRDefault="00C41B90" w:rsidP="00C41B90">
      <w:pPr>
        <w:spacing w:before="100" w:beforeAutospacing="1" w:after="60"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8:</w:t>
      </w:r>
      <w:r w:rsidRPr="00C41B90">
        <w:rPr>
          <w:rFonts w:ascii="Times New Roman" w:eastAsia="Times New Roman" w:hAnsi="Times New Roman" w:cs="Times New Roman"/>
          <w:sz w:val="24"/>
          <w:szCs w:val="24"/>
        </w:rPr>
        <w:t xml:space="preserve"> Clearly write down the part number of the </w:t>
      </w:r>
      <w:r w:rsidRPr="00C41B90">
        <w:rPr>
          <w:rFonts w:ascii="Times New Roman" w:eastAsia="Times New Roman" w:hAnsi="Times New Roman" w:cs="Times New Roman"/>
          <w:color w:val="000000"/>
          <w:sz w:val="24"/>
          <w:szCs w:val="24"/>
        </w:rPr>
        <w:t>equipment</w:t>
      </w:r>
      <w:r w:rsidRPr="00C41B90">
        <w:rPr>
          <w:rFonts w:ascii="Times New Roman" w:eastAsia="Times New Roman" w:hAnsi="Times New Roman" w:cs="Times New Roman"/>
          <w:sz w:val="24"/>
          <w:szCs w:val="24"/>
        </w:rPr>
        <w:t xml:space="preserve"> that was installed.</w:t>
      </w:r>
    </w:p>
    <w:p w14:paraId="04C1C6E7" w14:textId="77777777" w:rsidR="00C41B90" w:rsidRPr="00C41B90" w:rsidRDefault="00C41B90" w:rsidP="00C41B90">
      <w:pPr>
        <w:spacing w:before="100" w:beforeAutospacing="1" w:after="60"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9:</w:t>
      </w:r>
      <w:r w:rsidRPr="00C41B90">
        <w:rPr>
          <w:rFonts w:ascii="Times New Roman" w:eastAsia="Times New Roman" w:hAnsi="Times New Roman" w:cs="Times New Roman"/>
          <w:sz w:val="24"/>
          <w:szCs w:val="24"/>
        </w:rPr>
        <w:t xml:space="preserve"> Write down clearly and for the only occasion the serial number of the </w:t>
      </w:r>
      <w:r w:rsidRPr="00C41B90">
        <w:rPr>
          <w:rFonts w:ascii="Times New Roman" w:eastAsia="Times New Roman" w:hAnsi="Times New Roman" w:cs="Times New Roman"/>
          <w:color w:val="000000"/>
          <w:sz w:val="24"/>
          <w:szCs w:val="24"/>
        </w:rPr>
        <w:t>equipment</w:t>
      </w:r>
      <w:r w:rsidRPr="00C41B90">
        <w:rPr>
          <w:rFonts w:ascii="Times New Roman" w:eastAsia="Times New Roman" w:hAnsi="Times New Roman" w:cs="Times New Roman"/>
          <w:sz w:val="24"/>
          <w:szCs w:val="24"/>
        </w:rPr>
        <w:t xml:space="preserve"> that was installed, in case of not having the part number.</w:t>
      </w:r>
    </w:p>
    <w:p w14:paraId="18F835E1" w14:textId="77777777" w:rsidR="00C41B90" w:rsidRPr="00C41B90" w:rsidRDefault="00C41B90" w:rsidP="00C41B90">
      <w:pPr>
        <w:spacing w:before="100" w:beforeAutospacing="1" w:after="60"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10:</w:t>
      </w:r>
      <w:r w:rsidRPr="00C41B90">
        <w:rPr>
          <w:rFonts w:ascii="Times New Roman" w:eastAsia="Times New Roman" w:hAnsi="Times New Roman" w:cs="Times New Roman"/>
          <w:sz w:val="24"/>
          <w:szCs w:val="24"/>
        </w:rPr>
        <w:t xml:space="preserve"> Clearly write down the make of the aircraft in which the </w:t>
      </w:r>
      <w:r w:rsidRPr="00C41B90">
        <w:rPr>
          <w:rFonts w:ascii="Times New Roman" w:eastAsia="Times New Roman" w:hAnsi="Times New Roman" w:cs="Times New Roman"/>
          <w:color w:val="000000"/>
          <w:sz w:val="24"/>
          <w:szCs w:val="24"/>
        </w:rPr>
        <w:t>equipment</w:t>
      </w:r>
      <w:r w:rsidRPr="00C41B90">
        <w:rPr>
          <w:rFonts w:ascii="Times New Roman" w:eastAsia="Times New Roman" w:hAnsi="Times New Roman" w:cs="Times New Roman"/>
          <w:sz w:val="24"/>
          <w:szCs w:val="24"/>
        </w:rPr>
        <w:t xml:space="preserve"> was </w:t>
      </w:r>
      <w:proofErr w:type="gramStart"/>
      <w:r w:rsidRPr="00C41B90">
        <w:rPr>
          <w:rFonts w:ascii="Times New Roman" w:eastAsia="Times New Roman" w:hAnsi="Times New Roman" w:cs="Times New Roman"/>
          <w:sz w:val="24"/>
          <w:szCs w:val="24"/>
        </w:rPr>
        <w:t>installed .</w:t>
      </w:r>
      <w:proofErr w:type="gramEnd"/>
    </w:p>
    <w:p w14:paraId="0537C7CB" w14:textId="77777777" w:rsidR="00C41B90" w:rsidRPr="00C41B90" w:rsidRDefault="00C41B90" w:rsidP="00C41B90">
      <w:pPr>
        <w:spacing w:before="100" w:beforeAutospacing="1" w:after="60"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11:</w:t>
      </w:r>
      <w:r w:rsidRPr="00C41B90">
        <w:rPr>
          <w:rFonts w:ascii="Times New Roman" w:eastAsia="Times New Roman" w:hAnsi="Times New Roman" w:cs="Times New Roman"/>
          <w:sz w:val="24"/>
          <w:szCs w:val="24"/>
        </w:rPr>
        <w:t xml:space="preserve"> Clearly write down the model of the aircraft in which the </w:t>
      </w:r>
      <w:r w:rsidRPr="00C41B90">
        <w:rPr>
          <w:rFonts w:ascii="Times New Roman" w:eastAsia="Times New Roman" w:hAnsi="Times New Roman" w:cs="Times New Roman"/>
          <w:color w:val="000000"/>
          <w:sz w:val="24"/>
          <w:szCs w:val="24"/>
        </w:rPr>
        <w:t>equipment</w:t>
      </w:r>
      <w:r w:rsidRPr="00C41B90">
        <w:rPr>
          <w:rFonts w:ascii="Times New Roman" w:eastAsia="Times New Roman" w:hAnsi="Times New Roman" w:cs="Times New Roman"/>
          <w:sz w:val="24"/>
          <w:szCs w:val="24"/>
        </w:rPr>
        <w:t xml:space="preserve"> was </w:t>
      </w:r>
      <w:proofErr w:type="gramStart"/>
      <w:r w:rsidRPr="00C41B90">
        <w:rPr>
          <w:rFonts w:ascii="Times New Roman" w:eastAsia="Times New Roman" w:hAnsi="Times New Roman" w:cs="Times New Roman"/>
          <w:sz w:val="24"/>
          <w:szCs w:val="24"/>
        </w:rPr>
        <w:t>installed .</w:t>
      </w:r>
      <w:proofErr w:type="gramEnd"/>
    </w:p>
    <w:p w14:paraId="47F85C0F" w14:textId="77777777" w:rsidR="00C41B90" w:rsidRPr="00C41B90" w:rsidRDefault="00C41B90" w:rsidP="00C41B90">
      <w:pPr>
        <w:spacing w:before="100" w:beforeAutospacing="1" w:after="60"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12:</w:t>
      </w:r>
      <w:r w:rsidRPr="00C41B90">
        <w:rPr>
          <w:rFonts w:ascii="Times New Roman" w:eastAsia="Times New Roman" w:hAnsi="Times New Roman" w:cs="Times New Roman"/>
          <w:sz w:val="24"/>
          <w:szCs w:val="24"/>
        </w:rPr>
        <w:t xml:space="preserve"> Clearly write down the registration of the aircraft in which the </w:t>
      </w:r>
      <w:r w:rsidRPr="00C41B90">
        <w:rPr>
          <w:rFonts w:ascii="Times New Roman" w:eastAsia="Times New Roman" w:hAnsi="Times New Roman" w:cs="Times New Roman"/>
          <w:color w:val="000000"/>
          <w:sz w:val="24"/>
          <w:szCs w:val="24"/>
        </w:rPr>
        <w:t>equipment was installed, if there is no assigned registration, write down the legend "registration in process of assignment</w:t>
      </w:r>
      <w:proofErr w:type="gramStart"/>
      <w:r w:rsidRPr="00C41B90">
        <w:rPr>
          <w:rFonts w:ascii="Times New Roman" w:eastAsia="Times New Roman" w:hAnsi="Times New Roman" w:cs="Times New Roman"/>
          <w:color w:val="000000"/>
          <w:sz w:val="24"/>
          <w:szCs w:val="24"/>
        </w:rPr>
        <w:t>"</w:t>
      </w:r>
      <w:r w:rsidRPr="00C41B90">
        <w:rPr>
          <w:rFonts w:ascii="Times New Roman" w:eastAsia="Times New Roman" w:hAnsi="Times New Roman" w:cs="Times New Roman"/>
          <w:sz w:val="24"/>
          <w:szCs w:val="24"/>
        </w:rPr>
        <w:t xml:space="preserve"> .</w:t>
      </w:r>
      <w:proofErr w:type="gramEnd"/>
    </w:p>
    <w:p w14:paraId="1DF096D3" w14:textId="77777777" w:rsidR="00C41B90" w:rsidRPr="00C41B90" w:rsidRDefault="00C41B90" w:rsidP="00C41B90">
      <w:pPr>
        <w:spacing w:before="100" w:beforeAutospacing="1" w:after="60"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13:</w:t>
      </w:r>
      <w:r w:rsidRPr="00C41B90">
        <w:rPr>
          <w:rFonts w:ascii="Times New Roman" w:eastAsia="Times New Roman" w:hAnsi="Times New Roman" w:cs="Times New Roman"/>
          <w:sz w:val="24"/>
          <w:szCs w:val="24"/>
        </w:rPr>
        <w:t xml:space="preserve"> Clearly write down the serial number of the aircraft in which the </w:t>
      </w:r>
      <w:r w:rsidRPr="00C41B90">
        <w:rPr>
          <w:rFonts w:ascii="Times New Roman" w:eastAsia="Times New Roman" w:hAnsi="Times New Roman" w:cs="Times New Roman"/>
          <w:color w:val="000000"/>
          <w:sz w:val="24"/>
          <w:szCs w:val="24"/>
        </w:rPr>
        <w:t>equipment</w:t>
      </w:r>
      <w:r w:rsidRPr="00C41B90">
        <w:rPr>
          <w:rFonts w:ascii="Times New Roman" w:eastAsia="Times New Roman" w:hAnsi="Times New Roman" w:cs="Times New Roman"/>
          <w:sz w:val="24"/>
          <w:szCs w:val="24"/>
        </w:rPr>
        <w:t xml:space="preserve"> was </w:t>
      </w:r>
      <w:proofErr w:type="gramStart"/>
      <w:r w:rsidRPr="00C41B90">
        <w:rPr>
          <w:rFonts w:ascii="Times New Roman" w:eastAsia="Times New Roman" w:hAnsi="Times New Roman" w:cs="Times New Roman"/>
          <w:sz w:val="24"/>
          <w:szCs w:val="24"/>
        </w:rPr>
        <w:t>installed .</w:t>
      </w:r>
      <w:proofErr w:type="gramEnd"/>
    </w:p>
    <w:p w14:paraId="31D6DB4B" w14:textId="77777777" w:rsidR="00C41B90" w:rsidRPr="00C41B90" w:rsidRDefault="00C41B90" w:rsidP="00C41B90">
      <w:pPr>
        <w:spacing w:before="100" w:beforeAutospacing="1" w:after="60"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14:</w:t>
      </w:r>
      <w:r w:rsidRPr="00C41B90">
        <w:rPr>
          <w:rFonts w:ascii="Times New Roman" w:eastAsia="Times New Roman" w:hAnsi="Times New Roman" w:cs="Times New Roman"/>
          <w:sz w:val="24"/>
          <w:szCs w:val="24"/>
        </w:rPr>
        <w:t xml:space="preserve"> Clearly write down the nationality of the aircraft in which the </w:t>
      </w:r>
      <w:r w:rsidRPr="00C41B90">
        <w:rPr>
          <w:rFonts w:ascii="Times New Roman" w:eastAsia="Times New Roman" w:hAnsi="Times New Roman" w:cs="Times New Roman"/>
          <w:color w:val="000000"/>
          <w:sz w:val="24"/>
          <w:szCs w:val="24"/>
        </w:rPr>
        <w:t>equipment</w:t>
      </w:r>
      <w:r w:rsidRPr="00C41B90">
        <w:rPr>
          <w:rFonts w:ascii="Times New Roman" w:eastAsia="Times New Roman" w:hAnsi="Times New Roman" w:cs="Times New Roman"/>
          <w:sz w:val="24"/>
          <w:szCs w:val="24"/>
        </w:rPr>
        <w:t xml:space="preserve"> was </w:t>
      </w:r>
      <w:proofErr w:type="gramStart"/>
      <w:r w:rsidRPr="00C41B90">
        <w:rPr>
          <w:rFonts w:ascii="Times New Roman" w:eastAsia="Times New Roman" w:hAnsi="Times New Roman" w:cs="Times New Roman"/>
          <w:sz w:val="24"/>
          <w:szCs w:val="24"/>
        </w:rPr>
        <w:t>installed .</w:t>
      </w:r>
      <w:proofErr w:type="gramEnd"/>
    </w:p>
    <w:p w14:paraId="1AA7A065" w14:textId="77777777" w:rsidR="00C41B90" w:rsidRPr="00C41B90" w:rsidRDefault="00C41B90" w:rsidP="00C41B90">
      <w:pPr>
        <w:spacing w:before="100" w:beforeAutospacing="1" w:after="60"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15:</w:t>
      </w:r>
      <w:r w:rsidRPr="00C41B90">
        <w:rPr>
          <w:rFonts w:ascii="Times New Roman" w:eastAsia="Times New Roman" w:hAnsi="Times New Roman" w:cs="Times New Roman"/>
          <w:sz w:val="24"/>
          <w:szCs w:val="24"/>
        </w:rPr>
        <w:t xml:space="preserve"> Indicate with an "X" inside the box, the option of the documentation that you present in simple copy to endorse the certification of the installation of the </w:t>
      </w:r>
      <w:proofErr w:type="gramStart"/>
      <w:r w:rsidRPr="00C41B90">
        <w:rPr>
          <w:rFonts w:ascii="Times New Roman" w:eastAsia="Times New Roman" w:hAnsi="Times New Roman" w:cs="Times New Roman"/>
          <w:color w:val="000000"/>
          <w:sz w:val="24"/>
          <w:szCs w:val="24"/>
        </w:rPr>
        <w:t>equipment</w:t>
      </w:r>
      <w:r w:rsidRPr="00C41B90">
        <w:rPr>
          <w:rFonts w:ascii="Times New Roman" w:eastAsia="Times New Roman" w:hAnsi="Times New Roman" w:cs="Times New Roman"/>
          <w:sz w:val="24"/>
          <w:szCs w:val="24"/>
        </w:rPr>
        <w:t xml:space="preserve"> .</w:t>
      </w:r>
      <w:proofErr w:type="gramEnd"/>
    </w:p>
    <w:p w14:paraId="2BC0F57F" w14:textId="77777777" w:rsidR="00C41B90" w:rsidRPr="00C41B90" w:rsidRDefault="00C41B90" w:rsidP="00C41B90">
      <w:pPr>
        <w:spacing w:before="100" w:beforeAutospacing="1" w:after="60"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16:</w:t>
      </w:r>
      <w:r w:rsidRPr="00C41B90">
        <w:rPr>
          <w:rFonts w:ascii="Times New Roman" w:eastAsia="Times New Roman" w:hAnsi="Times New Roman" w:cs="Times New Roman"/>
          <w:sz w:val="24"/>
          <w:szCs w:val="24"/>
        </w:rPr>
        <w:t xml:space="preserve"> If the "other" option in box 15 has been selected, describe the documentation that is presented to support the certification of the installation of the </w:t>
      </w:r>
      <w:proofErr w:type="gramStart"/>
      <w:r w:rsidRPr="00C41B90">
        <w:rPr>
          <w:rFonts w:ascii="Times New Roman" w:eastAsia="Times New Roman" w:hAnsi="Times New Roman" w:cs="Times New Roman"/>
          <w:color w:val="000000"/>
          <w:sz w:val="24"/>
          <w:szCs w:val="24"/>
        </w:rPr>
        <w:t>equipment</w:t>
      </w:r>
      <w:r w:rsidRPr="00C41B90">
        <w:rPr>
          <w:rFonts w:ascii="Times New Roman" w:eastAsia="Times New Roman" w:hAnsi="Times New Roman" w:cs="Times New Roman"/>
          <w:sz w:val="24"/>
          <w:szCs w:val="24"/>
        </w:rPr>
        <w:t xml:space="preserve"> .</w:t>
      </w:r>
      <w:proofErr w:type="gramEnd"/>
    </w:p>
    <w:p w14:paraId="2496C275" w14:textId="77777777" w:rsidR="00C41B90" w:rsidRPr="00C41B90" w:rsidRDefault="00C41B90" w:rsidP="00C41B90">
      <w:pPr>
        <w:spacing w:before="100" w:beforeAutospacing="1" w:after="60"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17:</w:t>
      </w:r>
      <w:r w:rsidRPr="00C41B90">
        <w:rPr>
          <w:rFonts w:ascii="Times New Roman" w:eastAsia="Times New Roman" w:hAnsi="Times New Roman" w:cs="Times New Roman"/>
          <w:sz w:val="24"/>
          <w:szCs w:val="24"/>
        </w:rPr>
        <w:t xml:space="preserve"> Indicate with an "X" inside the box, if the holder is a natural person.</w:t>
      </w:r>
    </w:p>
    <w:p w14:paraId="46AEDA9F" w14:textId="77777777" w:rsidR="00C41B90" w:rsidRPr="00C41B90" w:rsidRDefault="00C41B90" w:rsidP="00C41B90">
      <w:pPr>
        <w:spacing w:before="100" w:beforeAutospacing="1" w:after="60"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18:</w:t>
      </w:r>
      <w:r w:rsidRPr="00C41B90">
        <w:rPr>
          <w:rFonts w:ascii="Times New Roman" w:eastAsia="Times New Roman" w:hAnsi="Times New Roman" w:cs="Times New Roman"/>
          <w:sz w:val="24"/>
          <w:szCs w:val="24"/>
        </w:rPr>
        <w:t xml:space="preserve"> Indicate with an "X" inside the box, if the holder is a legal entity.</w:t>
      </w:r>
    </w:p>
    <w:p w14:paraId="3D05D09E" w14:textId="77777777" w:rsidR="00C41B90" w:rsidRPr="00C41B90" w:rsidRDefault="00C41B90" w:rsidP="00C41B90">
      <w:pPr>
        <w:spacing w:before="100" w:beforeAutospacing="1" w:after="60"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19:</w:t>
      </w:r>
      <w:r w:rsidRPr="00C41B90">
        <w:rPr>
          <w:rFonts w:ascii="Times New Roman" w:eastAsia="Times New Roman" w:hAnsi="Times New Roman" w:cs="Times New Roman"/>
          <w:sz w:val="24"/>
          <w:szCs w:val="24"/>
        </w:rPr>
        <w:t xml:space="preserve"> Clearly write down the full name or company name of the holder.</w:t>
      </w:r>
    </w:p>
    <w:p w14:paraId="2321027C" w14:textId="77777777" w:rsidR="00C41B90" w:rsidRPr="00C41B90" w:rsidRDefault="00C41B90" w:rsidP="00C41B90">
      <w:pPr>
        <w:spacing w:before="100" w:beforeAutospacing="1" w:after="60"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20:</w:t>
      </w:r>
      <w:r w:rsidRPr="00C41B90">
        <w:rPr>
          <w:rFonts w:ascii="Times New Roman" w:eastAsia="Times New Roman" w:hAnsi="Times New Roman" w:cs="Times New Roman"/>
          <w:sz w:val="24"/>
          <w:szCs w:val="24"/>
        </w:rPr>
        <w:t xml:space="preserve"> Clearly write down the full address of the holder.</w:t>
      </w:r>
    </w:p>
    <w:p w14:paraId="446914A8" w14:textId="77777777" w:rsidR="00C41B90" w:rsidRPr="00C41B90" w:rsidRDefault="00C41B90" w:rsidP="00C41B90">
      <w:pPr>
        <w:spacing w:before="100" w:beforeAutospacing="1" w:after="60"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21:</w:t>
      </w:r>
      <w:r w:rsidRPr="00C41B90">
        <w:rPr>
          <w:rFonts w:ascii="Times New Roman" w:eastAsia="Times New Roman" w:hAnsi="Times New Roman" w:cs="Times New Roman"/>
          <w:sz w:val="24"/>
          <w:szCs w:val="24"/>
        </w:rPr>
        <w:t xml:space="preserve"> Clearly write down the </w:t>
      </w:r>
      <w:proofErr w:type="gramStart"/>
      <w:r w:rsidRPr="00C41B90">
        <w:rPr>
          <w:rFonts w:ascii="Times New Roman" w:eastAsia="Times New Roman" w:hAnsi="Times New Roman" w:cs="Times New Roman"/>
          <w:sz w:val="24"/>
          <w:szCs w:val="24"/>
        </w:rPr>
        <w:t>City</w:t>
      </w:r>
      <w:proofErr w:type="gramEnd"/>
      <w:r w:rsidRPr="00C41B90">
        <w:rPr>
          <w:rFonts w:ascii="Times New Roman" w:eastAsia="Times New Roman" w:hAnsi="Times New Roman" w:cs="Times New Roman"/>
          <w:sz w:val="24"/>
          <w:szCs w:val="24"/>
        </w:rPr>
        <w:t>.</w:t>
      </w:r>
    </w:p>
    <w:p w14:paraId="0E4A410F" w14:textId="77777777" w:rsidR="00C41B90" w:rsidRPr="00C41B90" w:rsidRDefault="00C41B90" w:rsidP="00C41B90">
      <w:pPr>
        <w:spacing w:before="100" w:beforeAutospacing="1" w:after="60"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22:</w:t>
      </w:r>
      <w:r w:rsidRPr="00C41B90">
        <w:rPr>
          <w:rFonts w:ascii="Times New Roman" w:eastAsia="Times New Roman" w:hAnsi="Times New Roman" w:cs="Times New Roman"/>
          <w:sz w:val="24"/>
          <w:szCs w:val="24"/>
        </w:rPr>
        <w:t xml:space="preserve"> Clearly write down the State.</w:t>
      </w:r>
    </w:p>
    <w:p w14:paraId="51AE8FA0" w14:textId="77777777" w:rsidR="00C41B90" w:rsidRPr="00C41B90" w:rsidRDefault="00C41B90" w:rsidP="00C41B90">
      <w:pPr>
        <w:spacing w:before="100" w:beforeAutospacing="1" w:after="60"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23:</w:t>
      </w:r>
      <w:r w:rsidRPr="00C41B90">
        <w:rPr>
          <w:rFonts w:ascii="Times New Roman" w:eastAsia="Times New Roman" w:hAnsi="Times New Roman" w:cs="Times New Roman"/>
          <w:sz w:val="24"/>
          <w:szCs w:val="24"/>
        </w:rPr>
        <w:t xml:space="preserve"> Write clearly the Postal Code.</w:t>
      </w:r>
    </w:p>
    <w:p w14:paraId="30C8C94A" w14:textId="77777777" w:rsidR="00C41B90" w:rsidRPr="00C41B90" w:rsidRDefault="00C41B90" w:rsidP="00C41B90">
      <w:pPr>
        <w:spacing w:before="100" w:beforeAutospacing="1" w:after="60"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24:</w:t>
      </w:r>
      <w:r w:rsidRPr="00C41B90">
        <w:rPr>
          <w:rFonts w:ascii="Times New Roman" w:eastAsia="Times New Roman" w:hAnsi="Times New Roman" w:cs="Times New Roman"/>
          <w:sz w:val="24"/>
          <w:szCs w:val="24"/>
        </w:rPr>
        <w:t xml:space="preserve"> Clearly write down the holder's telephone number.</w:t>
      </w:r>
    </w:p>
    <w:p w14:paraId="21DEDF65" w14:textId="77777777" w:rsidR="00C41B90" w:rsidRPr="00C41B90" w:rsidRDefault="00C41B90" w:rsidP="00C41B90">
      <w:pPr>
        <w:spacing w:before="100" w:beforeAutospacing="1" w:after="60"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25:</w:t>
      </w:r>
      <w:r w:rsidRPr="00C41B90">
        <w:rPr>
          <w:rFonts w:ascii="Times New Roman" w:eastAsia="Times New Roman" w:hAnsi="Times New Roman" w:cs="Times New Roman"/>
          <w:sz w:val="24"/>
          <w:szCs w:val="24"/>
        </w:rPr>
        <w:t xml:space="preserve"> Clearly write down the email address of the holder.</w:t>
      </w:r>
    </w:p>
    <w:p w14:paraId="7E2CF26A" w14:textId="77777777" w:rsidR="00C41B90" w:rsidRPr="00C41B90" w:rsidRDefault="00C41B90" w:rsidP="00C41B90">
      <w:pPr>
        <w:spacing w:before="100" w:beforeAutospacing="1" w:after="60"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26:</w:t>
      </w:r>
      <w:r w:rsidRPr="00C41B90">
        <w:rPr>
          <w:rFonts w:ascii="Times New Roman" w:eastAsia="Times New Roman" w:hAnsi="Times New Roman" w:cs="Times New Roman"/>
          <w:sz w:val="24"/>
          <w:szCs w:val="24"/>
        </w:rPr>
        <w:t xml:space="preserve"> Indicate with an "X" inside the box, the service option for which the aircraft is intended.</w:t>
      </w:r>
    </w:p>
    <w:p w14:paraId="1D5CCCB6" w14:textId="77777777" w:rsidR="00C41B90" w:rsidRPr="00C41B90" w:rsidRDefault="00C41B90" w:rsidP="00C41B90">
      <w:pPr>
        <w:spacing w:before="100" w:beforeAutospacing="1" w:after="60"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27:</w:t>
      </w:r>
      <w:r w:rsidRPr="00C41B90">
        <w:rPr>
          <w:rFonts w:ascii="Times New Roman" w:eastAsia="Times New Roman" w:hAnsi="Times New Roman" w:cs="Times New Roman"/>
          <w:sz w:val="24"/>
          <w:szCs w:val="24"/>
        </w:rPr>
        <w:t xml:space="preserve"> If the "other" option in box 26 has been selected, describe the service for which the aircraft is intended.</w:t>
      </w:r>
    </w:p>
    <w:p w14:paraId="0C2633DE" w14:textId="77777777" w:rsidR="00C41B90" w:rsidRPr="00C41B90" w:rsidRDefault="00C41B90" w:rsidP="00C41B90">
      <w:pPr>
        <w:spacing w:before="100" w:beforeAutospacing="1" w:after="60"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Box 28:</w:t>
      </w:r>
      <w:r w:rsidRPr="00C41B90">
        <w:rPr>
          <w:rFonts w:ascii="Times New Roman" w:eastAsia="Times New Roman" w:hAnsi="Times New Roman" w:cs="Times New Roman"/>
          <w:sz w:val="24"/>
          <w:szCs w:val="24"/>
        </w:rPr>
        <w:t xml:space="preserve"> Indicate the full name of the petitioner of the procedure, as well as its signature.</w:t>
      </w:r>
    </w:p>
    <w:p w14:paraId="30A085A5" w14:textId="77777777" w:rsidR="00C41B90" w:rsidRPr="00C41B90" w:rsidRDefault="00C41B90" w:rsidP="00C41B90">
      <w:pPr>
        <w:spacing w:before="100" w:beforeAutospacing="1" w:after="60"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b) Windows for submitting the procedure: </w:t>
      </w:r>
    </w:p>
    <w:p w14:paraId="1933D50C" w14:textId="77777777" w:rsidR="00C41B90" w:rsidRPr="00C41B90" w:rsidRDefault="00C41B90" w:rsidP="00C41B90">
      <w:pPr>
        <w:spacing w:before="100" w:beforeAutospacing="1" w:after="60"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Deputy General Directorate of Aviation of the General Directorate of Civil Aeronautics.</w:t>
      </w:r>
    </w:p>
    <w:p w14:paraId="7480F97C" w14:textId="77777777" w:rsidR="00C41B90" w:rsidRPr="00C41B90" w:rsidRDefault="00C41B90" w:rsidP="00C41B90">
      <w:pPr>
        <w:spacing w:before="100" w:beforeAutospacing="1" w:after="60"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Providencia Street 807, 3rd. flat,</w:t>
      </w:r>
    </w:p>
    <w:p w14:paraId="12EFF8DE" w14:textId="77777777" w:rsidR="00C41B90" w:rsidRPr="00C41B90" w:rsidRDefault="00C41B90" w:rsidP="00C41B90">
      <w:pPr>
        <w:spacing w:before="100" w:beforeAutospacing="1" w:after="60"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Col. Del Valle, ZIP 03100,</w:t>
      </w:r>
    </w:p>
    <w:p w14:paraId="1B2B2901" w14:textId="77777777" w:rsidR="00C41B90" w:rsidRPr="00C41B90" w:rsidRDefault="00C41B90" w:rsidP="00C41B90">
      <w:pPr>
        <w:spacing w:before="100" w:beforeAutospacing="1" w:after="60"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Mexico DF</w:t>
      </w:r>
    </w:p>
    <w:p w14:paraId="61D0C25C" w14:textId="77777777" w:rsidR="00C41B90" w:rsidRPr="00C41B90" w:rsidRDefault="00C41B90" w:rsidP="00C41B90">
      <w:pPr>
        <w:spacing w:before="100" w:beforeAutospacing="1" w:after="60" w:line="208"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Hours of operation: From 9:00 a.m. to 2:00 p.m., Monday through Friday.</w:t>
      </w:r>
    </w:p>
    <w:p w14:paraId="20BD29B4" w14:textId="77777777" w:rsidR="00C41B90" w:rsidRPr="00C41B90" w:rsidRDefault="00C41B90" w:rsidP="00C41B90">
      <w:pPr>
        <w:spacing w:before="100" w:beforeAutospacing="1" w:after="80" w:line="215"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c) Legal-administrative basis of the procedure: </w:t>
      </w:r>
    </w:p>
    <w:p w14:paraId="13F58F8C" w14:textId="77777777" w:rsidR="00C41B90" w:rsidRPr="00C41B90" w:rsidRDefault="00C41B90" w:rsidP="00C41B90">
      <w:pPr>
        <w:spacing w:before="100" w:beforeAutospacing="1" w:after="80" w:line="215"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lastRenderedPageBreak/>
        <w:t>Conformity assessment procedure indicated in numeral 10.5.3. of this Official Mexican Standard NOM-069-SCT3-2010, in force.</w:t>
      </w:r>
    </w:p>
    <w:p w14:paraId="4E90A754" w14:textId="77777777" w:rsidR="00C41B90" w:rsidRPr="00C41B90" w:rsidRDefault="00C41B90" w:rsidP="00C41B90">
      <w:pPr>
        <w:spacing w:before="100" w:beforeAutospacing="1" w:after="80" w:line="215"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d) Attached documents: </w:t>
      </w:r>
    </w:p>
    <w:p w14:paraId="1E702792" w14:textId="77777777" w:rsidR="00C41B90" w:rsidRPr="00C41B90" w:rsidRDefault="00C41B90" w:rsidP="00C41B90">
      <w:pPr>
        <w:spacing w:before="100" w:beforeAutospacing="1" w:after="80" w:line="215" w:lineRule="exact"/>
        <w:rPr>
          <w:rFonts w:ascii="Times New Roman" w:eastAsia="Times New Roman" w:hAnsi="Times New Roman" w:cs="Times New Roman"/>
          <w:sz w:val="24"/>
          <w:szCs w:val="24"/>
        </w:rPr>
      </w:pPr>
      <w:proofErr w:type="spellStart"/>
      <w:r w:rsidRPr="00C41B90">
        <w:rPr>
          <w:rFonts w:ascii="Times New Roman" w:eastAsia="Times New Roman" w:hAnsi="Times New Roman" w:cs="Times New Roman"/>
          <w:b/>
          <w:sz w:val="24"/>
          <w:szCs w:val="24"/>
        </w:rPr>
        <w:t>Yo</w:t>
      </w:r>
      <w:proofErr w:type="spellEnd"/>
      <w:r w:rsidRPr="00C41B90">
        <w:rPr>
          <w:rFonts w:ascii="Times New Roman" w:eastAsia="Times New Roman" w:hAnsi="Times New Roman" w:cs="Times New Roman"/>
          <w:b/>
          <w:sz w:val="24"/>
          <w:szCs w:val="24"/>
        </w:rPr>
        <w:t>)</w:t>
      </w:r>
      <w:r w:rsidRPr="00C41B90">
        <w:rPr>
          <w:rFonts w:ascii="Times New Roman" w:eastAsia="Times New Roman" w:hAnsi="Times New Roman" w:cs="Times New Roman"/>
          <w:sz w:val="24"/>
          <w:szCs w:val="24"/>
        </w:rPr>
        <w:t>The request must be prepared and submitted to the Engineering, Standards and Certification Directorate, dependent on the General Directorate of Civil Aeronautics, the request in free writing indicating the name, denomination or company name of who or who promote, in his case of his legal representative, address to receive notifications, as well as the name of the person or persons empowered to receive them, the request that is made, the facts or reasons that give rise to the request, the administrative body to which they are addressed and the place and date of their issuance. The writing must be signed by the interested party or his legal representative, unless he does not know or cannot sign, in which case, his fingerprint must be printed. Likewise, with the aforementioned document, the documentation listed below must be attached,</w:t>
      </w:r>
    </w:p>
    <w:p w14:paraId="4FAACEA6" w14:textId="77777777" w:rsidR="00C41B90" w:rsidRPr="00C41B90" w:rsidRDefault="00C41B90" w:rsidP="00C41B90">
      <w:pPr>
        <w:spacing w:before="100" w:beforeAutospacing="1" w:after="80" w:line="215"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ii)</w:t>
      </w:r>
      <w:r w:rsidRPr="00C41B90">
        <w:rPr>
          <w:rFonts w:ascii="Times New Roman" w:eastAsia="Times New Roman" w:hAnsi="Times New Roman" w:cs="Times New Roman"/>
          <w:sz w:val="24"/>
          <w:szCs w:val="24"/>
        </w:rPr>
        <w:t xml:space="preserve"> Power of attorney(s) of the legal representative(s) (1 original or 1 certified copy).</w:t>
      </w:r>
    </w:p>
    <w:p w14:paraId="66C6A280" w14:textId="77777777" w:rsidR="00C41B90" w:rsidRPr="00C41B90" w:rsidRDefault="00C41B90" w:rsidP="00C41B90">
      <w:pPr>
        <w:spacing w:before="100" w:beforeAutospacing="1" w:after="80" w:line="215"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iii)</w:t>
      </w:r>
      <w:r w:rsidRPr="00C41B90">
        <w:rPr>
          <w:rFonts w:ascii="Times New Roman" w:eastAsia="Times New Roman" w:hAnsi="Times New Roman" w:cs="Times New Roman"/>
          <w:sz w:val="24"/>
          <w:szCs w:val="24"/>
        </w:rPr>
        <w:t xml:space="preserve"> Copy of the corresponding document that supports the installation of the ACAS equipment in the aircraft, which are listed in box 25 of the format to certify the installation of the equipment, as the case may be.</w:t>
      </w:r>
    </w:p>
    <w:p w14:paraId="6D54ED6D" w14:textId="77777777" w:rsidR="00C41B90" w:rsidRPr="00C41B90" w:rsidRDefault="00C41B90" w:rsidP="00C41B90">
      <w:pPr>
        <w:spacing w:before="100" w:beforeAutospacing="1" w:after="80" w:line="215"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e) Response time: </w:t>
      </w:r>
    </w:p>
    <w:p w14:paraId="6E256222" w14:textId="77777777" w:rsidR="00C41B90" w:rsidRPr="00C41B90" w:rsidRDefault="00C41B90" w:rsidP="00C41B90">
      <w:pPr>
        <w:spacing w:before="100" w:beforeAutospacing="1" w:after="80" w:line="215"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Response time 3 months.</w:t>
      </w:r>
    </w:p>
    <w:p w14:paraId="2B32B627" w14:textId="77777777" w:rsidR="00C41B90" w:rsidRPr="00C41B90" w:rsidRDefault="00C41B90" w:rsidP="00C41B90">
      <w:pPr>
        <w:spacing w:before="100" w:beforeAutospacing="1" w:after="80" w:line="215"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Following calendar days, counted from the one in which the application was submitted.</w:t>
      </w:r>
    </w:p>
    <w:p w14:paraId="5382BD20" w14:textId="77777777" w:rsidR="00C41B90" w:rsidRPr="00C41B90" w:rsidRDefault="00C41B90" w:rsidP="00C41B90">
      <w:pPr>
        <w:spacing w:before="100" w:beforeAutospacing="1" w:after="80" w:line="215"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Legal basis: Article 17, Federal Law of Administrative Procedure.</w:t>
      </w:r>
    </w:p>
    <w:p w14:paraId="599E4EFD" w14:textId="77777777" w:rsidR="00C41B90" w:rsidRPr="00C41B90" w:rsidRDefault="00C41B90" w:rsidP="00C41B90">
      <w:pPr>
        <w:spacing w:before="100" w:beforeAutospacing="1" w:after="80" w:line="215"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If at the end of the maximum response period, the authority has not responded, it will be understood that the request was resolved in the negative.</w:t>
      </w:r>
    </w:p>
    <w:p w14:paraId="29491C00" w14:textId="77777777" w:rsidR="00C41B90" w:rsidRPr="00C41B90" w:rsidRDefault="00C41B90" w:rsidP="00C41B90">
      <w:pPr>
        <w:spacing w:before="100" w:beforeAutospacing="1" w:after="80" w:line="215"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The authority has a maximum period of 30 calendar days to request the   missing information from the individual.</w:t>
      </w:r>
    </w:p>
    <w:p w14:paraId="74C3E88A" w14:textId="77777777" w:rsidR="00C41B90" w:rsidRPr="00C41B90" w:rsidRDefault="00C41B90" w:rsidP="00C41B90">
      <w:pPr>
        <w:spacing w:before="100" w:beforeAutospacing="1" w:after="80" w:line="215"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f) Telephone number and email for inquiries about the procedure: </w:t>
      </w:r>
    </w:p>
    <w:p w14:paraId="1ABCED59" w14:textId="77777777" w:rsidR="00C41B90" w:rsidRPr="00C41B90" w:rsidRDefault="00C41B90" w:rsidP="00C41B90">
      <w:pPr>
        <w:spacing w:before="100" w:beforeAutospacing="1" w:after="80" w:line="215"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Ministry of Communications and Transportation</w:t>
      </w:r>
    </w:p>
    <w:p w14:paraId="5CEA2282" w14:textId="77777777" w:rsidR="00C41B90" w:rsidRPr="00C41B90" w:rsidRDefault="00C41B90" w:rsidP="00C41B90">
      <w:pPr>
        <w:spacing w:before="100" w:beforeAutospacing="1" w:after="80" w:line="215"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General Directorate of Civil Aviation</w:t>
      </w:r>
    </w:p>
    <w:p w14:paraId="1D3AB164" w14:textId="77777777" w:rsidR="00C41B90" w:rsidRPr="00C41B90" w:rsidRDefault="00C41B90" w:rsidP="00C41B90">
      <w:pPr>
        <w:spacing w:before="100" w:beforeAutospacing="1" w:after="80" w:line="215"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Engineering, Standards and Certification Department</w:t>
      </w:r>
    </w:p>
    <w:p w14:paraId="6FB40CD6" w14:textId="77777777" w:rsidR="00C41B90" w:rsidRPr="00C41B90" w:rsidRDefault="00C41B90" w:rsidP="00C41B90">
      <w:pPr>
        <w:spacing w:before="100" w:beforeAutospacing="1" w:after="80" w:line="215"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Providencia Street 807, 3rd. floor, Col. Del Valle, Mexico, DF</w:t>
      </w:r>
    </w:p>
    <w:p w14:paraId="695D60D4" w14:textId="77777777" w:rsidR="00C41B90" w:rsidRPr="00C41B90" w:rsidRDefault="00C41B90" w:rsidP="00C41B90">
      <w:pPr>
        <w:spacing w:before="100" w:beforeAutospacing="1" w:after="80" w:line="215"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Hours of operation: 9:00 a.m. to 2:00 p.m., Monday through Friday</w:t>
      </w:r>
    </w:p>
    <w:p w14:paraId="3E58A538" w14:textId="77777777" w:rsidR="00C41B90" w:rsidRPr="00C41B90" w:rsidRDefault="00C41B90" w:rsidP="00C41B90">
      <w:pPr>
        <w:spacing w:before="100" w:beforeAutospacing="1" w:after="80" w:line="215"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Telephones: 50 11 64 08 and fax 55 23 62 75</w:t>
      </w:r>
    </w:p>
    <w:p w14:paraId="69C72703" w14:textId="77777777" w:rsidR="00C41B90" w:rsidRPr="00C41B90" w:rsidRDefault="00C41B90" w:rsidP="00C41B90">
      <w:pPr>
        <w:spacing w:before="100" w:beforeAutospacing="1" w:after="80" w:line="215"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Email: acanogal@sct.gob.mx</w:t>
      </w:r>
    </w:p>
    <w:p w14:paraId="18309DD8" w14:textId="77777777" w:rsidR="00C41B90" w:rsidRPr="00C41B90" w:rsidRDefault="00C41B90" w:rsidP="00C41B90">
      <w:pPr>
        <w:spacing w:before="100" w:beforeAutospacing="1" w:after="80" w:line="215" w:lineRule="exact"/>
        <w:rPr>
          <w:rFonts w:ascii="Times New Roman" w:eastAsia="Times New Roman" w:hAnsi="Times New Roman" w:cs="Times New Roman"/>
          <w:sz w:val="24"/>
          <w:szCs w:val="24"/>
        </w:rPr>
      </w:pPr>
      <w:r w:rsidRPr="00C41B90">
        <w:rPr>
          <w:rFonts w:ascii="Times New Roman" w:eastAsia="Times New Roman" w:hAnsi="Times New Roman" w:cs="Times New Roman"/>
          <w:b/>
          <w:sz w:val="24"/>
          <w:szCs w:val="24"/>
        </w:rPr>
        <w:t xml:space="preserve">g) Telephone number for complaints: </w:t>
      </w:r>
    </w:p>
    <w:p w14:paraId="1C2435B2" w14:textId="77777777" w:rsidR="00C41B90" w:rsidRPr="00C41B90" w:rsidRDefault="00C41B90" w:rsidP="00C41B90">
      <w:pPr>
        <w:spacing w:before="100" w:beforeAutospacing="1" w:after="80" w:line="215"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lastRenderedPageBreak/>
        <w:t>In case you have a problem in the attention to your procedure, you can present your complaint or complaint at:</w:t>
      </w:r>
    </w:p>
    <w:p w14:paraId="342CB96B" w14:textId="77777777" w:rsidR="00C41B90" w:rsidRPr="00C41B90" w:rsidRDefault="00C41B90" w:rsidP="00C41B90">
      <w:pPr>
        <w:spacing w:before="100" w:beforeAutospacing="1" w:after="80" w:line="215"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Internal control organ</w:t>
      </w:r>
    </w:p>
    <w:p w14:paraId="32D209D9" w14:textId="77777777" w:rsidR="00C41B90" w:rsidRPr="00C41B90" w:rsidRDefault="00C41B90" w:rsidP="00C41B90">
      <w:pPr>
        <w:spacing w:before="100" w:beforeAutospacing="1" w:after="80" w:line="215" w:lineRule="exact"/>
        <w:rPr>
          <w:rFonts w:ascii="Times New Roman" w:eastAsia="Times New Roman" w:hAnsi="Times New Roman" w:cs="Times New Roman"/>
          <w:sz w:val="24"/>
          <w:szCs w:val="24"/>
        </w:rPr>
      </w:pPr>
      <w:proofErr w:type="spellStart"/>
      <w:r w:rsidRPr="00C41B90">
        <w:rPr>
          <w:rFonts w:ascii="Times New Roman" w:eastAsia="Times New Roman" w:hAnsi="Times New Roman" w:cs="Times New Roman"/>
          <w:sz w:val="24"/>
          <w:szCs w:val="24"/>
        </w:rPr>
        <w:t>Xola</w:t>
      </w:r>
      <w:proofErr w:type="spellEnd"/>
      <w:r w:rsidRPr="00C41B90">
        <w:rPr>
          <w:rFonts w:ascii="Times New Roman" w:eastAsia="Times New Roman" w:hAnsi="Times New Roman" w:cs="Times New Roman"/>
          <w:sz w:val="24"/>
          <w:szCs w:val="24"/>
        </w:rPr>
        <w:t xml:space="preserve"> s/n, 1st floor, Body "A", West wing</w:t>
      </w:r>
    </w:p>
    <w:p w14:paraId="3ED0AAB7" w14:textId="77777777" w:rsidR="00C41B90" w:rsidRPr="00C41B90" w:rsidRDefault="00C41B90" w:rsidP="00C41B90">
      <w:pPr>
        <w:spacing w:before="100" w:beforeAutospacing="1" w:after="80" w:line="215"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 xml:space="preserve">Cologne: </w:t>
      </w:r>
      <w:proofErr w:type="spellStart"/>
      <w:r w:rsidRPr="00C41B90">
        <w:rPr>
          <w:rFonts w:ascii="Times New Roman" w:eastAsia="Times New Roman" w:hAnsi="Times New Roman" w:cs="Times New Roman"/>
          <w:sz w:val="24"/>
          <w:szCs w:val="24"/>
        </w:rPr>
        <w:t>Narvarte</w:t>
      </w:r>
      <w:proofErr w:type="spellEnd"/>
    </w:p>
    <w:p w14:paraId="663202FF" w14:textId="77777777" w:rsidR="00C41B90" w:rsidRPr="00C41B90" w:rsidRDefault="00C41B90" w:rsidP="00C41B90">
      <w:pPr>
        <w:spacing w:before="100" w:beforeAutospacing="1" w:after="80" w:line="215"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ZIP Code: 03028, Mexico, District, Federal</w:t>
      </w:r>
    </w:p>
    <w:p w14:paraId="27A9ECA5" w14:textId="77777777" w:rsidR="00C41B90" w:rsidRPr="00C41B90" w:rsidRDefault="00C41B90" w:rsidP="00C41B90">
      <w:pPr>
        <w:spacing w:before="100" w:beforeAutospacing="1" w:after="80" w:line="215"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Telephone(s): 55192931</w:t>
      </w:r>
    </w:p>
    <w:p w14:paraId="3CE84105" w14:textId="77777777" w:rsidR="00C41B90" w:rsidRPr="00C41B90" w:rsidRDefault="00C41B90" w:rsidP="00C41B90">
      <w:pPr>
        <w:spacing w:before="100" w:beforeAutospacing="1" w:after="80" w:line="215"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Hours of attention to the public: From 9:00 a.m. to 3:00 p.m. Monday through Friday.</w:t>
      </w:r>
    </w:p>
    <w:p w14:paraId="351336CE" w14:textId="77777777" w:rsidR="00C41B90" w:rsidRPr="00C41B90" w:rsidRDefault="00C41B90" w:rsidP="00C41B90">
      <w:pPr>
        <w:spacing w:before="100" w:beforeAutospacing="1" w:after="80" w:line="215"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From 5:00 p.m. to 6:00 p.m., Monday through Friday.</w:t>
      </w:r>
    </w:p>
    <w:p w14:paraId="3D2A5C72" w14:textId="77777777" w:rsidR="00C41B90" w:rsidRPr="00C41B90" w:rsidRDefault="00C41B90" w:rsidP="00C41B90">
      <w:pPr>
        <w:spacing w:before="100" w:beforeAutospacing="1" w:after="80" w:line="215"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Public Function Secretary</w:t>
      </w:r>
    </w:p>
    <w:p w14:paraId="1D295290" w14:textId="77777777" w:rsidR="00C41B90" w:rsidRPr="00C41B90" w:rsidRDefault="00C41B90" w:rsidP="00C41B90">
      <w:pPr>
        <w:spacing w:before="100" w:beforeAutospacing="1" w:after="80" w:line="215"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SACTEL</w:t>
      </w:r>
    </w:p>
    <w:p w14:paraId="55512D49" w14:textId="77777777" w:rsidR="00C41B90" w:rsidRPr="00C41B90" w:rsidRDefault="00C41B90" w:rsidP="00C41B90">
      <w:pPr>
        <w:spacing w:before="100" w:beforeAutospacing="1" w:after="80" w:line="215"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In the Federal District: 1454-2000</w:t>
      </w:r>
    </w:p>
    <w:p w14:paraId="26433498" w14:textId="77777777" w:rsidR="00C41B90" w:rsidRPr="00C41B90" w:rsidRDefault="00C41B90" w:rsidP="00C41B90">
      <w:pPr>
        <w:spacing w:before="100" w:beforeAutospacing="1" w:after="80" w:line="215"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Inside the Republic: 01 800 112 05 84</w:t>
      </w:r>
    </w:p>
    <w:p w14:paraId="7B457458" w14:textId="77777777" w:rsidR="00C41B90" w:rsidRPr="00C41B90" w:rsidRDefault="00C41B90" w:rsidP="00C41B90">
      <w:pPr>
        <w:spacing w:before="100" w:beforeAutospacing="1" w:after="80" w:line="215"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From the United States: 1 800 475-2393</w:t>
      </w:r>
    </w:p>
    <w:p w14:paraId="328D5EF6" w14:textId="77777777" w:rsidR="00C41B90" w:rsidRPr="00C41B90" w:rsidRDefault="00C41B90" w:rsidP="00C41B90">
      <w:pPr>
        <w:spacing w:before="100" w:beforeAutospacing="1" w:after="80" w:line="215" w:lineRule="exact"/>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Email: sactel@funcionpublica.gob.mx, quejas@funcionpublica.gob.mx</w:t>
      </w:r>
    </w:p>
    <w:p w14:paraId="7480DB1B" w14:textId="77777777" w:rsidR="00C41B90" w:rsidRPr="00C41B90" w:rsidRDefault="00C41B90" w:rsidP="00C41B90">
      <w:pPr>
        <w:spacing w:before="100" w:beforeAutospacing="1" w:after="80" w:line="215" w:lineRule="exact"/>
        <w:jc w:val="center"/>
        <w:rPr>
          <w:rFonts w:ascii="Times New Roman" w:eastAsia="Times New Roman" w:hAnsi="Times New Roman" w:cs="Times New Roman"/>
          <w:sz w:val="24"/>
          <w:szCs w:val="24"/>
        </w:rPr>
      </w:pPr>
      <w:r w:rsidRPr="00C41B90">
        <w:rPr>
          <w:rFonts w:ascii="Times New Roman" w:eastAsia="Times New Roman" w:hAnsi="Times New Roman" w:cs="Times New Roman"/>
          <w:sz w:val="24"/>
          <w:szCs w:val="24"/>
        </w:rPr>
        <w:t>_________________________</w:t>
      </w:r>
    </w:p>
    <w:p w14:paraId="0E628F8D" w14:textId="77777777" w:rsidR="00C41B90" w:rsidRPr="00C41B90" w:rsidRDefault="00C41B90" w:rsidP="00C41B90">
      <w:pPr>
        <w:spacing w:before="100" w:beforeAutospacing="1" w:after="100" w:afterAutospacing="1" w:line="240" w:lineRule="auto"/>
        <w:rPr>
          <w:rFonts w:ascii="Times New Roman" w:eastAsia="Times New Roman" w:hAnsi="Times New Roman" w:cs="Times New Roman"/>
          <w:sz w:val="24"/>
          <w:szCs w:val="24"/>
        </w:rPr>
      </w:pPr>
      <w:r w:rsidRPr="00C41B90">
        <w:rPr>
          <w:rFonts w:ascii="Times New Roman" w:eastAsia="Times New Roman" w:hAnsi="Times New Roman" w:cs="Times New Roman"/>
          <w:sz w:val="16"/>
          <w:szCs w:val="20"/>
        </w:rPr>
        <w:t xml:space="preserve">  </w:t>
      </w:r>
    </w:p>
    <w:p w14:paraId="7629C7B2" w14:textId="77777777" w:rsidR="001050D0" w:rsidRDefault="001050D0"/>
    <w:sectPr w:rsidR="00105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B90"/>
    <w:rsid w:val="001050D0"/>
    <w:rsid w:val="00C41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9B6C"/>
  <w15:chartTrackingRefBased/>
  <w15:docId w15:val="{359EB100-32B4-4138-88BF-13ADEE6F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41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ulo1">
    <w:name w:val="titulo1"/>
    <w:basedOn w:val="Normal"/>
    <w:rsid w:val="00C41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ulo2">
    <w:name w:val="titulo2"/>
    <w:basedOn w:val="Normal"/>
    <w:rsid w:val="00C41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
    <w:name w:val="texto"/>
    <w:basedOn w:val="Normal"/>
    <w:rsid w:val="00C41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otacion">
    <w:name w:val="anotacion"/>
    <w:basedOn w:val="Normal"/>
    <w:rsid w:val="00C41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manos">
    <w:name w:val="romanos"/>
    <w:basedOn w:val="Normal"/>
    <w:rsid w:val="00C41B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11535">
      <w:bodyDiv w:val="1"/>
      <w:marLeft w:val="0"/>
      <w:marRight w:val="0"/>
      <w:marTop w:val="0"/>
      <w:marBottom w:val="0"/>
      <w:divBdr>
        <w:top w:val="none" w:sz="0" w:space="0" w:color="auto"/>
        <w:left w:val="none" w:sz="0" w:space="0" w:color="auto"/>
        <w:bottom w:val="none" w:sz="0" w:space="0" w:color="auto"/>
        <w:right w:val="none" w:sz="0" w:space="0" w:color="auto"/>
      </w:divBdr>
      <w:divsChild>
        <w:div w:id="2139565166">
          <w:marLeft w:val="0"/>
          <w:marRight w:val="0"/>
          <w:marTop w:val="0"/>
          <w:marBottom w:val="0"/>
          <w:divBdr>
            <w:top w:val="none" w:sz="0" w:space="0" w:color="auto"/>
            <w:left w:val="none" w:sz="0" w:space="0" w:color="auto"/>
            <w:bottom w:val="none" w:sz="0" w:space="0" w:color="auto"/>
            <w:right w:val="none" w:sz="0" w:space="0" w:color="auto"/>
          </w:divBdr>
          <w:divsChild>
            <w:div w:id="167252255">
              <w:marLeft w:val="0"/>
              <w:marRight w:val="0"/>
              <w:marTop w:val="0"/>
              <w:marBottom w:val="0"/>
              <w:divBdr>
                <w:top w:val="none" w:sz="0" w:space="0" w:color="auto"/>
                <w:left w:val="none" w:sz="0" w:space="0" w:color="auto"/>
                <w:bottom w:val="single" w:sz="12" w:space="1" w:color="auto"/>
                <w:right w:val="none" w:sz="0" w:space="0" w:color="auto"/>
              </w:divBdr>
            </w:div>
            <w:div w:id="1437826062">
              <w:marLeft w:val="0"/>
              <w:marRight w:val="0"/>
              <w:marTop w:val="0"/>
              <w:marBottom w:val="0"/>
              <w:divBdr>
                <w:top w:val="double" w:sz="6" w:space="1"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8667</Words>
  <Characters>49405</Characters>
  <Application>Microsoft Office Word</Application>
  <DocSecurity>0</DocSecurity>
  <Lines>411</Lines>
  <Paragraphs>115</Paragraphs>
  <ScaleCrop>false</ScaleCrop>
  <Company/>
  <LinksUpToDate>false</LinksUpToDate>
  <CharactersWithSpaces>57957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Carlson</dc:creator>
  <cp:keywords/>
  <dc:description/>
  <cp:lastModifiedBy>Lee Carlson</cp:lastModifiedBy>
  <cp:revision>1</cp:revision>
  <dcterms:created xsi:type="dcterms:W3CDTF">2023-01-09T21:07:00Z</dcterms:created>
  <dcterms:modified xsi:type="dcterms:W3CDTF">2023-01-09T21:10:00Z</dcterms:modified>
</cp:coreProperties>
</file>