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F3F0C" w14:textId="1EBEE5F0" w:rsidR="00D0008D" w:rsidRPr="00666212" w:rsidRDefault="00684C68" w:rsidP="00497804">
      <w:pPr>
        <w:spacing w:after="0" w:line="240" w:lineRule="auto"/>
        <w:jc w:val="center"/>
        <w:rPr>
          <w:sz w:val="24"/>
          <w:szCs w:val="24"/>
        </w:rPr>
      </w:pPr>
      <w:r w:rsidRPr="00666212">
        <w:rPr>
          <w:b/>
          <w:bCs/>
          <w:sz w:val="24"/>
          <w:szCs w:val="24"/>
        </w:rPr>
        <w:t>Peregrine</w:t>
      </w:r>
    </w:p>
    <w:p w14:paraId="0D52A380" w14:textId="10539506" w:rsidR="00F66003" w:rsidRPr="00666212" w:rsidRDefault="00F66003" w:rsidP="000967F4">
      <w:pPr>
        <w:spacing w:after="0" w:line="240" w:lineRule="auto"/>
        <w:jc w:val="center"/>
        <w:rPr>
          <w:sz w:val="24"/>
          <w:szCs w:val="24"/>
        </w:rPr>
      </w:pPr>
      <w:r w:rsidRPr="00666212">
        <w:rPr>
          <w:sz w:val="24"/>
          <w:szCs w:val="24"/>
        </w:rPr>
        <w:t>7385 S. Peoria Street</w:t>
      </w:r>
      <w:r w:rsidR="00252273" w:rsidRPr="00666212">
        <w:rPr>
          <w:sz w:val="24"/>
          <w:szCs w:val="24"/>
        </w:rPr>
        <w:t xml:space="preserve"> Unit C4</w:t>
      </w:r>
    </w:p>
    <w:p w14:paraId="36572DF5" w14:textId="2919866A" w:rsidR="00F66003" w:rsidRPr="00666212" w:rsidRDefault="00252273" w:rsidP="000967F4">
      <w:pPr>
        <w:spacing w:after="0" w:line="240" w:lineRule="auto"/>
        <w:jc w:val="center"/>
        <w:rPr>
          <w:sz w:val="24"/>
          <w:szCs w:val="24"/>
        </w:rPr>
      </w:pPr>
      <w:r w:rsidRPr="00666212">
        <w:rPr>
          <w:sz w:val="24"/>
          <w:szCs w:val="24"/>
        </w:rPr>
        <w:t>En</w:t>
      </w:r>
      <w:r w:rsidR="00F66003" w:rsidRPr="00666212">
        <w:rPr>
          <w:sz w:val="24"/>
          <w:szCs w:val="24"/>
        </w:rPr>
        <w:t>glewood, CO 80112</w:t>
      </w:r>
    </w:p>
    <w:p w14:paraId="5F338114" w14:textId="77777777" w:rsidR="00497804" w:rsidRDefault="00F66003" w:rsidP="000967F4">
      <w:pPr>
        <w:spacing w:after="0" w:line="240" w:lineRule="auto"/>
        <w:jc w:val="center"/>
        <w:rPr>
          <w:sz w:val="24"/>
          <w:szCs w:val="24"/>
        </w:rPr>
      </w:pPr>
      <w:r w:rsidRPr="00666212">
        <w:rPr>
          <w:sz w:val="24"/>
          <w:szCs w:val="24"/>
        </w:rPr>
        <w:t>303 325-3873</w:t>
      </w:r>
    </w:p>
    <w:p w14:paraId="5AE9C142" w14:textId="5C8306A4" w:rsidR="00F66003" w:rsidRPr="00F94CFC" w:rsidRDefault="00F66003" w:rsidP="000967F4">
      <w:pPr>
        <w:spacing w:after="0" w:line="240" w:lineRule="auto"/>
        <w:jc w:val="center"/>
        <w:rPr>
          <w:sz w:val="24"/>
          <w:szCs w:val="24"/>
        </w:rPr>
      </w:pPr>
      <w:r w:rsidRPr="007C18E3">
        <w:rPr>
          <w:sz w:val="24"/>
          <w:szCs w:val="24"/>
        </w:rPr>
        <w:t>www.peregrine.aero</w:t>
      </w:r>
    </w:p>
    <w:p w14:paraId="0F33C3E9" w14:textId="0AD1CBAC" w:rsidR="00F66003" w:rsidRDefault="002A358D" w:rsidP="000967F4">
      <w:pPr>
        <w:spacing w:before="120" w:after="0" w:line="240" w:lineRule="auto"/>
        <w:jc w:val="center"/>
        <w:rPr>
          <w:sz w:val="24"/>
          <w:szCs w:val="24"/>
        </w:rPr>
      </w:pPr>
      <w:r>
        <w:rPr>
          <w:sz w:val="24"/>
          <w:szCs w:val="24"/>
        </w:rPr>
        <w:t>November 29</w:t>
      </w:r>
      <w:r w:rsidR="003F064C">
        <w:rPr>
          <w:sz w:val="24"/>
          <w:szCs w:val="24"/>
        </w:rPr>
        <w:t>, 2022</w:t>
      </w:r>
    </w:p>
    <w:p w14:paraId="3B17AA7C" w14:textId="5A166752" w:rsidR="00E3797C" w:rsidRPr="00F94CFC" w:rsidRDefault="00E3797C" w:rsidP="00F94CFC">
      <w:pPr>
        <w:spacing w:after="0" w:line="240" w:lineRule="auto"/>
        <w:jc w:val="center"/>
        <w:rPr>
          <w:sz w:val="24"/>
          <w:szCs w:val="24"/>
        </w:rPr>
      </w:pPr>
      <w:r>
        <w:rPr>
          <w:sz w:val="24"/>
          <w:szCs w:val="24"/>
        </w:rPr>
        <w:t>FOR IMMEDIATE RELEASE:</w:t>
      </w:r>
    </w:p>
    <w:p w14:paraId="1E1F9BDD" w14:textId="2BD4DFE7" w:rsidR="00F66003" w:rsidRPr="00AD5A84" w:rsidRDefault="00AD5A84" w:rsidP="00AD5A84">
      <w:pPr>
        <w:spacing w:before="80" w:after="80" w:line="240" w:lineRule="auto"/>
        <w:jc w:val="center"/>
        <w:rPr>
          <w:spacing w:val="-6"/>
          <w:sz w:val="36"/>
          <w:szCs w:val="36"/>
        </w:rPr>
      </w:pPr>
      <w:r w:rsidRPr="00AD5A84">
        <w:rPr>
          <w:spacing w:val="-6"/>
          <w:sz w:val="36"/>
          <w:szCs w:val="36"/>
        </w:rPr>
        <w:t>TJ SPITZMILLER JOINS PEREGRINE AS BUSINESS DEVELOPMENT VP</w:t>
      </w:r>
    </w:p>
    <w:p w14:paraId="058A3C85" w14:textId="6DBCCB9D" w:rsidR="00075167" w:rsidRPr="004A45B2" w:rsidRDefault="00075167" w:rsidP="00E45711">
      <w:pPr>
        <w:spacing w:after="120" w:line="240" w:lineRule="auto"/>
        <w:jc w:val="both"/>
        <w:rPr>
          <w:sz w:val="24"/>
          <w:szCs w:val="24"/>
        </w:rPr>
      </w:pPr>
      <w:r w:rsidRPr="004A45B2">
        <w:rPr>
          <w:rFonts w:cstheme="minorHAnsi"/>
          <w:color w:val="000000" w:themeColor="text1"/>
          <w:sz w:val="24"/>
          <w:szCs w:val="24"/>
        </w:rPr>
        <w:t xml:space="preserve">TJ </w:t>
      </w:r>
      <w:r w:rsidR="00AD5A84" w:rsidRPr="004A45B2">
        <w:rPr>
          <w:rFonts w:cstheme="minorHAnsi"/>
          <w:color w:val="000000" w:themeColor="text1"/>
          <w:sz w:val="24"/>
          <w:szCs w:val="24"/>
        </w:rPr>
        <w:t>Spitzmiller returns to Peregrine</w:t>
      </w:r>
      <w:r w:rsidRPr="004A45B2">
        <w:rPr>
          <w:rFonts w:cstheme="minorHAnsi"/>
          <w:color w:val="000000" w:themeColor="text1"/>
          <w:sz w:val="24"/>
          <w:szCs w:val="24"/>
        </w:rPr>
        <w:t xml:space="preserve"> as VP, Business Development and Administration</w:t>
      </w:r>
      <w:r w:rsidR="00AD5A84" w:rsidRPr="004A45B2">
        <w:rPr>
          <w:rFonts w:cstheme="minorHAnsi"/>
          <w:color w:val="000000" w:themeColor="text1"/>
          <w:sz w:val="24"/>
          <w:szCs w:val="24"/>
        </w:rPr>
        <w:t xml:space="preserve"> and provides </w:t>
      </w:r>
      <w:r w:rsidR="00AD5A84" w:rsidRPr="004A45B2">
        <w:rPr>
          <w:sz w:val="24"/>
          <w:szCs w:val="24"/>
        </w:rPr>
        <w:t>over twenty years of experience in the aerospace industry. Beginning with five years of Supply Chain Management with Eclipse Aviation, where his efforts were instrumental to the first flight of the Eclipse 500 Very Light Jet. He expanded these skills with Honeywell, where he achieved the Six Sigma Green Belt Certification. Most recently as General Manager of Sarasota Avionics</w:t>
      </w:r>
      <w:r w:rsidR="000E42CA">
        <w:rPr>
          <w:sz w:val="24"/>
          <w:szCs w:val="24"/>
        </w:rPr>
        <w:t xml:space="preserve">, </w:t>
      </w:r>
      <w:r w:rsidR="000E42CA" w:rsidRPr="000E42CA">
        <w:rPr>
          <w:sz w:val="24"/>
          <w:szCs w:val="24"/>
        </w:rPr>
        <w:t>Sarasota, FL location (KSRQ)</w:t>
      </w:r>
      <w:r w:rsidR="00AD5A84" w:rsidRPr="000E42CA">
        <w:rPr>
          <w:sz w:val="24"/>
          <w:szCs w:val="24"/>
        </w:rPr>
        <w:t>, S</w:t>
      </w:r>
      <w:r w:rsidRPr="000E42CA">
        <w:rPr>
          <w:sz w:val="24"/>
          <w:szCs w:val="24"/>
        </w:rPr>
        <w:t>p</w:t>
      </w:r>
      <w:r w:rsidR="00AD5A84" w:rsidRPr="000E42CA">
        <w:rPr>
          <w:sz w:val="24"/>
          <w:szCs w:val="24"/>
        </w:rPr>
        <w:t>itzmiller continued to build an impressive in-depth knowledge of</w:t>
      </w:r>
      <w:r w:rsidR="00AD5A84" w:rsidRPr="004A45B2">
        <w:rPr>
          <w:sz w:val="24"/>
          <w:szCs w:val="24"/>
        </w:rPr>
        <w:t xml:space="preserve"> advanced navigation and communication electronics.</w:t>
      </w:r>
    </w:p>
    <w:p w14:paraId="6DABD66A" w14:textId="6A6849BC" w:rsidR="00AD5A84" w:rsidRPr="004A45B2" w:rsidRDefault="00075167" w:rsidP="00E45711">
      <w:pPr>
        <w:spacing w:after="120" w:line="240" w:lineRule="auto"/>
        <w:jc w:val="both"/>
        <w:rPr>
          <w:rFonts w:cstheme="minorHAnsi"/>
          <w:color w:val="000000" w:themeColor="text1"/>
          <w:sz w:val="24"/>
          <w:szCs w:val="24"/>
        </w:rPr>
      </w:pPr>
      <w:r w:rsidRPr="004A45B2">
        <w:rPr>
          <w:sz w:val="24"/>
          <w:szCs w:val="24"/>
        </w:rPr>
        <w:t>In addition to his corporate background, Spitzmiller</w:t>
      </w:r>
      <w:r w:rsidR="00AD5A84" w:rsidRPr="004A45B2">
        <w:rPr>
          <w:sz w:val="24"/>
          <w:szCs w:val="24"/>
        </w:rPr>
        <w:t xml:space="preserve"> holds an FAA Commercial Pilot and Flight Instructor certificate with Instrument and Advanced Ground Instructor ratings</w:t>
      </w:r>
      <w:r w:rsidRPr="004A45B2">
        <w:rPr>
          <w:sz w:val="24"/>
          <w:szCs w:val="24"/>
        </w:rPr>
        <w:t>; logging</w:t>
      </w:r>
      <w:r w:rsidR="00AD5A84" w:rsidRPr="004A45B2">
        <w:rPr>
          <w:sz w:val="24"/>
          <w:szCs w:val="24"/>
        </w:rPr>
        <w:t xml:space="preserve"> over 2000 hours in 55 different types of aircraft</w:t>
      </w:r>
      <w:r w:rsidRPr="004A45B2">
        <w:rPr>
          <w:sz w:val="24"/>
          <w:szCs w:val="24"/>
        </w:rPr>
        <w:t>. As a subject matter expert, TJ</w:t>
      </w:r>
      <w:r w:rsidR="00AD5A84" w:rsidRPr="004A45B2">
        <w:rPr>
          <w:sz w:val="24"/>
          <w:szCs w:val="24"/>
        </w:rPr>
        <w:t xml:space="preserve"> is a contributor to aerospace publications such as </w:t>
      </w:r>
      <w:r w:rsidR="00AD5A84" w:rsidRPr="004A45B2">
        <w:rPr>
          <w:i/>
          <w:iCs/>
          <w:sz w:val="24"/>
          <w:szCs w:val="24"/>
        </w:rPr>
        <w:t xml:space="preserve">IFR Magazine, </w:t>
      </w:r>
      <w:proofErr w:type="spellStart"/>
      <w:r w:rsidR="00AD5A84" w:rsidRPr="004A45B2">
        <w:rPr>
          <w:i/>
          <w:iCs/>
          <w:sz w:val="24"/>
          <w:szCs w:val="24"/>
        </w:rPr>
        <w:t>AVweb</w:t>
      </w:r>
      <w:proofErr w:type="spellEnd"/>
      <w:r w:rsidR="00AD5A84" w:rsidRPr="004A45B2">
        <w:rPr>
          <w:sz w:val="24"/>
          <w:szCs w:val="24"/>
        </w:rPr>
        <w:t xml:space="preserve">, and </w:t>
      </w:r>
      <w:r w:rsidR="00AD5A84" w:rsidRPr="004A45B2">
        <w:rPr>
          <w:i/>
          <w:iCs/>
          <w:sz w:val="24"/>
          <w:szCs w:val="24"/>
        </w:rPr>
        <w:t>Aviation Consumer Magazine</w:t>
      </w:r>
      <w:r w:rsidR="00AD5A84" w:rsidRPr="004A45B2">
        <w:rPr>
          <w:sz w:val="24"/>
          <w:szCs w:val="24"/>
        </w:rPr>
        <w:t>.</w:t>
      </w:r>
    </w:p>
    <w:p w14:paraId="2B566D2A" w14:textId="17091C45" w:rsidR="00830A87" w:rsidRPr="004A45B2" w:rsidRDefault="00AD5A84" w:rsidP="0086799C">
      <w:pPr>
        <w:spacing w:after="120" w:line="240" w:lineRule="auto"/>
        <w:jc w:val="both"/>
        <w:rPr>
          <w:rFonts w:cstheme="minorHAnsi"/>
          <w:color w:val="000000" w:themeColor="text1"/>
          <w:sz w:val="24"/>
          <w:szCs w:val="24"/>
        </w:rPr>
      </w:pPr>
      <w:r w:rsidRPr="004A45B2">
        <w:rPr>
          <w:rFonts w:cstheme="minorHAnsi"/>
          <w:color w:val="000000" w:themeColor="text1"/>
          <w:sz w:val="24"/>
          <w:szCs w:val="24"/>
        </w:rPr>
        <w:t xml:space="preserve">“The Peregrine team is excited to have TJ back as an integral part of the executive team,” stated David Rankin, President of Peregrine, adding “TJ’s product </w:t>
      </w:r>
      <w:r w:rsidR="00331295" w:rsidRPr="004A45B2">
        <w:rPr>
          <w:rFonts w:cstheme="minorHAnsi"/>
          <w:color w:val="000000" w:themeColor="text1"/>
          <w:sz w:val="24"/>
          <w:szCs w:val="24"/>
        </w:rPr>
        <w:t>knowledge</w:t>
      </w:r>
      <w:r w:rsidRPr="004A45B2">
        <w:rPr>
          <w:rFonts w:cstheme="minorHAnsi"/>
          <w:color w:val="000000" w:themeColor="text1"/>
          <w:sz w:val="24"/>
          <w:szCs w:val="24"/>
        </w:rPr>
        <w:t xml:space="preserve">, </w:t>
      </w:r>
      <w:r w:rsidR="00EC3251" w:rsidRPr="004A45B2">
        <w:rPr>
          <w:rFonts w:cstheme="minorHAnsi"/>
          <w:color w:val="000000" w:themeColor="text1"/>
          <w:sz w:val="24"/>
          <w:szCs w:val="24"/>
        </w:rPr>
        <w:t xml:space="preserve">experience in </w:t>
      </w:r>
      <w:r w:rsidRPr="004A45B2">
        <w:rPr>
          <w:rFonts w:cstheme="minorHAnsi"/>
          <w:color w:val="000000" w:themeColor="text1"/>
          <w:sz w:val="24"/>
          <w:szCs w:val="24"/>
        </w:rPr>
        <w:t xml:space="preserve">market development and his </w:t>
      </w:r>
      <w:r w:rsidR="00331295" w:rsidRPr="004A45B2">
        <w:rPr>
          <w:rFonts w:cstheme="minorHAnsi"/>
          <w:color w:val="000000" w:themeColor="text1"/>
          <w:sz w:val="24"/>
          <w:szCs w:val="24"/>
        </w:rPr>
        <w:t xml:space="preserve">focus on </w:t>
      </w:r>
      <w:r w:rsidRPr="004A45B2">
        <w:rPr>
          <w:rFonts w:cstheme="minorHAnsi"/>
          <w:color w:val="000000" w:themeColor="text1"/>
          <w:sz w:val="24"/>
          <w:szCs w:val="24"/>
        </w:rPr>
        <w:t xml:space="preserve">customer </w:t>
      </w:r>
      <w:r w:rsidR="00331295" w:rsidRPr="004A45B2">
        <w:rPr>
          <w:rFonts w:cstheme="minorHAnsi"/>
          <w:color w:val="000000" w:themeColor="text1"/>
          <w:sz w:val="24"/>
          <w:szCs w:val="24"/>
        </w:rPr>
        <w:t>satisfaction</w:t>
      </w:r>
      <w:r w:rsidRPr="004A45B2">
        <w:rPr>
          <w:rFonts w:cstheme="minorHAnsi"/>
          <w:color w:val="000000" w:themeColor="text1"/>
          <w:sz w:val="24"/>
          <w:szCs w:val="24"/>
        </w:rPr>
        <w:t xml:space="preserve"> will benefit both our company and our clients.”</w:t>
      </w:r>
    </w:p>
    <w:p w14:paraId="249CFE5A" w14:textId="10F75AED" w:rsidR="00497804" w:rsidRPr="00812BBF" w:rsidRDefault="000422C0" w:rsidP="00DA37C4">
      <w:pPr>
        <w:spacing w:after="120" w:line="240" w:lineRule="auto"/>
        <w:jc w:val="both"/>
        <w:rPr>
          <w:rFonts w:cstheme="minorHAnsi"/>
          <w:color w:val="000000" w:themeColor="text1"/>
          <w:spacing w:val="-8"/>
          <w:sz w:val="24"/>
          <w:szCs w:val="24"/>
        </w:rPr>
      </w:pPr>
      <w:r w:rsidRPr="00812BBF">
        <w:rPr>
          <w:rFonts w:cstheme="minorHAnsi"/>
          <w:b/>
          <w:bCs/>
          <w:color w:val="000000" w:themeColor="text1"/>
          <w:spacing w:val="-8"/>
          <w:sz w:val="24"/>
          <w:szCs w:val="24"/>
        </w:rPr>
        <w:t>Peregrine Avionics, LLC</w:t>
      </w:r>
      <w:r w:rsidRPr="00812BBF">
        <w:rPr>
          <w:rFonts w:cstheme="minorHAnsi"/>
          <w:color w:val="000000" w:themeColor="text1"/>
          <w:spacing w:val="-8"/>
          <w:sz w:val="24"/>
          <w:szCs w:val="24"/>
        </w:rPr>
        <w:t>, is an aircraft engineering and certification firm located at Centennial Airport in Englewood, CO</w:t>
      </w:r>
      <w:r w:rsidR="00D5603A" w:rsidRPr="00812BBF">
        <w:rPr>
          <w:rFonts w:cstheme="minorHAnsi"/>
          <w:color w:val="000000" w:themeColor="text1"/>
          <w:spacing w:val="-8"/>
          <w:sz w:val="24"/>
          <w:szCs w:val="24"/>
        </w:rPr>
        <w:t>.</w:t>
      </w:r>
      <w:r w:rsidR="00601C31" w:rsidRPr="00812BBF">
        <w:rPr>
          <w:rFonts w:cstheme="minorHAnsi"/>
          <w:color w:val="000000" w:themeColor="text1"/>
          <w:spacing w:val="-8"/>
          <w:sz w:val="24"/>
          <w:szCs w:val="24"/>
        </w:rPr>
        <w:t xml:space="preserve"> </w:t>
      </w:r>
      <w:r w:rsidRPr="00812BBF">
        <w:rPr>
          <w:rFonts w:cstheme="minorHAnsi"/>
          <w:color w:val="000000" w:themeColor="text1"/>
          <w:spacing w:val="-8"/>
          <w:sz w:val="24"/>
          <w:szCs w:val="24"/>
        </w:rPr>
        <w:t xml:space="preserve">Over its </w:t>
      </w:r>
      <w:r w:rsidR="00574594" w:rsidRPr="00812BBF">
        <w:rPr>
          <w:rFonts w:cstheme="minorHAnsi"/>
          <w:color w:val="000000" w:themeColor="text1"/>
          <w:spacing w:val="-8"/>
          <w:sz w:val="24"/>
          <w:szCs w:val="24"/>
        </w:rPr>
        <w:t xml:space="preserve">more than </w:t>
      </w:r>
      <w:r w:rsidRPr="00812BBF">
        <w:rPr>
          <w:rFonts w:cstheme="minorHAnsi"/>
          <w:color w:val="000000" w:themeColor="text1"/>
          <w:spacing w:val="-8"/>
          <w:sz w:val="24"/>
          <w:szCs w:val="24"/>
        </w:rPr>
        <w:t>1</w:t>
      </w:r>
      <w:r w:rsidR="00BD2563">
        <w:rPr>
          <w:rFonts w:cstheme="minorHAnsi"/>
          <w:color w:val="000000" w:themeColor="text1"/>
          <w:spacing w:val="-8"/>
          <w:sz w:val="24"/>
          <w:szCs w:val="24"/>
        </w:rPr>
        <w:t>3</w:t>
      </w:r>
      <w:r w:rsidR="006677D5" w:rsidRPr="00812BBF">
        <w:rPr>
          <w:rFonts w:cstheme="minorHAnsi"/>
          <w:color w:val="000000" w:themeColor="text1"/>
          <w:spacing w:val="-8"/>
          <w:sz w:val="24"/>
          <w:szCs w:val="24"/>
        </w:rPr>
        <w:t>-</w:t>
      </w:r>
      <w:r w:rsidRPr="00812BBF">
        <w:rPr>
          <w:rFonts w:cstheme="minorHAnsi"/>
          <w:color w:val="000000" w:themeColor="text1"/>
          <w:spacing w:val="-8"/>
          <w:sz w:val="24"/>
          <w:szCs w:val="24"/>
        </w:rPr>
        <w:t>year history</w:t>
      </w:r>
      <w:r w:rsidR="00574594" w:rsidRPr="00812BBF">
        <w:rPr>
          <w:rFonts w:cstheme="minorHAnsi"/>
          <w:color w:val="000000" w:themeColor="text1"/>
          <w:spacing w:val="-8"/>
          <w:sz w:val="24"/>
          <w:szCs w:val="24"/>
        </w:rPr>
        <w:t>,</w:t>
      </w:r>
      <w:r w:rsidRPr="00812BBF">
        <w:rPr>
          <w:rFonts w:cstheme="minorHAnsi"/>
          <w:color w:val="000000" w:themeColor="text1"/>
          <w:spacing w:val="-8"/>
          <w:sz w:val="24"/>
          <w:szCs w:val="24"/>
        </w:rPr>
        <w:t xml:space="preserve"> </w:t>
      </w:r>
      <w:r w:rsidR="006677D5" w:rsidRPr="00812BBF">
        <w:rPr>
          <w:rFonts w:cstheme="minorHAnsi"/>
          <w:color w:val="000000" w:themeColor="text1"/>
          <w:spacing w:val="-8"/>
          <w:sz w:val="24"/>
          <w:szCs w:val="24"/>
        </w:rPr>
        <w:t>Peregrine</w:t>
      </w:r>
      <w:r w:rsidRPr="00812BBF">
        <w:rPr>
          <w:rFonts w:cstheme="minorHAnsi"/>
          <w:color w:val="000000" w:themeColor="text1"/>
          <w:spacing w:val="-8"/>
          <w:sz w:val="24"/>
          <w:szCs w:val="24"/>
        </w:rPr>
        <w:t xml:space="preserve"> has obtained </w:t>
      </w:r>
      <w:r w:rsidR="00364756" w:rsidRPr="00812BBF">
        <w:rPr>
          <w:rFonts w:cstheme="minorHAnsi"/>
          <w:color w:val="000000" w:themeColor="text1"/>
          <w:spacing w:val="-8"/>
          <w:sz w:val="24"/>
          <w:szCs w:val="24"/>
        </w:rPr>
        <w:t xml:space="preserve">over </w:t>
      </w:r>
      <w:r w:rsidR="00BD2563">
        <w:rPr>
          <w:rFonts w:cstheme="minorHAnsi"/>
          <w:color w:val="000000" w:themeColor="text1"/>
          <w:spacing w:val="-8"/>
          <w:sz w:val="24"/>
          <w:szCs w:val="24"/>
        </w:rPr>
        <w:t>30</w:t>
      </w:r>
      <w:r w:rsidRPr="00812BBF">
        <w:rPr>
          <w:rFonts w:cstheme="minorHAnsi"/>
          <w:color w:val="000000" w:themeColor="text1"/>
          <w:spacing w:val="-8"/>
          <w:sz w:val="24"/>
          <w:szCs w:val="24"/>
        </w:rPr>
        <w:t xml:space="preserve"> STCs and provided extensive design and </w:t>
      </w:r>
      <w:r w:rsidR="00BB7F79" w:rsidRPr="00812BBF">
        <w:rPr>
          <w:rFonts w:cstheme="minorHAnsi"/>
          <w:color w:val="000000" w:themeColor="text1"/>
          <w:spacing w:val="-8"/>
          <w:sz w:val="24"/>
          <w:szCs w:val="24"/>
        </w:rPr>
        <w:t>certification</w:t>
      </w:r>
      <w:r w:rsidRPr="00812BBF">
        <w:rPr>
          <w:rFonts w:cstheme="minorHAnsi"/>
          <w:color w:val="000000" w:themeColor="text1"/>
          <w:spacing w:val="-8"/>
          <w:sz w:val="24"/>
          <w:szCs w:val="24"/>
        </w:rPr>
        <w:t xml:space="preserve"> support for Parts 23, 25, 27 and 29 aircraft.</w:t>
      </w:r>
      <w:r w:rsidR="00601C31" w:rsidRPr="00812BBF">
        <w:rPr>
          <w:rFonts w:cstheme="minorHAnsi"/>
          <w:color w:val="000000" w:themeColor="text1"/>
          <w:spacing w:val="-8"/>
          <w:sz w:val="24"/>
          <w:szCs w:val="24"/>
        </w:rPr>
        <w:t xml:space="preserve"> </w:t>
      </w:r>
      <w:r w:rsidRPr="00812BBF">
        <w:rPr>
          <w:rFonts w:cstheme="minorHAnsi"/>
          <w:color w:val="000000" w:themeColor="text1"/>
          <w:spacing w:val="-8"/>
          <w:sz w:val="24"/>
          <w:szCs w:val="24"/>
        </w:rPr>
        <w:t>It is currently awaiting approval of its application for Organization Designation Authorization.</w:t>
      </w:r>
    </w:p>
    <w:p w14:paraId="08487B3E" w14:textId="2BF066FA" w:rsidR="00601C31" w:rsidRPr="001D4141" w:rsidRDefault="00601C31" w:rsidP="00497804">
      <w:pPr>
        <w:pStyle w:val="BodyText"/>
        <w:spacing w:after="120"/>
        <w:ind w:left="0"/>
        <w:jc w:val="center"/>
        <w:rPr>
          <w:color w:val="000000" w:themeColor="text1"/>
          <w:sz w:val="24"/>
          <w:szCs w:val="24"/>
        </w:rPr>
      </w:pPr>
      <w:r>
        <w:rPr>
          <w:color w:val="000000" w:themeColor="text1"/>
          <w:sz w:val="24"/>
          <w:szCs w:val="24"/>
        </w:rPr>
        <w:t>##</w:t>
      </w:r>
      <w:r w:rsidR="00E3797C">
        <w:rPr>
          <w:color w:val="000000" w:themeColor="text1"/>
          <w:sz w:val="24"/>
          <w:szCs w:val="24"/>
        </w:rPr>
        <w:t>#</w:t>
      </w:r>
    </w:p>
    <w:sectPr w:rsidR="00601C31" w:rsidRPr="001D4141" w:rsidSect="000162C9">
      <w:headerReference w:type="default" r:id="rId7"/>
      <w:pgSz w:w="12240" w:h="15840"/>
      <w:pgMar w:top="990" w:right="1440" w:bottom="720" w:left="1440" w:header="450" w:footer="6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51969" w14:textId="77777777" w:rsidR="000162C9" w:rsidRDefault="000162C9" w:rsidP="00AD5A7F">
      <w:pPr>
        <w:spacing w:after="0" w:line="240" w:lineRule="auto"/>
      </w:pPr>
      <w:r>
        <w:separator/>
      </w:r>
    </w:p>
  </w:endnote>
  <w:endnote w:type="continuationSeparator" w:id="0">
    <w:p w14:paraId="7F13E300" w14:textId="77777777" w:rsidR="000162C9" w:rsidRDefault="000162C9" w:rsidP="00AD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0C817" w14:textId="77777777" w:rsidR="000162C9" w:rsidRDefault="000162C9" w:rsidP="00AD5A7F">
      <w:pPr>
        <w:spacing w:after="0" w:line="240" w:lineRule="auto"/>
      </w:pPr>
      <w:r>
        <w:separator/>
      </w:r>
    </w:p>
  </w:footnote>
  <w:footnote w:type="continuationSeparator" w:id="0">
    <w:p w14:paraId="0BEC013C" w14:textId="77777777" w:rsidR="000162C9" w:rsidRDefault="000162C9" w:rsidP="00AD5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EA7E6" w14:textId="2DB54904" w:rsidR="00AD5A7F" w:rsidRDefault="00AD5A7F" w:rsidP="00497804">
    <w:pPr>
      <w:pStyle w:val="Header"/>
      <w:jc w:val="center"/>
    </w:pPr>
    <w:r>
      <w:rPr>
        <w:noProof/>
      </w:rPr>
      <w:drawing>
        <wp:inline distT="0" distB="0" distL="0" distR="0" wp14:anchorId="34FAC7B6" wp14:editId="579D8D9B">
          <wp:extent cx="1426845" cy="646430"/>
          <wp:effectExtent l="0" t="0" r="1905"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646430"/>
                  </a:xfrm>
                  <a:prstGeom prst="rect">
                    <a:avLst/>
                  </a:prstGeom>
                  <a:noFill/>
                </pic:spPr>
              </pic:pic>
            </a:graphicData>
          </a:graphic>
        </wp:inline>
      </w:drawing>
    </w:r>
  </w:p>
  <w:p w14:paraId="6D0EDC71" w14:textId="77777777" w:rsidR="006677D5" w:rsidRDefault="006677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03"/>
    <w:rsid w:val="000162C9"/>
    <w:rsid w:val="000422C0"/>
    <w:rsid w:val="00045844"/>
    <w:rsid w:val="000741B9"/>
    <w:rsid w:val="00075167"/>
    <w:rsid w:val="000967F4"/>
    <w:rsid w:val="000A7149"/>
    <w:rsid w:val="000B16BB"/>
    <w:rsid w:val="000E42CA"/>
    <w:rsid w:val="000E709B"/>
    <w:rsid w:val="000F4083"/>
    <w:rsid w:val="00112B79"/>
    <w:rsid w:val="00136D57"/>
    <w:rsid w:val="00180AC0"/>
    <w:rsid w:val="001D4141"/>
    <w:rsid w:val="001F1638"/>
    <w:rsid w:val="00225F04"/>
    <w:rsid w:val="00252273"/>
    <w:rsid w:val="00254186"/>
    <w:rsid w:val="00266792"/>
    <w:rsid w:val="0027455C"/>
    <w:rsid w:val="002A358D"/>
    <w:rsid w:val="002C01DB"/>
    <w:rsid w:val="00300536"/>
    <w:rsid w:val="00331295"/>
    <w:rsid w:val="00363428"/>
    <w:rsid w:val="00364756"/>
    <w:rsid w:val="00370749"/>
    <w:rsid w:val="00391007"/>
    <w:rsid w:val="003A17EF"/>
    <w:rsid w:val="003B3948"/>
    <w:rsid w:val="003F064C"/>
    <w:rsid w:val="003F7502"/>
    <w:rsid w:val="00415550"/>
    <w:rsid w:val="00455EC1"/>
    <w:rsid w:val="00497804"/>
    <w:rsid w:val="004A0C60"/>
    <w:rsid w:val="004A45B2"/>
    <w:rsid w:val="004C4089"/>
    <w:rsid w:val="0050291A"/>
    <w:rsid w:val="00557CBA"/>
    <w:rsid w:val="00574594"/>
    <w:rsid w:val="005D1FF7"/>
    <w:rsid w:val="00601C31"/>
    <w:rsid w:val="00666212"/>
    <w:rsid w:val="006677D5"/>
    <w:rsid w:val="00673000"/>
    <w:rsid w:val="00684C68"/>
    <w:rsid w:val="006D1B45"/>
    <w:rsid w:val="00700ABC"/>
    <w:rsid w:val="00707B1B"/>
    <w:rsid w:val="00714E3B"/>
    <w:rsid w:val="007472C2"/>
    <w:rsid w:val="00751AD4"/>
    <w:rsid w:val="00755A10"/>
    <w:rsid w:val="0076568F"/>
    <w:rsid w:val="007C18E3"/>
    <w:rsid w:val="00812BBF"/>
    <w:rsid w:val="00830A87"/>
    <w:rsid w:val="0086799C"/>
    <w:rsid w:val="008E3333"/>
    <w:rsid w:val="00936B73"/>
    <w:rsid w:val="009560DB"/>
    <w:rsid w:val="009C4EA0"/>
    <w:rsid w:val="009D6573"/>
    <w:rsid w:val="00A31778"/>
    <w:rsid w:val="00A336C7"/>
    <w:rsid w:val="00A3775F"/>
    <w:rsid w:val="00A37E69"/>
    <w:rsid w:val="00A616D6"/>
    <w:rsid w:val="00A768F7"/>
    <w:rsid w:val="00AD5A7F"/>
    <w:rsid w:val="00AD5A84"/>
    <w:rsid w:val="00AE7D81"/>
    <w:rsid w:val="00B150A8"/>
    <w:rsid w:val="00B16F45"/>
    <w:rsid w:val="00B71A4A"/>
    <w:rsid w:val="00BB7F79"/>
    <w:rsid w:val="00BD2563"/>
    <w:rsid w:val="00BE0F6E"/>
    <w:rsid w:val="00C02CA6"/>
    <w:rsid w:val="00C30FC5"/>
    <w:rsid w:val="00C41CE6"/>
    <w:rsid w:val="00C8243E"/>
    <w:rsid w:val="00CA2166"/>
    <w:rsid w:val="00D0008D"/>
    <w:rsid w:val="00D5450C"/>
    <w:rsid w:val="00D5603A"/>
    <w:rsid w:val="00D9744B"/>
    <w:rsid w:val="00DA37C4"/>
    <w:rsid w:val="00DD37E0"/>
    <w:rsid w:val="00DE0039"/>
    <w:rsid w:val="00DE620C"/>
    <w:rsid w:val="00E11156"/>
    <w:rsid w:val="00E139B9"/>
    <w:rsid w:val="00E3797C"/>
    <w:rsid w:val="00E45711"/>
    <w:rsid w:val="00E572D5"/>
    <w:rsid w:val="00EC3251"/>
    <w:rsid w:val="00EC534B"/>
    <w:rsid w:val="00F62217"/>
    <w:rsid w:val="00F66003"/>
    <w:rsid w:val="00F75075"/>
    <w:rsid w:val="00F917B4"/>
    <w:rsid w:val="00F94CFC"/>
    <w:rsid w:val="00FB11B1"/>
    <w:rsid w:val="00FC2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1275D"/>
  <w15:docId w15:val="{78239BE1-DE97-4FDE-80A0-6F3F7FF4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003"/>
    <w:rPr>
      <w:color w:val="0563C1" w:themeColor="hyperlink"/>
      <w:u w:val="single"/>
    </w:rPr>
  </w:style>
  <w:style w:type="paragraph" w:styleId="BodyText">
    <w:name w:val="Body Text"/>
    <w:basedOn w:val="Normal"/>
    <w:link w:val="BodyTextChar"/>
    <w:uiPriority w:val="1"/>
    <w:unhideWhenUsed/>
    <w:qFormat/>
    <w:rsid w:val="00D5603A"/>
    <w:pPr>
      <w:widowControl w:val="0"/>
      <w:spacing w:after="0" w:line="240" w:lineRule="auto"/>
      <w:ind w:left="119"/>
    </w:pPr>
    <w:rPr>
      <w:rFonts w:ascii="Arial" w:eastAsia="Arial" w:hAnsi="Arial"/>
    </w:rPr>
  </w:style>
  <w:style w:type="character" w:customStyle="1" w:styleId="BodyTextChar">
    <w:name w:val="Body Text Char"/>
    <w:basedOn w:val="DefaultParagraphFont"/>
    <w:link w:val="BodyText"/>
    <w:uiPriority w:val="1"/>
    <w:rsid w:val="00D5603A"/>
    <w:rPr>
      <w:rFonts w:ascii="Arial" w:eastAsia="Arial" w:hAnsi="Arial"/>
    </w:rPr>
  </w:style>
  <w:style w:type="paragraph" w:styleId="Header">
    <w:name w:val="header"/>
    <w:basedOn w:val="Normal"/>
    <w:link w:val="HeaderChar"/>
    <w:uiPriority w:val="99"/>
    <w:unhideWhenUsed/>
    <w:rsid w:val="00AD5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A7F"/>
  </w:style>
  <w:style w:type="paragraph" w:styleId="Footer">
    <w:name w:val="footer"/>
    <w:basedOn w:val="Normal"/>
    <w:link w:val="FooterChar"/>
    <w:uiPriority w:val="99"/>
    <w:unhideWhenUsed/>
    <w:rsid w:val="00AD5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A7F"/>
  </w:style>
  <w:style w:type="paragraph" w:styleId="BalloonText">
    <w:name w:val="Balloon Text"/>
    <w:basedOn w:val="Normal"/>
    <w:link w:val="BalloonTextChar"/>
    <w:uiPriority w:val="99"/>
    <w:semiHidden/>
    <w:unhideWhenUsed/>
    <w:rsid w:val="00666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212"/>
    <w:rPr>
      <w:rFonts w:ascii="Segoe UI" w:hAnsi="Segoe UI" w:cs="Segoe UI"/>
      <w:sz w:val="18"/>
      <w:szCs w:val="18"/>
    </w:rPr>
  </w:style>
  <w:style w:type="character" w:styleId="UnresolvedMention">
    <w:name w:val="Unresolved Mention"/>
    <w:basedOn w:val="DefaultParagraphFont"/>
    <w:uiPriority w:val="99"/>
    <w:semiHidden/>
    <w:unhideWhenUsed/>
    <w:rsid w:val="0027455C"/>
    <w:rPr>
      <w:color w:val="605E5C"/>
      <w:shd w:val="clear" w:color="auto" w:fill="E1DFDD"/>
    </w:rPr>
  </w:style>
  <w:style w:type="character" w:styleId="CommentReference">
    <w:name w:val="annotation reference"/>
    <w:basedOn w:val="DefaultParagraphFont"/>
    <w:uiPriority w:val="99"/>
    <w:semiHidden/>
    <w:unhideWhenUsed/>
    <w:rsid w:val="00700ABC"/>
    <w:rPr>
      <w:sz w:val="16"/>
      <w:szCs w:val="16"/>
    </w:rPr>
  </w:style>
  <w:style w:type="paragraph" w:styleId="CommentText">
    <w:name w:val="annotation text"/>
    <w:basedOn w:val="Normal"/>
    <w:link w:val="CommentTextChar"/>
    <w:uiPriority w:val="99"/>
    <w:semiHidden/>
    <w:unhideWhenUsed/>
    <w:rsid w:val="00700ABC"/>
    <w:pPr>
      <w:spacing w:line="240" w:lineRule="auto"/>
    </w:pPr>
    <w:rPr>
      <w:sz w:val="20"/>
      <w:szCs w:val="20"/>
    </w:rPr>
  </w:style>
  <w:style w:type="character" w:customStyle="1" w:styleId="CommentTextChar">
    <w:name w:val="Comment Text Char"/>
    <w:basedOn w:val="DefaultParagraphFont"/>
    <w:link w:val="CommentText"/>
    <w:uiPriority w:val="99"/>
    <w:semiHidden/>
    <w:rsid w:val="00700ABC"/>
    <w:rPr>
      <w:sz w:val="20"/>
      <w:szCs w:val="20"/>
    </w:rPr>
  </w:style>
  <w:style w:type="paragraph" w:styleId="CommentSubject">
    <w:name w:val="annotation subject"/>
    <w:basedOn w:val="CommentText"/>
    <w:next w:val="CommentText"/>
    <w:link w:val="CommentSubjectChar"/>
    <w:uiPriority w:val="99"/>
    <w:semiHidden/>
    <w:unhideWhenUsed/>
    <w:rsid w:val="00700ABC"/>
    <w:rPr>
      <w:b/>
      <w:bCs/>
    </w:rPr>
  </w:style>
  <w:style w:type="character" w:customStyle="1" w:styleId="CommentSubjectChar">
    <w:name w:val="Comment Subject Char"/>
    <w:basedOn w:val="CommentTextChar"/>
    <w:link w:val="CommentSubject"/>
    <w:uiPriority w:val="99"/>
    <w:semiHidden/>
    <w:rsid w:val="00700A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048763">
      <w:bodyDiv w:val="1"/>
      <w:marLeft w:val="0"/>
      <w:marRight w:val="0"/>
      <w:marTop w:val="0"/>
      <w:marBottom w:val="0"/>
      <w:divBdr>
        <w:top w:val="none" w:sz="0" w:space="0" w:color="auto"/>
        <w:left w:val="none" w:sz="0" w:space="0" w:color="auto"/>
        <w:bottom w:val="none" w:sz="0" w:space="0" w:color="auto"/>
        <w:right w:val="none" w:sz="0" w:space="0" w:color="auto"/>
      </w:divBdr>
    </w:div>
    <w:div w:id="1367095687">
      <w:bodyDiv w:val="1"/>
      <w:marLeft w:val="0"/>
      <w:marRight w:val="0"/>
      <w:marTop w:val="0"/>
      <w:marBottom w:val="0"/>
      <w:divBdr>
        <w:top w:val="none" w:sz="0" w:space="0" w:color="auto"/>
        <w:left w:val="none" w:sz="0" w:space="0" w:color="auto"/>
        <w:bottom w:val="none" w:sz="0" w:space="0" w:color="auto"/>
        <w:right w:val="none" w:sz="0" w:space="0" w:color="auto"/>
      </w:divBdr>
    </w:div>
    <w:div w:id="1494224190">
      <w:bodyDiv w:val="1"/>
      <w:marLeft w:val="0"/>
      <w:marRight w:val="0"/>
      <w:marTop w:val="0"/>
      <w:marBottom w:val="0"/>
      <w:divBdr>
        <w:top w:val="none" w:sz="0" w:space="0" w:color="auto"/>
        <w:left w:val="none" w:sz="0" w:space="0" w:color="auto"/>
        <w:bottom w:val="none" w:sz="0" w:space="0" w:color="auto"/>
        <w:right w:val="none" w:sz="0" w:space="0" w:color="auto"/>
      </w:divBdr>
    </w:div>
    <w:div w:id="1729718354">
      <w:bodyDiv w:val="1"/>
      <w:marLeft w:val="0"/>
      <w:marRight w:val="0"/>
      <w:marTop w:val="0"/>
      <w:marBottom w:val="0"/>
      <w:divBdr>
        <w:top w:val="none" w:sz="0" w:space="0" w:color="auto"/>
        <w:left w:val="none" w:sz="0" w:space="0" w:color="auto"/>
        <w:bottom w:val="none" w:sz="0" w:space="0" w:color="auto"/>
        <w:right w:val="none" w:sz="0" w:space="0" w:color="auto"/>
      </w:divBdr>
    </w:div>
    <w:div w:id="1788281348">
      <w:bodyDiv w:val="1"/>
      <w:marLeft w:val="0"/>
      <w:marRight w:val="0"/>
      <w:marTop w:val="0"/>
      <w:marBottom w:val="0"/>
      <w:divBdr>
        <w:top w:val="none" w:sz="0" w:space="0" w:color="auto"/>
        <w:left w:val="none" w:sz="0" w:space="0" w:color="auto"/>
        <w:bottom w:val="none" w:sz="0" w:space="0" w:color="auto"/>
        <w:right w:val="none" w:sz="0" w:space="0" w:color="auto"/>
      </w:divBdr>
    </w:div>
    <w:div w:id="182538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EB345-98BB-401F-B590-44D48AC2C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lcarlson@peregrine.aero</dc:creator>
  <cp:lastModifiedBy>Forrest Colliver</cp:lastModifiedBy>
  <cp:revision>2</cp:revision>
  <cp:lastPrinted>2022-03-17T20:49:00Z</cp:lastPrinted>
  <dcterms:created xsi:type="dcterms:W3CDTF">2024-04-09T11:31:00Z</dcterms:created>
  <dcterms:modified xsi:type="dcterms:W3CDTF">2024-04-09T11:31:00Z</dcterms:modified>
</cp:coreProperties>
</file>