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EF26D" w14:textId="55979C73" w:rsidR="00197D42" w:rsidRDefault="00197D42">
      <w:r>
        <w:t>QUESTIONS</w:t>
      </w:r>
    </w:p>
    <w:p w14:paraId="38DFA6DA" w14:textId="2605B8CA" w:rsidR="00F14BCF" w:rsidRDefault="00CB14AD">
      <w:r w:rsidRPr="00CB14AD">
        <w:t>-</w:t>
      </w:r>
      <w:r w:rsidRPr="00CB14AD">
        <w:t> </w:t>
      </w:r>
      <w:r w:rsidRPr="00CB14AD">
        <w:t> </w:t>
      </w:r>
      <w:r w:rsidRPr="00CB14AD">
        <w:t>It has been mentioned a couple of times that some of the business models have changed since the pandemic; I’d like some elaboration on this</w:t>
      </w:r>
      <w:r w:rsidRPr="00CB14AD">
        <w:br/>
        <w:t>-</w:t>
      </w:r>
      <w:r w:rsidRPr="00CB14AD">
        <w:t> </w:t>
      </w:r>
      <w:r w:rsidRPr="00CB14AD">
        <w:t> </w:t>
      </w:r>
      <w:r w:rsidRPr="00CB14AD">
        <w:t>What is the thought process for purchasing Avionics from a commercial airliner versus a business jet service? What about for lessors?</w:t>
      </w:r>
      <w:r w:rsidRPr="00CB14AD">
        <w:br/>
        <w:t>-</w:t>
      </w:r>
      <w:r w:rsidRPr="00CB14AD">
        <w:t> </w:t>
      </w:r>
      <w:r w:rsidRPr="00CB14AD">
        <w:t> </w:t>
      </w:r>
      <w:r w:rsidRPr="00CB14AD">
        <w:t xml:space="preserve">To what to airlines get a choice in line-fit avionics, particularly cockpit avionics e.g. </w:t>
      </w:r>
      <w:hyperlink r:id="rId4" w:tgtFrame="_blank" w:tooltip="https://www.rtx.com/news/news-center/2024/02/22/rtxs-collins-aerospace-to-provide-air-india-with-avionics-hardware" w:history="1">
        <w:r w:rsidRPr="00CB14AD">
          <w:rPr>
            <w:rStyle w:val="Hyperlink"/>
          </w:rPr>
          <w:t>https://www.rtx.com/news/news-center/2024/02/22/rtxs-collins-aerospace-to-provide-air-india-with-avionics-hardware</w:t>
        </w:r>
      </w:hyperlink>
      <w:r w:rsidRPr="00CB14AD">
        <w:br/>
        <w:t>-</w:t>
      </w:r>
      <w:r w:rsidRPr="00CB14AD">
        <w:t> </w:t>
      </w:r>
      <w:r w:rsidRPr="00CB14AD">
        <w:t> </w:t>
      </w:r>
      <w:r w:rsidRPr="00CB14AD">
        <w:t>Similarly, how do military contracts work? </w:t>
      </w:r>
      <w:r w:rsidRPr="00CB14AD">
        <w:br/>
        <w:t>-</w:t>
      </w:r>
      <w:r w:rsidRPr="00CB14AD">
        <w:t> </w:t>
      </w:r>
      <w:r w:rsidRPr="00CB14AD">
        <w:t> </w:t>
      </w:r>
      <w:r w:rsidRPr="00CB14AD">
        <w:t>Discussion of potential future technologies (for example, clear air turbulence)</w:t>
      </w:r>
      <w:r w:rsidRPr="00CB14AD">
        <w:br/>
        <w:t>-</w:t>
      </w:r>
      <w:r w:rsidRPr="00CB14AD">
        <w:t> </w:t>
      </w:r>
      <w:r w:rsidRPr="00CB14AD">
        <w:t> </w:t>
      </w:r>
      <w:r w:rsidRPr="00CB14AD">
        <w:t>What are the major changes happening at the ATC level and how does that affect the market?</w:t>
      </w:r>
      <w:r w:rsidRPr="00CB14AD">
        <w:br/>
        <w:t>-</w:t>
      </w:r>
      <w:r w:rsidRPr="00CB14AD">
        <w:t> </w:t>
      </w:r>
      <w:r w:rsidRPr="00CB14AD">
        <w:t> </w:t>
      </w:r>
      <w:r w:rsidRPr="00CB14AD">
        <w:t>Similar to above, discussion of data link but also considerations for verbal fallback</w:t>
      </w:r>
      <w:r w:rsidRPr="00CB14AD">
        <w:br/>
        <w:t>-</w:t>
      </w:r>
      <w:r w:rsidRPr="00CB14AD">
        <w:t> </w:t>
      </w:r>
      <w:r w:rsidRPr="00CB14AD">
        <w:t> </w:t>
      </w:r>
      <w:r w:rsidRPr="00CB14AD">
        <w:t>How does the shift to LEO and connectivity affect the avionics (certainly the IFE, but what are the knock on effects of other systems)?</w:t>
      </w:r>
      <w:r w:rsidRPr="00CB14AD">
        <w:br/>
        <w:t>-</w:t>
      </w:r>
      <w:r w:rsidRPr="00CB14AD">
        <w:t> </w:t>
      </w:r>
      <w:r w:rsidRPr="00CB14AD">
        <w:t> </w:t>
      </w:r>
      <w:r w:rsidRPr="00CB14AD">
        <w:t>What are the major regulatory changes that are having an impact? Are their ones on the horizon that our readers should be aware of? Example, ADS-B, general aviation, etc?</w:t>
      </w:r>
      <w:r w:rsidRPr="00CB14AD">
        <w:br/>
        <w:t>-</w:t>
      </w:r>
      <w:r w:rsidRPr="00CB14AD">
        <w:t> </w:t>
      </w:r>
      <w:r w:rsidRPr="00CB14AD">
        <w:t> </w:t>
      </w:r>
      <w:r w:rsidRPr="00CB14AD">
        <w:t xml:space="preserve">Do they see a single-pilot commercial aircraft in the future? How long? What are the challenges? ATI viewpoint here: </w:t>
      </w:r>
      <w:hyperlink r:id="rId5" w:tgtFrame="_blank" w:tooltip="https://www.ati.org.uk/wp-content/uploads/2021/08/ati-insight_12-single-pilot-commercial-aircraft.pdf" w:history="1">
        <w:r w:rsidRPr="00CB14AD">
          <w:rPr>
            <w:rStyle w:val="Hyperlink"/>
          </w:rPr>
          <w:t>https://www.ati.org.uk/wp-content/uploads/2021/08/ati-insight_12-single-pilot-commercial-aircraft.pdf</w:t>
        </w:r>
      </w:hyperlink>
      <w:r w:rsidRPr="00CB14AD">
        <w:br/>
        <w:t>-</w:t>
      </w:r>
      <w:r w:rsidRPr="00CB14AD">
        <w:t> </w:t>
      </w:r>
      <w:r w:rsidRPr="00CB14AD">
        <w:t> </w:t>
      </w:r>
      <w:r w:rsidRPr="00CB14AD">
        <w:t xml:space="preserve">Are we capturing things like Thales/Southwest airlines purchase of </w:t>
      </w:r>
      <w:proofErr w:type="spellStart"/>
      <w:r w:rsidRPr="00CB14AD">
        <w:t>Aviobook</w:t>
      </w:r>
      <w:proofErr w:type="spellEnd"/>
      <w:r w:rsidRPr="00CB14AD">
        <w:t xml:space="preserve"> and equipping their entire NG fleet?</w:t>
      </w:r>
      <w:r w:rsidRPr="00CB14AD">
        <w:br/>
      </w:r>
      <w:hyperlink r:id="rId6" w:tgtFrame="_blank" w:tooltip="https://www.thalesgroup.com/en/worldwide/aerospace/press_release/southwest-airlines-signs-historic-deal-aviobooks-technology" w:history="1">
        <w:r w:rsidRPr="00CB14AD">
          <w:rPr>
            <w:rStyle w:val="Hyperlink"/>
          </w:rPr>
          <w:t>https://www.thalesgroup.com/en/worldwide/aerospace/press_release/southwest-airlines-signs-historic-deal-aviobooks-technology</w:t>
        </w:r>
      </w:hyperlink>
      <w:r w:rsidRPr="00CB14AD">
        <w:br/>
        <w:t>-</w:t>
      </w:r>
      <w:r w:rsidRPr="00CB14AD">
        <w:t> </w:t>
      </w:r>
      <w:r w:rsidRPr="00CB14AD">
        <w:t> </w:t>
      </w:r>
      <w:r w:rsidRPr="00CB14AD">
        <w:t>Per our earlier thread, we should have a section on known aftermarket upgrade offerings</w:t>
      </w:r>
      <w:r w:rsidRPr="00CB14AD">
        <w:br/>
        <w:t>-</w:t>
      </w:r>
      <w:r w:rsidRPr="00CB14AD">
        <w:t> </w:t>
      </w:r>
      <w:r w:rsidRPr="00CB14AD">
        <w:t> </w:t>
      </w:r>
      <w:r w:rsidRPr="00CB14AD">
        <w:t>What are the most frequently upgraded components (or bundles) for commercial, business jets and military aircraft respectively? (e.g. display for commercial and business jets)</w:t>
      </w:r>
      <w:r w:rsidRPr="00CB14AD">
        <w:br/>
        <w:t>-</w:t>
      </w:r>
      <w:r w:rsidRPr="00CB14AD">
        <w:t> </w:t>
      </w:r>
      <w:r w:rsidRPr="00CB14AD">
        <w:t> </w:t>
      </w:r>
      <w:r w:rsidRPr="00CB14AD">
        <w:t>What are the potential new technologies that will be onboard the next clean sheet platform?</w:t>
      </w:r>
      <w:r w:rsidRPr="00CB14AD">
        <w:br/>
        <w:t>-</w:t>
      </w:r>
      <w:r w:rsidRPr="00CB14AD">
        <w:t> </w:t>
      </w:r>
      <w:r w:rsidRPr="00CB14AD">
        <w:t> </w:t>
      </w:r>
      <w:r w:rsidRPr="00CB14AD">
        <w:t>How will/has the MCAS case affects software certification?</w:t>
      </w:r>
    </w:p>
    <w:sectPr w:rsidR="00F14BCF" w:rsidSect="00575BEF">
      <w:type w:val="continuous"/>
      <w:pgSz w:w="11900" w:h="16840" w:code="9"/>
      <w:pgMar w:top="1440" w:right="1440" w:bottom="1440" w:left="1440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AD"/>
    <w:rsid w:val="00197D42"/>
    <w:rsid w:val="001D5BC4"/>
    <w:rsid w:val="00575BEF"/>
    <w:rsid w:val="00A62D57"/>
    <w:rsid w:val="00AF1A4C"/>
    <w:rsid w:val="00BD716E"/>
    <w:rsid w:val="00CB14AD"/>
    <w:rsid w:val="00F14BCF"/>
    <w:rsid w:val="00F7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A7DB5"/>
  <w15:chartTrackingRefBased/>
  <w15:docId w15:val="{A771CFCB-8D62-4400-A93A-A9C93A3B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4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alesgroup.com/en/worldwide/aerospace/press_release/southwest-airlines-signs-historic-deal-aviobooks-technology" TargetMode="External"/><Relationship Id="rId5" Type="http://schemas.openxmlformats.org/officeDocument/2006/relationships/hyperlink" Target="https://www.ati.org.uk/wp-content/uploads/2021/08/ati-insight_12-single-pilot-commercial-aircraft.pdf" TargetMode="External"/><Relationship Id="rId4" Type="http://schemas.openxmlformats.org/officeDocument/2006/relationships/hyperlink" Target="https://www.rtx.com/news/news-center/2024/02/22/rtxs-collins-aerospace-to-provide-air-india-with-avionics-hardw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 Colliver</dc:creator>
  <cp:keywords/>
  <dc:description/>
  <cp:lastModifiedBy>Forrest Colliver</cp:lastModifiedBy>
  <cp:revision>1</cp:revision>
  <dcterms:created xsi:type="dcterms:W3CDTF">2024-08-19T14:14:00Z</dcterms:created>
  <dcterms:modified xsi:type="dcterms:W3CDTF">2024-08-19T14:39:00Z</dcterms:modified>
</cp:coreProperties>
</file>