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5F4B405E" w:rsidR="00343EB6" w:rsidRDefault="00091FE6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1</w:t>
      </w:r>
      <w:r w:rsidR="002B771A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September 2020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18233C89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On 1</w:t>
      </w:r>
      <w:r w:rsidR="002B771A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September 2020, a total of $30,000 United States Dollars is authorized to be distributed:</w:t>
      </w:r>
    </w:p>
    <w:p w14:paraId="4131F2B2" w14:textId="5D7C033D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$10,000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678FCFF4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$10,000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0727ECF0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$10,000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2B7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3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158E" w14:textId="77777777" w:rsidR="00D8510E" w:rsidRDefault="00D8510E">
      <w:pPr>
        <w:spacing w:after="0"/>
      </w:pPr>
      <w:r>
        <w:separator/>
      </w:r>
    </w:p>
    <w:p w14:paraId="0C4EE02D" w14:textId="77777777" w:rsidR="00D8510E" w:rsidRDefault="00D8510E"/>
  </w:endnote>
  <w:endnote w:type="continuationSeparator" w:id="0">
    <w:p w14:paraId="58BAE40C" w14:textId="77777777" w:rsidR="00D8510E" w:rsidRDefault="00D8510E">
      <w:pPr>
        <w:spacing w:after="0"/>
      </w:pPr>
      <w:r>
        <w:continuationSeparator/>
      </w:r>
    </w:p>
    <w:p w14:paraId="14CB903B" w14:textId="77777777" w:rsidR="00D8510E" w:rsidRDefault="00D85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2B771A">
      <w:fldChar w:fldCharType="begin"/>
    </w:r>
    <w:r w:rsidR="002B771A">
      <w:instrText xml:space="preserve"> NUMPAGES  \* Arabic  \* MERGEFORMAT </w:instrText>
    </w:r>
    <w:r w:rsidR="002B771A">
      <w:fldChar w:fldCharType="separate"/>
    </w:r>
    <w:r w:rsidRPr="00F8472F">
      <w:t>11</w:t>
    </w:r>
    <w:r w:rsidR="002B77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5A930C18" w:rsidR="00182014" w:rsidRPr="00EA128D" w:rsidRDefault="002B771A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200911 -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September 11, 2020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7610C230" w:rsidR="00182014" w:rsidRPr="00EA128D" w:rsidRDefault="002B771A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200911 -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September 11,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473B9" w14:textId="77777777" w:rsidR="00D8510E" w:rsidRDefault="00D8510E">
      <w:pPr>
        <w:spacing w:after="0"/>
      </w:pPr>
      <w:r>
        <w:separator/>
      </w:r>
    </w:p>
    <w:p w14:paraId="6098741F" w14:textId="77777777" w:rsidR="00D8510E" w:rsidRDefault="00D8510E"/>
  </w:footnote>
  <w:footnote w:type="continuationSeparator" w:id="0">
    <w:p w14:paraId="7A9A0E3E" w14:textId="77777777" w:rsidR="00D8510E" w:rsidRDefault="00D8510E">
      <w:pPr>
        <w:spacing w:after="0"/>
      </w:pPr>
      <w:r>
        <w:continuationSeparator/>
      </w:r>
    </w:p>
    <w:p w14:paraId="03216467" w14:textId="77777777" w:rsidR="00D8510E" w:rsidRDefault="00D85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DDC77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F6EB" w14:textId="77777777" w:rsidR="00912AB8" w:rsidRPr="001E0E4A" w:rsidRDefault="00AE1BDE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2ED28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77777777" w:rsidR="00912AB8" w:rsidRDefault="00912AB8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8826AD6" wp14:editId="2E495A40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125" name="Pictur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77777777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53E624FE" w:rsidR="008A7764" w:rsidRPr="001E0E4A" w:rsidRDefault="002B771A" w:rsidP="00912AB8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126" name="Picture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2B771A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A6E47"/>
    <w:rsid w:val="002A7720"/>
    <w:rsid w:val="002B5A3C"/>
    <w:rsid w:val="002B771A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A7D55"/>
    <w:rsid w:val="003C17E2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1424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Avionics, LLC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Retainer, Peregrine</cp:keywords>
  <cp:lastModifiedBy>Lee Carlson</cp:lastModifiedBy>
  <cp:revision>4</cp:revision>
  <cp:lastPrinted>2020-07-14T17:42:00Z</cp:lastPrinted>
  <dcterms:created xsi:type="dcterms:W3CDTF">2020-09-11T17:39:00Z</dcterms:created>
  <dcterms:modified xsi:type="dcterms:W3CDTF">2020-09-14T14:51:00Z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