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76647" w14:textId="78270AA0" w:rsidR="00DE58EF" w:rsidRPr="00607233" w:rsidRDefault="001E5761" w:rsidP="001E5761">
      <w:pPr>
        <w:tabs>
          <w:tab w:val="right" w:pos="9270"/>
        </w:tabs>
        <w:spacing w:after="160" w:line="259" w:lineRule="auto"/>
        <w:rPr>
          <w:rFonts w:ascii="Calibri" w:eastAsia="Calibri" w:hAnsi="Calibri" w:cs="Times New Roman"/>
          <w:spacing w:val="0"/>
          <w:szCs w:val="22"/>
          <w:lang w:eastAsia="en-US"/>
        </w:rPr>
      </w:pPr>
      <w:proofErr w:type="spellStart"/>
      <w:r>
        <w:rPr>
          <w:rFonts w:ascii="Calibri" w:eastAsia="Calibri" w:hAnsi="Calibri" w:cs="Times New Roman"/>
          <w:spacing w:val="0"/>
          <w:szCs w:val="22"/>
          <w:lang w:eastAsia="en-US"/>
        </w:rPr>
        <w:t>Ddaymmonthspelledoutyyear</w:t>
      </w:r>
      <w:proofErr w:type="spellEnd"/>
      <w:r>
        <w:rPr>
          <w:rFonts w:ascii="Calibri" w:eastAsia="Calibri" w:hAnsi="Calibri" w:cs="Times New Roman"/>
          <w:spacing w:val="0"/>
          <w:szCs w:val="22"/>
          <w:lang w:eastAsia="en-US"/>
        </w:rPr>
        <w:tab/>
        <w:t>AGGACBD01ddmmyear</w:t>
      </w:r>
    </w:p>
    <w:sdt>
      <w:sdtPr>
        <w:rPr>
          <w:rFonts w:ascii="Calibri" w:eastAsia="Calibri" w:hAnsi="Calibri" w:cs="Times New Roman"/>
          <w:spacing w:val="0"/>
          <w:szCs w:val="22"/>
          <w:lang w:eastAsia="en-US"/>
        </w:rPr>
        <w:alias w:val="Company"/>
        <w:tag w:val=""/>
        <w:id w:val="-1570411451"/>
        <w:placeholder>
          <w:docPart w:val="D8B0A34AAC7643E197EEE033CE99B44D"/>
        </w:placeholder>
        <w:dataBinding w:prefixMappings="xmlns:ns0='http://schemas.openxmlformats.org/officeDocument/2006/extended-properties' " w:xpath="/ns0:Properties[1]/ns0:Company[1]" w:storeItemID="{6668398D-A668-4E3E-A5EB-62B293D839F1}"/>
        <w:text/>
      </w:sdtPr>
      <w:sdtEndPr/>
      <w:sdtContent>
        <w:p w14:paraId="4B11DE0B" w14:textId="4C46FBA6" w:rsidR="001E5761" w:rsidRDefault="00EE0D95" w:rsidP="001E5761">
          <w:pPr>
            <w:spacing w:after="0" w:line="259" w:lineRule="auto"/>
            <w:rPr>
              <w:rFonts w:ascii="Calibri" w:eastAsia="Calibri" w:hAnsi="Calibri" w:cs="Times New Roman"/>
              <w:spacing w:val="0"/>
              <w:szCs w:val="22"/>
              <w:lang w:eastAsia="en-US"/>
            </w:rPr>
          </w:pPr>
          <w:proofErr w:type="spellStart"/>
          <w:r>
            <w:rPr>
              <w:rFonts w:ascii="Calibri" w:eastAsia="Calibri" w:hAnsi="Calibri" w:cs="Times New Roman"/>
              <w:spacing w:val="0"/>
              <w:szCs w:val="22"/>
              <w:lang w:eastAsia="en-US"/>
            </w:rPr>
            <w:t>Aerocircular</w:t>
          </w:r>
          <w:proofErr w:type="spellEnd"/>
        </w:p>
      </w:sdtContent>
    </w:sdt>
    <w:p w14:paraId="0FAC5E4F" w14:textId="07C39DF5" w:rsidR="001E5761" w:rsidRPr="001E5761" w:rsidRDefault="001E5761" w:rsidP="00EA00DE">
      <w:pPr>
        <w:spacing w:after="60" w:line="259" w:lineRule="auto"/>
        <w:rPr>
          <w:rFonts w:ascii="Calibri" w:eastAsia="Calibri" w:hAnsi="Calibri" w:cs="Times New Roman"/>
          <w:spacing w:val="0"/>
          <w:szCs w:val="22"/>
          <w:lang w:eastAsia="en-US"/>
        </w:rPr>
      </w:pPr>
      <w:r w:rsidRPr="001E5761">
        <w:rPr>
          <w:rFonts w:ascii="Calibri" w:eastAsia="Calibri" w:hAnsi="Calibri" w:cs="Times New Roman"/>
          <w:spacing w:val="0"/>
          <w:szCs w:val="22"/>
          <w:lang w:eastAsia="en-US"/>
        </w:rPr>
        <w:t>Int’l Airport Ostend-Bruges</w:t>
      </w:r>
      <w:r w:rsidRPr="001E5761">
        <w:rPr>
          <w:rFonts w:ascii="Calibri" w:eastAsia="Calibri" w:hAnsi="Calibri" w:cs="Times New Roman"/>
          <w:spacing w:val="0"/>
          <w:szCs w:val="22"/>
          <w:lang w:eastAsia="en-US"/>
        </w:rPr>
        <w:br/>
      </w:r>
      <w:proofErr w:type="spellStart"/>
      <w:r w:rsidRPr="001E5761">
        <w:rPr>
          <w:rFonts w:ascii="Calibri" w:eastAsia="Calibri" w:hAnsi="Calibri" w:cs="Times New Roman"/>
          <w:spacing w:val="0"/>
          <w:szCs w:val="22"/>
          <w:lang w:eastAsia="en-US"/>
        </w:rPr>
        <w:t>Nieuwpoortsesteenweg</w:t>
      </w:r>
      <w:proofErr w:type="spellEnd"/>
      <w:r w:rsidRPr="001E5761">
        <w:rPr>
          <w:rFonts w:ascii="Calibri" w:eastAsia="Calibri" w:hAnsi="Calibri" w:cs="Times New Roman"/>
          <w:spacing w:val="0"/>
          <w:szCs w:val="22"/>
          <w:lang w:eastAsia="en-US"/>
        </w:rPr>
        <w:t xml:space="preserve"> 887 box 40</w:t>
      </w:r>
      <w:r w:rsidRPr="001E5761">
        <w:rPr>
          <w:rFonts w:ascii="Calibri" w:eastAsia="Calibri" w:hAnsi="Calibri" w:cs="Times New Roman"/>
          <w:spacing w:val="0"/>
          <w:szCs w:val="22"/>
          <w:lang w:eastAsia="en-US"/>
        </w:rPr>
        <w:br/>
        <w:t>8400 Ostend, Belgium</w:t>
      </w:r>
    </w:p>
    <w:p w14:paraId="516443AF" w14:textId="2E65DCF2" w:rsidR="00C02F33" w:rsidRPr="00EA00DE" w:rsidRDefault="00C02F33" w:rsidP="00EA00DE">
      <w:pPr>
        <w:spacing w:after="60" w:line="259" w:lineRule="auto"/>
        <w:rPr>
          <w:rFonts w:ascii="Calibri" w:eastAsia="Calibri" w:hAnsi="Calibri" w:cs="Times New Roman"/>
          <w:b/>
          <w:bCs/>
          <w:spacing w:val="0"/>
          <w:szCs w:val="22"/>
          <w:lang w:eastAsia="en-US"/>
        </w:rPr>
      </w:pPr>
      <w:r w:rsidRPr="00EA00DE">
        <w:rPr>
          <w:rFonts w:ascii="Calibri" w:eastAsia="Calibri" w:hAnsi="Calibri" w:cs="Times New Roman"/>
          <w:b/>
          <w:bCs/>
          <w:spacing w:val="0"/>
          <w:szCs w:val="22"/>
          <w:lang w:eastAsia="en-US"/>
        </w:rPr>
        <w:t>R</w:t>
      </w:r>
      <w:r w:rsidR="001E5761" w:rsidRPr="00EA00DE">
        <w:rPr>
          <w:rFonts w:ascii="Calibri" w:eastAsia="Calibri" w:hAnsi="Calibri" w:cs="Times New Roman"/>
          <w:b/>
          <w:bCs/>
          <w:spacing w:val="0"/>
          <w:szCs w:val="22"/>
          <w:lang w:eastAsia="en-US"/>
        </w:rPr>
        <w:t>eference</w:t>
      </w:r>
      <w:r w:rsidRPr="00EA00DE">
        <w:rPr>
          <w:rFonts w:ascii="Calibri" w:eastAsia="Calibri" w:hAnsi="Calibri" w:cs="Times New Roman"/>
          <w:b/>
          <w:bCs/>
          <w:spacing w:val="0"/>
          <w:szCs w:val="22"/>
          <w:lang w:eastAsia="en-US"/>
        </w:rPr>
        <w:t xml:space="preserve">: </w:t>
      </w:r>
      <w:r w:rsidR="001E5761" w:rsidRPr="00EA00DE">
        <w:rPr>
          <w:rFonts w:ascii="Calibri" w:eastAsia="Calibri" w:hAnsi="Calibri" w:cs="Times New Roman"/>
          <w:b/>
          <w:bCs/>
          <w:spacing w:val="0"/>
          <w:szCs w:val="22"/>
          <w:lang w:eastAsia="en-US"/>
        </w:rPr>
        <w:tab/>
        <w:t xml:space="preserve">USA Business Development Services Proposal </w:t>
      </w:r>
      <w:r w:rsidR="00EA00DE" w:rsidRPr="00EA00DE">
        <w:rPr>
          <w:rFonts w:ascii="Calibri" w:eastAsia="Calibri" w:hAnsi="Calibri" w:cs="Times New Roman"/>
          <w:b/>
          <w:bCs/>
          <w:spacing w:val="0"/>
          <w:szCs w:val="22"/>
          <w:lang w:eastAsia="en-US"/>
        </w:rPr>
        <w:t>for</w:t>
      </w:r>
      <w:r w:rsidR="001E5761" w:rsidRPr="00EA00DE">
        <w:rPr>
          <w:rFonts w:ascii="Calibri" w:eastAsia="Calibri" w:hAnsi="Calibri" w:cs="Times New Roman"/>
          <w:b/>
          <w:bCs/>
          <w:spacing w:val="0"/>
          <w:szCs w:val="22"/>
          <w:lang w:eastAsia="en-US"/>
        </w:rPr>
        <w:t xml:space="preserve"> </w:t>
      </w:r>
      <w:sdt>
        <w:sdtPr>
          <w:rPr>
            <w:rFonts w:ascii="Calibri" w:eastAsia="Calibri" w:hAnsi="Calibri" w:cs="Times New Roman"/>
            <w:b/>
            <w:bCs/>
            <w:spacing w:val="0"/>
            <w:szCs w:val="22"/>
            <w:lang w:eastAsia="en-US"/>
          </w:rPr>
          <w:alias w:val="Company"/>
          <w:tag w:val=""/>
          <w:id w:val="699602805"/>
          <w:placeholder>
            <w:docPart w:val="F531B4C954C544B097593A4DA2C892B8"/>
          </w:placeholder>
          <w:dataBinding w:prefixMappings="xmlns:ns0='http://schemas.openxmlformats.org/officeDocument/2006/extended-properties' " w:xpath="/ns0:Properties[1]/ns0:Company[1]" w:storeItemID="{6668398D-A668-4E3E-A5EB-62B293D839F1}"/>
          <w:text/>
        </w:sdtPr>
        <w:sdtContent>
          <w:proofErr w:type="spellStart"/>
          <w:r w:rsidR="001E5761" w:rsidRPr="00EA00DE">
            <w:rPr>
              <w:rFonts w:ascii="Calibri" w:eastAsia="Calibri" w:hAnsi="Calibri" w:cs="Times New Roman"/>
              <w:b/>
              <w:bCs/>
              <w:spacing w:val="0"/>
              <w:szCs w:val="22"/>
              <w:lang w:eastAsia="en-US"/>
            </w:rPr>
            <w:t>Aerocircular</w:t>
          </w:r>
          <w:proofErr w:type="spellEnd"/>
        </w:sdtContent>
      </w:sdt>
    </w:p>
    <w:p w14:paraId="0E8566AC" w14:textId="4CCB7682" w:rsidR="00C02F33" w:rsidRPr="00EA00DE" w:rsidRDefault="008B259F" w:rsidP="008B259F">
      <w:pPr>
        <w:spacing w:after="160" w:line="259" w:lineRule="auto"/>
        <w:rPr>
          <w:rFonts w:ascii="Calibri" w:eastAsia="Calibri" w:hAnsi="Calibri" w:cs="Times New Roman"/>
          <w:b/>
          <w:bCs/>
          <w:spacing w:val="0"/>
          <w:szCs w:val="22"/>
          <w:lang w:eastAsia="en-US"/>
        </w:rPr>
      </w:pPr>
      <w:r w:rsidRPr="00EA00DE">
        <w:rPr>
          <w:rFonts w:ascii="Calibri" w:eastAsia="Calibri" w:hAnsi="Calibri" w:cs="Times New Roman"/>
          <w:b/>
          <w:bCs/>
          <w:spacing w:val="0"/>
          <w:szCs w:val="22"/>
          <w:lang w:eastAsia="en-US"/>
        </w:rPr>
        <w:t>Attention:</w:t>
      </w:r>
      <w:r w:rsidRPr="00EA00DE">
        <w:rPr>
          <w:rFonts w:ascii="Calibri" w:eastAsia="Calibri" w:hAnsi="Calibri" w:cs="Times New Roman"/>
          <w:b/>
          <w:bCs/>
          <w:spacing w:val="0"/>
          <w:szCs w:val="22"/>
          <w:lang w:eastAsia="en-US"/>
        </w:rPr>
        <w:tab/>
        <w:t>Koen Staut, Chief Executive Officer</w:t>
      </w:r>
    </w:p>
    <w:p w14:paraId="4D58BCF2" w14:textId="3C8CE36C" w:rsidR="0044000F" w:rsidRDefault="00C02F33" w:rsidP="00C02F33">
      <w:pPr>
        <w:spacing w:after="160" w:line="259" w:lineRule="auto"/>
        <w:rPr>
          <w:rFonts w:ascii="Calibri" w:eastAsia="Calibri" w:hAnsi="Calibri" w:cs="Times New Roman"/>
          <w:spacing w:val="0"/>
          <w:szCs w:val="22"/>
          <w:lang w:eastAsia="en-US"/>
        </w:rPr>
      </w:pPr>
      <w:bookmarkStart w:id="0" w:name="_Hlk32837269"/>
      <w:r w:rsidRPr="00607233">
        <w:rPr>
          <w:rFonts w:ascii="Calibri" w:eastAsia="Calibri" w:hAnsi="Calibri" w:cs="Times New Roman"/>
          <w:spacing w:val="0"/>
          <w:szCs w:val="22"/>
          <w:lang w:eastAsia="en-US"/>
        </w:rPr>
        <w:t>AviaGlobal Group, LLC</w:t>
      </w:r>
      <w:r w:rsidR="00401D2F">
        <w:rPr>
          <w:rFonts w:ascii="Calibri" w:eastAsia="Calibri" w:hAnsi="Calibri" w:cs="Times New Roman"/>
          <w:spacing w:val="0"/>
          <w:szCs w:val="22"/>
          <w:lang w:eastAsia="en-US"/>
        </w:rPr>
        <w:t xml:space="preserve"> (“AGG”)</w:t>
      </w:r>
      <w:r w:rsidRPr="00607233">
        <w:rPr>
          <w:rFonts w:ascii="Calibri" w:eastAsia="Calibri" w:hAnsi="Calibri" w:cs="Times New Roman"/>
          <w:spacing w:val="0"/>
          <w:szCs w:val="22"/>
          <w:lang w:eastAsia="en-US"/>
        </w:rPr>
        <w:t>, is pleased to provide the attached proposal</w:t>
      </w:r>
      <w:r>
        <w:rPr>
          <w:rFonts w:ascii="Calibri" w:eastAsia="Calibri" w:hAnsi="Calibri" w:cs="Times New Roman"/>
          <w:spacing w:val="0"/>
          <w:szCs w:val="22"/>
          <w:lang w:eastAsia="en-US"/>
        </w:rPr>
        <w:t xml:space="preserve"> to </w:t>
      </w:r>
      <w:sdt>
        <w:sdtPr>
          <w:rPr>
            <w:rFonts w:ascii="Calibri" w:eastAsia="Calibri" w:hAnsi="Calibri" w:cs="Times New Roman"/>
            <w:spacing w:val="0"/>
            <w:szCs w:val="22"/>
            <w:lang w:eastAsia="en-US"/>
          </w:rPr>
          <w:alias w:val="Company"/>
          <w:tag w:val=""/>
          <w:id w:val="-1128311066"/>
          <w:placeholder>
            <w:docPart w:val="2A28CD3A87164A1397C49E61CFC08E25"/>
          </w:placeholder>
          <w:dataBinding w:prefixMappings="xmlns:ns0='http://schemas.openxmlformats.org/officeDocument/2006/extended-properties' " w:xpath="/ns0:Properties[1]/ns0:Company[1]" w:storeItemID="{6668398D-A668-4E3E-A5EB-62B293D839F1}"/>
          <w:text/>
        </w:sdtPr>
        <w:sdtContent>
          <w:proofErr w:type="spellStart"/>
          <w:r w:rsidR="002B4EE4">
            <w:rPr>
              <w:rFonts w:ascii="Calibri" w:eastAsia="Calibri" w:hAnsi="Calibri" w:cs="Times New Roman"/>
              <w:spacing w:val="0"/>
              <w:szCs w:val="22"/>
              <w:lang w:eastAsia="en-US"/>
            </w:rPr>
            <w:t>Aerocircular</w:t>
          </w:r>
          <w:proofErr w:type="spellEnd"/>
        </w:sdtContent>
      </w:sdt>
      <w:r>
        <w:rPr>
          <w:rFonts w:ascii="Calibri" w:eastAsia="Calibri" w:hAnsi="Calibri" w:cs="Times New Roman"/>
          <w:spacing w:val="0"/>
          <w:szCs w:val="22"/>
          <w:lang w:eastAsia="en-US"/>
        </w:rPr>
        <w:t>, in three parts;</w:t>
      </w:r>
    </w:p>
    <w:p w14:paraId="546A6DE3" w14:textId="5F6C006A" w:rsidR="00C02F33" w:rsidRPr="00C02F33" w:rsidRDefault="00C02F33" w:rsidP="00C02F33">
      <w:pPr>
        <w:pStyle w:val="ListParagraph"/>
        <w:numPr>
          <w:ilvl w:val="0"/>
          <w:numId w:val="25"/>
        </w:num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Proposal </w:t>
      </w:r>
      <w:r w:rsidRPr="00C02F33">
        <w:rPr>
          <w:rFonts w:ascii="Calibri" w:eastAsia="Calibri" w:hAnsi="Calibri" w:cs="Times New Roman"/>
          <w:spacing w:val="0"/>
          <w:szCs w:val="22"/>
          <w:lang w:eastAsia="en-US"/>
        </w:rPr>
        <w:t xml:space="preserve">/ </w:t>
      </w:r>
      <w:r w:rsidR="00F96E75">
        <w:rPr>
          <w:rFonts w:ascii="Calibri" w:eastAsia="Calibri" w:hAnsi="Calibri" w:cs="Times New Roman"/>
          <w:spacing w:val="0"/>
          <w:szCs w:val="22"/>
          <w:lang w:eastAsia="en-US"/>
        </w:rPr>
        <w:t>Scope of Work</w:t>
      </w:r>
    </w:p>
    <w:p w14:paraId="2A261289" w14:textId="45AD25D1" w:rsidR="00C02F33" w:rsidRPr="00C02F33" w:rsidRDefault="00C02F33" w:rsidP="00C02F33">
      <w:pPr>
        <w:pStyle w:val="ListParagraph"/>
        <w:numPr>
          <w:ilvl w:val="0"/>
          <w:numId w:val="25"/>
        </w:num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A</w:t>
      </w:r>
      <w:r w:rsidRPr="00C02F33">
        <w:rPr>
          <w:rFonts w:ascii="Calibri" w:eastAsia="Calibri" w:hAnsi="Calibri" w:cs="Times New Roman"/>
          <w:spacing w:val="0"/>
          <w:szCs w:val="22"/>
          <w:lang w:eastAsia="en-US"/>
        </w:rPr>
        <w:t>greement</w:t>
      </w:r>
      <w:r>
        <w:rPr>
          <w:rFonts w:ascii="Calibri" w:eastAsia="Calibri" w:hAnsi="Calibri" w:cs="Times New Roman"/>
          <w:spacing w:val="0"/>
          <w:szCs w:val="22"/>
          <w:lang w:eastAsia="en-US"/>
        </w:rPr>
        <w:t xml:space="preserve"> </w:t>
      </w:r>
      <w:r w:rsidRPr="00C02F33">
        <w:rPr>
          <w:rFonts w:ascii="Calibri" w:eastAsia="Calibri" w:hAnsi="Calibri" w:cs="Times New Roman"/>
          <w:spacing w:val="0"/>
          <w:szCs w:val="22"/>
          <w:lang w:eastAsia="en-US"/>
        </w:rPr>
        <w:t xml:space="preserve">/ </w:t>
      </w:r>
      <w:r>
        <w:rPr>
          <w:rFonts w:ascii="Calibri" w:eastAsia="Calibri" w:hAnsi="Calibri" w:cs="Times New Roman"/>
          <w:spacing w:val="0"/>
          <w:szCs w:val="22"/>
          <w:lang w:eastAsia="en-US"/>
        </w:rPr>
        <w:t>A</w:t>
      </w:r>
      <w:r w:rsidRPr="00C02F33">
        <w:rPr>
          <w:rFonts w:ascii="Calibri" w:eastAsia="Calibri" w:hAnsi="Calibri" w:cs="Times New Roman"/>
          <w:spacing w:val="0"/>
          <w:szCs w:val="22"/>
          <w:lang w:eastAsia="en-US"/>
        </w:rPr>
        <w:t>ttachment A</w:t>
      </w:r>
    </w:p>
    <w:p w14:paraId="79039255" w14:textId="2905CFC4" w:rsidR="00C02F33" w:rsidRPr="00C02F33" w:rsidRDefault="00C02F33" w:rsidP="00C02F33">
      <w:pPr>
        <w:pStyle w:val="ListParagraph"/>
        <w:numPr>
          <w:ilvl w:val="0"/>
          <w:numId w:val="25"/>
        </w:numPr>
        <w:spacing w:after="160" w:line="259" w:lineRule="auto"/>
        <w:rPr>
          <w:rFonts w:ascii="Calibri" w:eastAsia="Calibri" w:hAnsi="Calibri" w:cs="Times New Roman"/>
          <w:spacing w:val="0"/>
          <w:szCs w:val="22"/>
          <w:lang w:eastAsia="en-US"/>
        </w:rPr>
      </w:pPr>
      <w:r w:rsidRPr="00C02F33">
        <w:rPr>
          <w:rFonts w:ascii="Calibri" w:eastAsia="Calibri" w:hAnsi="Calibri" w:cs="Times New Roman"/>
          <w:spacing w:val="0"/>
          <w:szCs w:val="22"/>
          <w:lang w:eastAsia="en-US"/>
        </w:rPr>
        <w:t>AviaGlobal Group background</w:t>
      </w:r>
      <w:r>
        <w:rPr>
          <w:rFonts w:ascii="Calibri" w:eastAsia="Calibri" w:hAnsi="Calibri" w:cs="Times New Roman"/>
          <w:spacing w:val="0"/>
          <w:szCs w:val="22"/>
          <w:lang w:eastAsia="en-US"/>
        </w:rPr>
        <w:t xml:space="preserve"> </w:t>
      </w:r>
      <w:r w:rsidRPr="00C02F33">
        <w:rPr>
          <w:rFonts w:ascii="Calibri" w:eastAsia="Calibri" w:hAnsi="Calibri" w:cs="Times New Roman"/>
          <w:spacing w:val="0"/>
          <w:szCs w:val="22"/>
          <w:lang w:eastAsia="en-US"/>
        </w:rPr>
        <w:t xml:space="preserve">/ </w:t>
      </w:r>
      <w:r>
        <w:rPr>
          <w:rFonts w:ascii="Calibri" w:eastAsia="Calibri" w:hAnsi="Calibri" w:cs="Times New Roman"/>
          <w:spacing w:val="0"/>
          <w:szCs w:val="22"/>
          <w:lang w:eastAsia="en-US"/>
        </w:rPr>
        <w:t>A</w:t>
      </w:r>
      <w:r w:rsidRPr="00C02F33">
        <w:rPr>
          <w:rFonts w:ascii="Calibri" w:eastAsia="Calibri" w:hAnsi="Calibri" w:cs="Times New Roman"/>
          <w:spacing w:val="0"/>
          <w:szCs w:val="22"/>
          <w:lang w:eastAsia="en-US"/>
        </w:rPr>
        <w:t>ttachment B</w:t>
      </w:r>
    </w:p>
    <w:p w14:paraId="5A69E8EE" w14:textId="2F8BC60D" w:rsidR="00AD616B" w:rsidRDefault="00C02F33"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We </w:t>
      </w:r>
      <w:r w:rsidR="00EA00DE">
        <w:rPr>
          <w:rFonts w:ascii="Calibri" w:eastAsia="Calibri" w:hAnsi="Calibri" w:cs="Times New Roman"/>
          <w:spacing w:val="0"/>
          <w:szCs w:val="22"/>
          <w:lang w:eastAsia="en-US"/>
        </w:rPr>
        <w:t xml:space="preserve">are </w:t>
      </w:r>
      <w:r>
        <w:rPr>
          <w:rFonts w:ascii="Calibri" w:eastAsia="Calibri" w:hAnsi="Calibri" w:cs="Times New Roman"/>
          <w:spacing w:val="0"/>
          <w:szCs w:val="22"/>
          <w:lang w:eastAsia="en-US"/>
        </w:rPr>
        <w:t>propos</w:t>
      </w:r>
      <w:r w:rsidR="00EA00DE">
        <w:rPr>
          <w:rFonts w:ascii="Calibri" w:eastAsia="Calibri" w:hAnsi="Calibri" w:cs="Times New Roman"/>
          <w:spacing w:val="0"/>
          <w:szCs w:val="22"/>
          <w:lang w:eastAsia="en-US"/>
        </w:rPr>
        <w:t xml:space="preserve">ing </w:t>
      </w:r>
      <w:r>
        <w:rPr>
          <w:rFonts w:ascii="Calibri" w:eastAsia="Calibri" w:hAnsi="Calibri" w:cs="Times New Roman"/>
          <w:spacing w:val="0"/>
          <w:szCs w:val="22"/>
          <w:lang w:eastAsia="en-US"/>
        </w:rPr>
        <w:t>our</w:t>
      </w:r>
      <w:r w:rsidR="00EA00DE">
        <w:rPr>
          <w:rFonts w:ascii="Calibri" w:eastAsia="Calibri" w:hAnsi="Calibri" w:cs="Times New Roman"/>
          <w:spacing w:val="0"/>
          <w:szCs w:val="22"/>
          <w:lang w:eastAsia="en-US"/>
        </w:rPr>
        <w:t xml:space="preserve"> value-added, comprehensive</w:t>
      </w:r>
      <w:r>
        <w:rPr>
          <w:rFonts w:ascii="Calibri" w:eastAsia="Calibri" w:hAnsi="Calibri" w:cs="Times New Roman"/>
          <w:spacing w:val="0"/>
          <w:szCs w:val="22"/>
          <w:lang w:eastAsia="en-US"/>
        </w:rPr>
        <w:t xml:space="preserve"> </w:t>
      </w:r>
      <w:r w:rsidR="00EA00DE">
        <w:rPr>
          <w:rFonts w:ascii="Calibri" w:eastAsia="Calibri" w:hAnsi="Calibri" w:cs="Times New Roman"/>
          <w:spacing w:val="0"/>
          <w:szCs w:val="22"/>
          <w:lang w:eastAsia="en-US"/>
        </w:rPr>
        <w:t>business development services in support of Aerocircular</w:t>
      </w:r>
      <w:r w:rsidR="00AD616B">
        <w:rPr>
          <w:rFonts w:ascii="Calibri" w:eastAsia="Calibri" w:hAnsi="Calibri" w:cs="Times New Roman"/>
          <w:spacing w:val="0"/>
          <w:szCs w:val="22"/>
          <w:lang w:eastAsia="en-US"/>
        </w:rPr>
        <w:t xml:space="preserve"> </w:t>
      </w:r>
      <w:r w:rsidR="00EA00DE">
        <w:rPr>
          <w:rFonts w:ascii="Calibri" w:eastAsia="Calibri" w:hAnsi="Calibri" w:cs="Times New Roman"/>
          <w:spacing w:val="0"/>
          <w:szCs w:val="22"/>
          <w:lang w:eastAsia="en-US"/>
        </w:rPr>
        <w:t>establishing</w:t>
      </w:r>
      <w:r w:rsidR="00AD616B">
        <w:rPr>
          <w:rFonts w:ascii="Calibri" w:eastAsia="Calibri" w:hAnsi="Calibri" w:cs="Times New Roman"/>
          <w:spacing w:val="0"/>
          <w:szCs w:val="22"/>
          <w:lang w:eastAsia="en-US"/>
        </w:rPr>
        <w:t xml:space="preserve"> and</w:t>
      </w:r>
      <w:r w:rsidR="00EA00DE">
        <w:rPr>
          <w:rFonts w:ascii="Calibri" w:eastAsia="Calibri" w:hAnsi="Calibri" w:cs="Times New Roman"/>
          <w:spacing w:val="0"/>
          <w:szCs w:val="22"/>
          <w:lang w:eastAsia="en-US"/>
        </w:rPr>
        <w:t xml:space="preserve"> sustaining</w:t>
      </w:r>
      <w:r w:rsidR="00AD616B">
        <w:rPr>
          <w:rFonts w:ascii="Calibri" w:eastAsia="Calibri" w:hAnsi="Calibri" w:cs="Times New Roman"/>
          <w:spacing w:val="0"/>
          <w:szCs w:val="22"/>
          <w:lang w:eastAsia="en-US"/>
        </w:rPr>
        <w:t xml:space="preserve">, in the USA, their </w:t>
      </w:r>
      <w:r w:rsidR="00AD616B" w:rsidRPr="00AD616B">
        <w:rPr>
          <w:rFonts w:ascii="Calibri" w:eastAsia="Calibri" w:hAnsi="Calibri" w:cs="Times New Roman"/>
          <w:b/>
          <w:bCs/>
          <w:i/>
          <w:iCs/>
          <w:spacing w:val="0"/>
          <w:szCs w:val="22"/>
          <w:lang w:eastAsia="en-US"/>
        </w:rPr>
        <w:t>industry-unique</w:t>
      </w:r>
      <w:r w:rsidR="00AD616B">
        <w:rPr>
          <w:rFonts w:ascii="Calibri" w:eastAsia="Calibri" w:hAnsi="Calibri" w:cs="Times New Roman"/>
          <w:b/>
          <w:bCs/>
          <w:i/>
          <w:iCs/>
          <w:spacing w:val="0"/>
          <w:szCs w:val="22"/>
          <w:lang w:eastAsia="en-US"/>
        </w:rPr>
        <w:t xml:space="preserve"> </w:t>
      </w:r>
      <w:r w:rsidR="00AD616B" w:rsidRPr="00AD616B">
        <w:rPr>
          <w:rFonts w:ascii="Calibri" w:eastAsia="Calibri" w:hAnsi="Calibri" w:cs="Times New Roman"/>
          <w:b/>
          <w:bCs/>
          <w:i/>
          <w:iCs/>
          <w:spacing w:val="0"/>
          <w:szCs w:val="22"/>
          <w:lang w:eastAsia="en-US"/>
        </w:rPr>
        <w:t>recycling/ u</w:t>
      </w:r>
      <w:r w:rsidR="00AD616B">
        <w:rPr>
          <w:rFonts w:ascii="Calibri" w:eastAsia="Calibri" w:hAnsi="Calibri" w:cs="Times New Roman"/>
          <w:b/>
          <w:bCs/>
          <w:i/>
          <w:iCs/>
          <w:spacing w:val="0"/>
          <w:szCs w:val="22"/>
          <w:lang w:eastAsia="en-US"/>
        </w:rPr>
        <w:t>p</w:t>
      </w:r>
      <w:r w:rsidR="00AD616B" w:rsidRPr="00AD616B">
        <w:rPr>
          <w:rFonts w:ascii="Calibri" w:eastAsia="Calibri" w:hAnsi="Calibri" w:cs="Times New Roman"/>
          <w:b/>
          <w:bCs/>
          <w:i/>
          <w:iCs/>
          <w:spacing w:val="0"/>
          <w:szCs w:val="22"/>
          <w:lang w:eastAsia="en-US"/>
        </w:rPr>
        <w:t xml:space="preserve">cycling service for </w:t>
      </w:r>
      <w:r w:rsidR="00AD616B">
        <w:rPr>
          <w:rFonts w:ascii="Calibri" w:eastAsia="Calibri" w:hAnsi="Calibri" w:cs="Times New Roman"/>
          <w:b/>
          <w:bCs/>
          <w:i/>
          <w:iCs/>
          <w:spacing w:val="0"/>
          <w:szCs w:val="22"/>
          <w:lang w:eastAsia="en-US"/>
        </w:rPr>
        <w:t xml:space="preserve">aircraft at </w:t>
      </w:r>
      <w:r w:rsidR="00EA00DE" w:rsidRPr="00AD616B">
        <w:rPr>
          <w:rFonts w:ascii="Calibri" w:eastAsia="Calibri" w:hAnsi="Calibri" w:cs="Times New Roman"/>
          <w:b/>
          <w:bCs/>
          <w:i/>
          <w:iCs/>
          <w:spacing w:val="0"/>
          <w:szCs w:val="22"/>
          <w:lang w:eastAsia="en-US"/>
        </w:rPr>
        <w:t>economic end-of-life</w:t>
      </w:r>
      <w:r w:rsidR="00AD616B">
        <w:rPr>
          <w:rFonts w:ascii="Calibri" w:eastAsia="Calibri" w:hAnsi="Calibri" w:cs="Times New Roman"/>
          <w:spacing w:val="0"/>
          <w:szCs w:val="22"/>
          <w:lang w:eastAsia="en-US"/>
        </w:rPr>
        <w:t xml:space="preserve">. </w:t>
      </w:r>
      <w:r w:rsidR="0012637B">
        <w:rPr>
          <w:rFonts w:ascii="Calibri" w:eastAsia="Calibri" w:hAnsi="Calibri" w:cs="Times New Roman"/>
          <w:spacing w:val="0"/>
          <w:szCs w:val="22"/>
          <w:lang w:eastAsia="en-US"/>
        </w:rPr>
        <w:t xml:space="preserve">In support of the </w:t>
      </w:r>
      <w:sdt>
        <w:sdtPr>
          <w:rPr>
            <w:rFonts w:ascii="Calibri" w:eastAsia="Calibri" w:hAnsi="Calibri" w:cs="Times New Roman"/>
            <w:spacing w:val="0"/>
            <w:szCs w:val="22"/>
            <w:lang w:eastAsia="en-US"/>
          </w:rPr>
          <w:alias w:val="Company"/>
          <w:tag w:val=""/>
          <w:id w:val="1081260686"/>
          <w:placeholder>
            <w:docPart w:val="C112BAEE7AAF43018A6FA57543FA8F44"/>
          </w:placeholder>
          <w:dataBinding w:prefixMappings="xmlns:ns0='http://schemas.openxmlformats.org/officeDocument/2006/extended-properties' " w:xpath="/ns0:Properties[1]/ns0:Company[1]" w:storeItemID="{6668398D-A668-4E3E-A5EB-62B293D839F1}"/>
          <w:text/>
        </w:sdtPr>
        <w:sdtContent>
          <w:proofErr w:type="spellStart"/>
          <w:r w:rsidR="0012637B">
            <w:rPr>
              <w:rFonts w:ascii="Calibri" w:eastAsia="Calibri" w:hAnsi="Calibri" w:cs="Times New Roman"/>
              <w:spacing w:val="0"/>
              <w:szCs w:val="22"/>
              <w:lang w:eastAsia="en-US"/>
            </w:rPr>
            <w:t>Aerocircular</w:t>
          </w:r>
          <w:proofErr w:type="spellEnd"/>
        </w:sdtContent>
      </w:sdt>
      <w:r w:rsidR="0012637B">
        <w:rPr>
          <w:rFonts w:ascii="Calibri" w:eastAsia="Calibri" w:hAnsi="Calibri" w:cs="Times New Roman"/>
          <w:spacing w:val="0"/>
          <w:szCs w:val="22"/>
          <w:lang w:eastAsia="en-US"/>
        </w:rPr>
        <w:t xml:space="preserve"> (USA) business, </w:t>
      </w:r>
      <w:r w:rsidR="00401D2F">
        <w:rPr>
          <w:rFonts w:ascii="Calibri" w:eastAsia="Calibri" w:hAnsi="Calibri" w:cs="Times New Roman"/>
          <w:spacing w:val="0"/>
          <w:szCs w:val="22"/>
          <w:lang w:eastAsia="en-US"/>
        </w:rPr>
        <w:t>AGG management team have, collectively, held senior leadership positions in all segments of aerospace,</w:t>
      </w:r>
      <w:r w:rsidR="0012637B">
        <w:rPr>
          <w:rFonts w:ascii="Calibri" w:eastAsia="Calibri" w:hAnsi="Calibri" w:cs="Times New Roman"/>
          <w:spacing w:val="0"/>
          <w:szCs w:val="22"/>
          <w:lang w:eastAsia="en-US"/>
        </w:rPr>
        <w:t xml:space="preserve"> civil &amp; military,</w:t>
      </w:r>
      <w:r w:rsidR="00401D2F">
        <w:rPr>
          <w:rFonts w:ascii="Calibri" w:eastAsia="Calibri" w:hAnsi="Calibri" w:cs="Times New Roman"/>
          <w:spacing w:val="0"/>
          <w:szCs w:val="22"/>
          <w:lang w:eastAsia="en-US"/>
        </w:rPr>
        <w:t xml:space="preserve"> including major airlines, aircraft and avionics OEMs. Our overarching activity</w:t>
      </w:r>
      <w:r w:rsidR="0052055F">
        <w:rPr>
          <w:rFonts w:ascii="Calibri" w:eastAsia="Calibri" w:hAnsi="Calibri" w:cs="Times New Roman"/>
          <w:spacing w:val="0"/>
          <w:szCs w:val="22"/>
          <w:lang w:eastAsia="en-US"/>
        </w:rPr>
        <w:t xml:space="preserve"> experience</w:t>
      </w:r>
      <w:r w:rsidR="00401D2F">
        <w:rPr>
          <w:rFonts w:ascii="Calibri" w:eastAsia="Calibri" w:hAnsi="Calibri" w:cs="Times New Roman"/>
          <w:spacing w:val="0"/>
          <w:szCs w:val="22"/>
          <w:lang w:eastAsia="en-US"/>
        </w:rPr>
        <w:t xml:space="preserve">, besides general management, </w:t>
      </w:r>
      <w:r w:rsidR="0052055F">
        <w:rPr>
          <w:rFonts w:ascii="Calibri" w:eastAsia="Calibri" w:hAnsi="Calibri" w:cs="Times New Roman"/>
          <w:spacing w:val="0"/>
          <w:szCs w:val="22"/>
          <w:lang w:eastAsia="en-US"/>
        </w:rPr>
        <w:t xml:space="preserve">has evolved into a </w:t>
      </w:r>
      <w:r w:rsidR="00401D2F">
        <w:rPr>
          <w:rFonts w:ascii="Calibri" w:eastAsia="Calibri" w:hAnsi="Calibri" w:cs="Times New Roman"/>
          <w:spacing w:val="0"/>
          <w:szCs w:val="22"/>
          <w:lang w:eastAsia="en-US"/>
        </w:rPr>
        <w:t xml:space="preserve">consistent, continuous focus on building and sustaining business. As such, AGG have a mature, extensive aerospace network, </w:t>
      </w:r>
      <w:r w:rsidR="0012637B">
        <w:rPr>
          <w:rFonts w:ascii="Calibri" w:eastAsia="Calibri" w:hAnsi="Calibri" w:cs="Times New Roman"/>
          <w:spacing w:val="0"/>
          <w:szCs w:val="22"/>
          <w:lang w:eastAsia="en-US"/>
        </w:rPr>
        <w:t xml:space="preserve">that </w:t>
      </w:r>
      <w:r w:rsidR="00401D2F">
        <w:rPr>
          <w:rFonts w:ascii="Calibri" w:eastAsia="Calibri" w:hAnsi="Calibri" w:cs="Times New Roman"/>
          <w:spacing w:val="0"/>
          <w:szCs w:val="22"/>
          <w:lang w:eastAsia="en-US"/>
        </w:rPr>
        <w:t>deliver</w:t>
      </w:r>
      <w:r w:rsidR="0012637B">
        <w:rPr>
          <w:rFonts w:ascii="Calibri" w:eastAsia="Calibri" w:hAnsi="Calibri" w:cs="Times New Roman"/>
          <w:spacing w:val="0"/>
          <w:szCs w:val="22"/>
          <w:lang w:eastAsia="en-US"/>
        </w:rPr>
        <w:t>s</w:t>
      </w:r>
      <w:r w:rsidR="00401D2F">
        <w:rPr>
          <w:rFonts w:ascii="Calibri" w:eastAsia="Calibri" w:hAnsi="Calibri" w:cs="Times New Roman"/>
          <w:spacing w:val="0"/>
          <w:szCs w:val="22"/>
          <w:lang w:eastAsia="en-US"/>
        </w:rPr>
        <w:t xml:space="preserve"> positive results for clients, worldwide.</w:t>
      </w:r>
    </w:p>
    <w:p w14:paraId="7D08DFD6" w14:textId="1D909C22" w:rsidR="00401D2F" w:rsidRDefault="0012637B"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Of special note is that </w:t>
      </w:r>
      <w:sdt>
        <w:sdtPr>
          <w:rPr>
            <w:rFonts w:ascii="Calibri" w:eastAsia="Calibri" w:hAnsi="Calibri" w:cs="Times New Roman"/>
            <w:spacing w:val="0"/>
            <w:szCs w:val="22"/>
            <w:lang w:eastAsia="en-US"/>
          </w:rPr>
          <w:alias w:val="Company"/>
          <w:tag w:val=""/>
          <w:id w:val="-1721272788"/>
          <w:placeholder>
            <w:docPart w:val="1962FCEE6C0847FB9C89A5A21D58A050"/>
          </w:placeholder>
          <w:dataBinding w:prefixMappings="xmlns:ns0='http://schemas.openxmlformats.org/officeDocument/2006/extended-properties' " w:xpath="/ns0:Properties[1]/ns0:Company[1]" w:storeItemID="{6668398D-A668-4E3E-A5EB-62B293D839F1}"/>
          <w:text/>
        </w:sdtPr>
        <w:sdtContent>
          <w:proofErr w:type="spellStart"/>
          <w:r w:rsidR="00401D2F">
            <w:rPr>
              <w:rFonts w:ascii="Calibri" w:eastAsia="Calibri" w:hAnsi="Calibri" w:cs="Times New Roman"/>
              <w:spacing w:val="0"/>
              <w:szCs w:val="22"/>
              <w:lang w:eastAsia="en-US"/>
            </w:rPr>
            <w:t>Aerocircular</w:t>
          </w:r>
          <w:proofErr w:type="spellEnd"/>
        </w:sdtContent>
      </w:sdt>
      <w:r w:rsidR="00401D2F">
        <w:rPr>
          <w:rFonts w:ascii="Calibri" w:eastAsia="Calibri" w:hAnsi="Calibri" w:cs="Times New Roman"/>
          <w:spacing w:val="0"/>
          <w:szCs w:val="22"/>
          <w:lang w:eastAsia="en-US"/>
        </w:rPr>
        <w:t xml:space="preserve"> USA operations will be based in the Phoenix, Arizona greater metropolitan area, </w:t>
      </w:r>
      <w:r>
        <w:rPr>
          <w:rFonts w:ascii="Calibri" w:eastAsia="Calibri" w:hAnsi="Calibri" w:cs="Times New Roman"/>
          <w:spacing w:val="0"/>
          <w:szCs w:val="22"/>
          <w:lang w:eastAsia="en-US"/>
        </w:rPr>
        <w:t xml:space="preserve">in the city of </w:t>
      </w:r>
      <w:r w:rsidR="00401D2F">
        <w:rPr>
          <w:rFonts w:ascii="Calibri" w:eastAsia="Calibri" w:hAnsi="Calibri" w:cs="Times New Roman"/>
          <w:spacing w:val="0"/>
          <w:szCs w:val="22"/>
          <w:lang w:eastAsia="en-US"/>
        </w:rPr>
        <w:t xml:space="preserve">Mesa, Arizona, at a site on Williams Gateway Airport. Mr. Moses Koyabe, the Aerocircular USA Representative Staff Member is based in </w:t>
      </w:r>
      <w:r>
        <w:rPr>
          <w:rFonts w:ascii="Calibri" w:eastAsia="Calibri" w:hAnsi="Calibri" w:cs="Times New Roman"/>
          <w:spacing w:val="0"/>
          <w:szCs w:val="22"/>
          <w:lang w:eastAsia="en-US"/>
        </w:rPr>
        <w:t xml:space="preserve">the Phoenix area. Mr. Hal Adams, an AGG Co-Founder and the Managing Partner – Development, is based in the Phoenix area. He has interfaced, worked with Mr. Koyabe for a number of years. All this connectivity brings a special synergy to the development of the </w:t>
      </w:r>
      <w:sdt>
        <w:sdtPr>
          <w:rPr>
            <w:rFonts w:ascii="Calibri" w:eastAsia="Calibri" w:hAnsi="Calibri" w:cs="Times New Roman"/>
            <w:spacing w:val="0"/>
            <w:szCs w:val="22"/>
            <w:lang w:eastAsia="en-US"/>
          </w:rPr>
          <w:alias w:val="Company"/>
          <w:tag w:val=""/>
          <w:id w:val="-1618678045"/>
          <w:placeholder>
            <w:docPart w:val="517F2ED96FA040ECB140A716B1C495DB"/>
          </w:placeholder>
          <w:dataBinding w:prefixMappings="xmlns:ns0='http://schemas.openxmlformats.org/officeDocument/2006/extended-properties' " w:xpath="/ns0:Properties[1]/ns0:Company[1]" w:storeItemID="{6668398D-A668-4E3E-A5EB-62B293D839F1}"/>
          <w:text/>
        </w:sdtPr>
        <w:sdtContent>
          <w:proofErr w:type="spellStart"/>
          <w:r>
            <w:rPr>
              <w:rFonts w:ascii="Calibri" w:eastAsia="Calibri" w:hAnsi="Calibri" w:cs="Times New Roman"/>
              <w:spacing w:val="0"/>
              <w:szCs w:val="22"/>
              <w:lang w:eastAsia="en-US"/>
            </w:rPr>
            <w:t>Aerocircular</w:t>
          </w:r>
          <w:proofErr w:type="spellEnd"/>
        </w:sdtContent>
      </w:sdt>
      <w:r>
        <w:rPr>
          <w:rFonts w:ascii="Calibri" w:eastAsia="Calibri" w:hAnsi="Calibri" w:cs="Times New Roman"/>
          <w:spacing w:val="0"/>
          <w:szCs w:val="22"/>
          <w:lang w:eastAsia="en-US"/>
        </w:rPr>
        <w:t xml:space="preserve"> business.</w:t>
      </w:r>
    </w:p>
    <w:p w14:paraId="2849865C" w14:textId="68DC2561" w:rsidR="0044000F" w:rsidRDefault="0012637B"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AGG proposes to develop and execute a comprehensive business development </w:t>
      </w:r>
      <w:r w:rsidR="0052055F">
        <w:rPr>
          <w:rFonts w:ascii="Calibri" w:eastAsia="Calibri" w:hAnsi="Calibri" w:cs="Times New Roman"/>
          <w:spacing w:val="0"/>
          <w:szCs w:val="22"/>
          <w:lang w:eastAsia="en-US"/>
        </w:rPr>
        <w:t>environment</w:t>
      </w:r>
      <w:r>
        <w:rPr>
          <w:rFonts w:ascii="Calibri" w:eastAsia="Calibri" w:hAnsi="Calibri" w:cs="Times New Roman"/>
          <w:spacing w:val="0"/>
          <w:szCs w:val="22"/>
          <w:lang w:eastAsia="en-US"/>
        </w:rPr>
        <w:t xml:space="preserve"> for </w:t>
      </w:r>
      <w:sdt>
        <w:sdtPr>
          <w:rPr>
            <w:rFonts w:ascii="Calibri" w:eastAsia="Calibri" w:hAnsi="Calibri" w:cs="Times New Roman"/>
            <w:spacing w:val="0"/>
            <w:szCs w:val="22"/>
            <w:lang w:eastAsia="en-US"/>
          </w:rPr>
          <w:alias w:val="Company"/>
          <w:tag w:val=""/>
          <w:id w:val="-542449264"/>
          <w:placeholder>
            <w:docPart w:val="1973755E30964DB59DEBE7F749EB0D78"/>
          </w:placeholder>
          <w:dataBinding w:prefixMappings="xmlns:ns0='http://schemas.openxmlformats.org/officeDocument/2006/extended-properties' " w:xpath="/ns0:Properties[1]/ns0:Company[1]" w:storeItemID="{6668398D-A668-4E3E-A5EB-62B293D839F1}"/>
          <w:text/>
        </w:sdtPr>
        <w:sdtContent>
          <w:proofErr w:type="spellStart"/>
          <w:r>
            <w:rPr>
              <w:rFonts w:ascii="Calibri" w:eastAsia="Calibri" w:hAnsi="Calibri" w:cs="Times New Roman"/>
              <w:spacing w:val="0"/>
              <w:szCs w:val="22"/>
              <w:lang w:eastAsia="en-US"/>
            </w:rPr>
            <w:t>Aerocircular</w:t>
          </w:r>
          <w:proofErr w:type="spellEnd"/>
        </w:sdtContent>
      </w:sdt>
      <w:r>
        <w:rPr>
          <w:rFonts w:ascii="Calibri" w:eastAsia="Calibri" w:hAnsi="Calibri" w:cs="Times New Roman"/>
          <w:spacing w:val="0"/>
          <w:szCs w:val="22"/>
          <w:lang w:eastAsia="en-US"/>
        </w:rPr>
        <w:t xml:space="preserve"> USA</w:t>
      </w:r>
      <w:r w:rsidR="0052055F">
        <w:rPr>
          <w:rFonts w:ascii="Calibri" w:eastAsia="Calibri" w:hAnsi="Calibri" w:cs="Times New Roman"/>
          <w:spacing w:val="0"/>
          <w:szCs w:val="22"/>
          <w:lang w:eastAsia="en-US"/>
        </w:rPr>
        <w:t xml:space="preserve">. </w:t>
      </w:r>
      <w:r w:rsidR="005D49A9">
        <w:rPr>
          <w:rFonts w:ascii="Calibri" w:eastAsia="Calibri" w:hAnsi="Calibri" w:cs="Times New Roman"/>
          <w:spacing w:val="0"/>
          <w:szCs w:val="22"/>
          <w:lang w:eastAsia="en-US"/>
        </w:rPr>
        <w:t>It</w:t>
      </w:r>
      <w:r w:rsidR="0052055F">
        <w:rPr>
          <w:rFonts w:ascii="Calibri" w:eastAsia="Calibri" w:hAnsi="Calibri" w:cs="Times New Roman"/>
          <w:spacing w:val="0"/>
          <w:szCs w:val="22"/>
          <w:lang w:eastAsia="en-US"/>
        </w:rPr>
        <w:t xml:space="preserve"> encompasses </w:t>
      </w:r>
      <w:r w:rsidR="005D49A9">
        <w:rPr>
          <w:rFonts w:ascii="Calibri" w:eastAsia="Calibri" w:hAnsi="Calibri" w:cs="Times New Roman"/>
          <w:spacing w:val="0"/>
          <w:szCs w:val="22"/>
          <w:lang w:eastAsia="en-US"/>
        </w:rPr>
        <w:t xml:space="preserve">all aspects of business development. This includes </w:t>
      </w:r>
      <w:r w:rsidR="0052055F">
        <w:rPr>
          <w:rFonts w:ascii="Calibri" w:eastAsia="Calibri" w:hAnsi="Calibri" w:cs="Times New Roman"/>
          <w:spacing w:val="0"/>
          <w:szCs w:val="22"/>
          <w:lang w:eastAsia="en-US"/>
        </w:rPr>
        <w:t xml:space="preserve">enabling effective planning and creating, execution, through active feedback loops to measure success, as well as enhance and evolve the </w:t>
      </w:r>
      <w:sdt>
        <w:sdtPr>
          <w:rPr>
            <w:rFonts w:ascii="Calibri" w:eastAsia="Calibri" w:hAnsi="Calibri" w:cs="Times New Roman"/>
            <w:spacing w:val="0"/>
            <w:szCs w:val="22"/>
            <w:lang w:eastAsia="en-US"/>
          </w:rPr>
          <w:alias w:val="Company"/>
          <w:tag w:val=""/>
          <w:id w:val="-1054541156"/>
          <w:placeholder>
            <w:docPart w:val="1C22F98EBC4340CDB4577D23386D245A"/>
          </w:placeholder>
          <w:dataBinding w:prefixMappings="xmlns:ns0='http://schemas.openxmlformats.org/officeDocument/2006/extended-properties' " w:xpath="/ns0:Properties[1]/ns0:Company[1]" w:storeItemID="{6668398D-A668-4E3E-A5EB-62B293D839F1}"/>
          <w:text/>
        </w:sdtPr>
        <w:sdtContent>
          <w:proofErr w:type="spellStart"/>
          <w:r w:rsidR="0052055F">
            <w:rPr>
              <w:rFonts w:ascii="Calibri" w:eastAsia="Calibri" w:hAnsi="Calibri" w:cs="Times New Roman"/>
              <w:spacing w:val="0"/>
              <w:szCs w:val="22"/>
              <w:lang w:eastAsia="en-US"/>
            </w:rPr>
            <w:t>Aerocircular</w:t>
          </w:r>
          <w:proofErr w:type="spellEnd"/>
        </w:sdtContent>
      </w:sdt>
      <w:r w:rsidR="0052055F">
        <w:rPr>
          <w:rFonts w:ascii="Calibri" w:eastAsia="Calibri" w:hAnsi="Calibri" w:cs="Times New Roman"/>
          <w:spacing w:val="0"/>
          <w:szCs w:val="22"/>
          <w:lang w:eastAsia="en-US"/>
        </w:rPr>
        <w:t xml:space="preserve"> business development contribution </w:t>
      </w:r>
      <w:r w:rsidR="005D49A9">
        <w:rPr>
          <w:rFonts w:ascii="Calibri" w:eastAsia="Calibri" w:hAnsi="Calibri" w:cs="Times New Roman"/>
          <w:spacing w:val="0"/>
          <w:szCs w:val="22"/>
          <w:lang w:eastAsia="en-US"/>
        </w:rPr>
        <w:t>factor to ownership</w:t>
      </w:r>
      <w:r w:rsidR="0052055F">
        <w:rPr>
          <w:rFonts w:ascii="Calibri" w:eastAsia="Calibri" w:hAnsi="Calibri" w:cs="Times New Roman"/>
          <w:spacing w:val="0"/>
          <w:szCs w:val="22"/>
          <w:lang w:eastAsia="en-US"/>
        </w:rPr>
        <w:t xml:space="preserve"> return </w:t>
      </w:r>
      <w:r w:rsidR="005D49A9">
        <w:rPr>
          <w:rFonts w:ascii="Calibri" w:eastAsia="Calibri" w:hAnsi="Calibri" w:cs="Times New Roman"/>
          <w:spacing w:val="0"/>
          <w:szCs w:val="22"/>
          <w:lang w:eastAsia="en-US"/>
        </w:rPr>
        <w:t>on investment</w:t>
      </w:r>
      <w:r w:rsidR="0052055F">
        <w:rPr>
          <w:rFonts w:ascii="Calibri" w:eastAsia="Calibri" w:hAnsi="Calibri" w:cs="Times New Roman"/>
          <w:spacing w:val="0"/>
          <w:szCs w:val="22"/>
          <w:lang w:eastAsia="en-US"/>
        </w:rPr>
        <w:t xml:space="preserve"> and </w:t>
      </w:r>
      <w:r w:rsidR="005D49A9">
        <w:rPr>
          <w:rFonts w:ascii="Calibri" w:eastAsia="Calibri" w:hAnsi="Calibri" w:cs="Times New Roman"/>
          <w:spacing w:val="0"/>
          <w:szCs w:val="22"/>
          <w:lang w:eastAsia="en-US"/>
        </w:rPr>
        <w:t xml:space="preserve">to </w:t>
      </w:r>
      <w:r w:rsidR="0052055F">
        <w:rPr>
          <w:rFonts w:ascii="Calibri" w:eastAsia="Calibri" w:hAnsi="Calibri" w:cs="Times New Roman"/>
          <w:spacing w:val="0"/>
          <w:szCs w:val="22"/>
          <w:lang w:eastAsia="en-US"/>
        </w:rPr>
        <w:t>their client communities (users and regulators).</w:t>
      </w:r>
    </w:p>
    <w:p w14:paraId="7289E41C" w14:textId="7A72FC64" w:rsidR="00F735C5" w:rsidRDefault="00F735C5" w:rsidP="00C02F33">
      <w:pPr>
        <w:spacing w:after="160" w:line="259" w:lineRule="auto"/>
        <w:rPr>
          <w:rFonts w:ascii="Calibri" w:eastAsia="Calibri" w:hAnsi="Calibri" w:cs="Times New Roman"/>
          <w:spacing w:val="0"/>
          <w:szCs w:val="22"/>
          <w:lang w:eastAsia="en-US"/>
        </w:rPr>
      </w:pPr>
    </w:p>
    <w:p w14:paraId="7299A39B" w14:textId="356BD126" w:rsidR="0012637B" w:rsidRDefault="0012637B" w:rsidP="00C02F33">
      <w:pPr>
        <w:spacing w:after="160" w:line="259" w:lineRule="auto"/>
        <w:rPr>
          <w:rFonts w:ascii="Calibri" w:eastAsia="Calibri" w:hAnsi="Calibri" w:cs="Times New Roman"/>
          <w:spacing w:val="0"/>
          <w:szCs w:val="22"/>
          <w:lang w:eastAsia="en-US"/>
        </w:rPr>
      </w:pPr>
    </w:p>
    <w:p w14:paraId="5BC98CC0" w14:textId="27D60526" w:rsidR="0012637B" w:rsidRDefault="0012637B" w:rsidP="00C02F33">
      <w:pPr>
        <w:spacing w:after="160" w:line="259" w:lineRule="auto"/>
        <w:rPr>
          <w:rFonts w:ascii="Calibri" w:eastAsia="Calibri" w:hAnsi="Calibri" w:cs="Times New Roman"/>
          <w:spacing w:val="0"/>
          <w:szCs w:val="22"/>
          <w:lang w:eastAsia="en-US"/>
        </w:rPr>
      </w:pPr>
    </w:p>
    <w:p w14:paraId="75ABB86E" w14:textId="77777777" w:rsidR="0044000F" w:rsidRDefault="00B505AD"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We propose providing Aerocircular a complete marketing plan as the foundation of the continuous business development process.</w:t>
      </w:r>
      <w:r w:rsidR="006D042B" w:rsidRPr="006D042B">
        <w:rPr>
          <w:rFonts w:ascii="Calibri" w:eastAsia="Calibri" w:hAnsi="Calibri" w:cs="Times New Roman"/>
          <w:spacing w:val="0"/>
          <w:szCs w:val="22"/>
          <w:lang w:eastAsia="en-US"/>
        </w:rPr>
        <w:t xml:space="preserve"> </w:t>
      </w:r>
      <w:r w:rsidR="006D042B">
        <w:rPr>
          <w:rFonts w:ascii="Calibri" w:eastAsia="Calibri" w:hAnsi="Calibri" w:cs="Times New Roman"/>
          <w:spacing w:val="0"/>
          <w:szCs w:val="22"/>
          <w:lang w:eastAsia="en-US"/>
        </w:rPr>
        <w:t>Attached</w:t>
      </w:r>
      <w:r w:rsidR="002F4E7F">
        <w:rPr>
          <w:rFonts w:ascii="Calibri" w:eastAsia="Calibri" w:hAnsi="Calibri" w:cs="Times New Roman"/>
          <w:spacing w:val="0"/>
          <w:szCs w:val="22"/>
          <w:lang w:eastAsia="en-US"/>
        </w:rPr>
        <w:t xml:space="preserve">, linked </w:t>
      </w:r>
      <w:hyperlink r:id="rId9" w:history="1">
        <w:r w:rsidR="002F4E7F" w:rsidRPr="002F4E7F">
          <w:rPr>
            <w:rStyle w:val="Hyperlink"/>
            <w:rFonts w:ascii="Calibri" w:eastAsia="Calibri" w:hAnsi="Calibri" w:cs="Times New Roman"/>
            <w:spacing w:val="0"/>
            <w:szCs w:val="22"/>
            <w:lang w:eastAsia="en-US"/>
          </w:rPr>
          <w:t>XLS Workbook</w:t>
        </w:r>
      </w:hyperlink>
      <w:r w:rsidR="006D042B">
        <w:rPr>
          <w:rFonts w:ascii="Calibri" w:eastAsia="Calibri" w:hAnsi="Calibri" w:cs="Times New Roman"/>
          <w:spacing w:val="0"/>
          <w:szCs w:val="22"/>
          <w:lang w:eastAsia="en-US"/>
        </w:rPr>
        <w:t xml:space="preserve"> is a detailed Gantt chart that expands on the Phases shown here. The detailed Gantt chart includes tasking line items, to three levels for each phase, estimated time on task and at what point from authorization to proceed, the items are estimated to be completed.</w:t>
      </w:r>
    </w:p>
    <w:p w14:paraId="00A41D8F" w14:textId="77777777" w:rsidR="0044000F" w:rsidRDefault="006E2C1F" w:rsidP="00C02F33">
      <w:pPr>
        <w:spacing w:after="160" w:line="259" w:lineRule="auto"/>
        <w:rPr>
          <w:rFonts w:ascii="Calibri" w:eastAsia="Calibri" w:hAnsi="Calibri" w:cs="Times New Roman"/>
          <w:spacing w:val="0"/>
          <w:szCs w:val="22"/>
          <w:lang w:eastAsia="en-US"/>
        </w:rPr>
      </w:pPr>
      <w:r w:rsidRPr="006E2C1F">
        <w:rPr>
          <w:noProof/>
        </w:rPr>
        <w:drawing>
          <wp:anchor distT="0" distB="0" distL="114300" distR="114300" simplePos="0" relativeHeight="251695616" behindDoc="0" locked="0" layoutInCell="1" allowOverlap="1" wp14:anchorId="78C8D276" wp14:editId="20A82A70">
            <wp:simplePos x="0" y="0"/>
            <wp:positionH relativeFrom="column">
              <wp:posOffset>0</wp:posOffset>
            </wp:positionH>
            <wp:positionV relativeFrom="paragraph">
              <wp:posOffset>-1905</wp:posOffset>
            </wp:positionV>
            <wp:extent cx="3228975" cy="59150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591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549">
        <w:rPr>
          <w:rFonts w:ascii="Calibri" w:eastAsia="Calibri" w:hAnsi="Calibri" w:cs="Times New Roman"/>
          <w:spacing w:val="0"/>
          <w:szCs w:val="22"/>
          <w:lang w:eastAsia="en-US"/>
        </w:rPr>
        <w:t xml:space="preserve">Importantly, concurrent with creating the marketing plan, we propose </w:t>
      </w:r>
      <w:r w:rsidR="0082285E">
        <w:rPr>
          <w:rFonts w:ascii="Calibri" w:eastAsia="Calibri" w:hAnsi="Calibri" w:cs="Times New Roman"/>
          <w:spacing w:val="0"/>
          <w:szCs w:val="22"/>
          <w:lang w:eastAsia="en-US"/>
        </w:rPr>
        <w:t xml:space="preserve">an option for AGG </w:t>
      </w:r>
      <w:r w:rsidR="00863549">
        <w:rPr>
          <w:rFonts w:ascii="Calibri" w:eastAsia="Calibri" w:hAnsi="Calibri" w:cs="Times New Roman"/>
          <w:spacing w:val="0"/>
          <w:szCs w:val="22"/>
          <w:lang w:eastAsia="en-US"/>
        </w:rPr>
        <w:t xml:space="preserve">to focus on securing a candidate launch customer. AGG will facilitate the capture effort, leading to a successful negotiation by Aerocircular. This </w:t>
      </w:r>
      <w:r w:rsidR="006D042B">
        <w:rPr>
          <w:rFonts w:ascii="Calibri" w:eastAsia="Calibri" w:hAnsi="Calibri" w:cs="Times New Roman"/>
          <w:spacing w:val="0"/>
          <w:szCs w:val="22"/>
          <w:lang w:eastAsia="en-US"/>
        </w:rPr>
        <w:t>will likely</w:t>
      </w:r>
      <w:r w:rsidR="00863549">
        <w:rPr>
          <w:rFonts w:ascii="Calibri" w:eastAsia="Calibri" w:hAnsi="Calibri" w:cs="Times New Roman"/>
          <w:spacing w:val="0"/>
          <w:szCs w:val="22"/>
          <w:lang w:eastAsia="en-US"/>
        </w:rPr>
        <w:t xml:space="preserve"> require discussions with multiple </w:t>
      </w:r>
      <w:r w:rsidR="006D042B">
        <w:rPr>
          <w:rFonts w:ascii="Calibri" w:eastAsia="Calibri" w:hAnsi="Calibri" w:cs="Times New Roman"/>
          <w:spacing w:val="0"/>
          <w:szCs w:val="22"/>
          <w:lang w:eastAsia="en-US"/>
        </w:rPr>
        <w:t>launch candidates.</w:t>
      </w:r>
    </w:p>
    <w:p w14:paraId="05B3D5E4" w14:textId="77777777" w:rsidR="0044000F" w:rsidRDefault="006D042B"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A critical part of the chase and capture of a launch customer will be the process feedback loop, into the marketing plan. </w:t>
      </w:r>
      <w:r w:rsidR="00A370A9">
        <w:rPr>
          <w:rFonts w:ascii="Calibri" w:eastAsia="Calibri" w:hAnsi="Calibri" w:cs="Times New Roman"/>
          <w:spacing w:val="0"/>
          <w:szCs w:val="22"/>
          <w:lang w:eastAsia="en-US"/>
        </w:rPr>
        <w:t>Value-</w:t>
      </w:r>
      <w:r>
        <w:rPr>
          <w:rFonts w:ascii="Calibri" w:eastAsia="Calibri" w:hAnsi="Calibri" w:cs="Times New Roman"/>
          <w:spacing w:val="0"/>
          <w:szCs w:val="22"/>
          <w:lang w:eastAsia="en-US"/>
        </w:rPr>
        <w:t>added information regarding USA customer acceptance, financial sensitivity, and other elements will be very useful in shaping the marketing plan.</w:t>
      </w:r>
    </w:p>
    <w:p w14:paraId="2EC07CA6" w14:textId="5EF8B13A" w:rsidR="00C02F33" w:rsidRDefault="00B505AD"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We are proposing to provide the</w:t>
      </w:r>
      <w:r w:rsidR="006D042B">
        <w:rPr>
          <w:rFonts w:ascii="Calibri" w:eastAsia="Calibri" w:hAnsi="Calibri" w:cs="Times New Roman"/>
          <w:spacing w:val="0"/>
          <w:szCs w:val="22"/>
          <w:lang w:eastAsia="en-US"/>
        </w:rPr>
        <w:t xml:space="preserve"> overarching marketing</w:t>
      </w:r>
      <w:r>
        <w:rPr>
          <w:rFonts w:ascii="Calibri" w:eastAsia="Calibri" w:hAnsi="Calibri" w:cs="Times New Roman"/>
          <w:spacing w:val="0"/>
          <w:szCs w:val="22"/>
          <w:lang w:eastAsia="en-US"/>
        </w:rPr>
        <w:t xml:space="preserve"> plan, as well as executing</w:t>
      </w:r>
      <w:r w:rsidR="006D042B">
        <w:rPr>
          <w:rFonts w:ascii="Calibri" w:eastAsia="Calibri" w:hAnsi="Calibri" w:cs="Times New Roman"/>
          <w:spacing w:val="0"/>
          <w:szCs w:val="22"/>
          <w:lang w:eastAsia="en-US"/>
        </w:rPr>
        <w:t xml:space="preserve"> portion of</w:t>
      </w:r>
      <w:r>
        <w:rPr>
          <w:rFonts w:ascii="Calibri" w:eastAsia="Calibri" w:hAnsi="Calibri" w:cs="Times New Roman"/>
          <w:spacing w:val="0"/>
          <w:szCs w:val="22"/>
          <w:lang w:eastAsia="en-US"/>
        </w:rPr>
        <w:t xml:space="preserve"> the plan. Phases 1 and 2 deliverabl</w:t>
      </w:r>
      <w:r w:rsidR="006D042B">
        <w:rPr>
          <w:rFonts w:ascii="Calibri" w:eastAsia="Calibri" w:hAnsi="Calibri" w:cs="Times New Roman"/>
          <w:spacing w:val="0"/>
          <w:szCs w:val="22"/>
          <w:lang w:eastAsia="en-US"/>
        </w:rPr>
        <w:t>es are</w:t>
      </w:r>
      <w:r>
        <w:rPr>
          <w:rFonts w:ascii="Calibri" w:eastAsia="Calibri" w:hAnsi="Calibri" w:cs="Times New Roman"/>
          <w:spacing w:val="0"/>
          <w:szCs w:val="22"/>
          <w:lang w:eastAsia="en-US"/>
        </w:rPr>
        <w:t xml:space="preserve"> </w:t>
      </w:r>
      <w:r w:rsidR="006D042B">
        <w:rPr>
          <w:rFonts w:ascii="Calibri" w:eastAsia="Calibri" w:hAnsi="Calibri" w:cs="Times New Roman"/>
          <w:spacing w:val="0"/>
          <w:szCs w:val="22"/>
          <w:lang w:eastAsia="en-US"/>
        </w:rPr>
        <w:t xml:space="preserve">the baseline comprehensive marketing </w:t>
      </w:r>
      <w:r>
        <w:rPr>
          <w:rFonts w:ascii="Calibri" w:eastAsia="Calibri" w:hAnsi="Calibri" w:cs="Times New Roman"/>
          <w:spacing w:val="0"/>
          <w:szCs w:val="22"/>
          <w:lang w:eastAsia="en-US"/>
        </w:rPr>
        <w:t>plan</w:t>
      </w:r>
      <w:r w:rsidR="006D042B">
        <w:rPr>
          <w:rFonts w:ascii="Calibri" w:eastAsia="Calibri" w:hAnsi="Calibri" w:cs="Times New Roman"/>
          <w:spacing w:val="0"/>
          <w:szCs w:val="22"/>
          <w:lang w:eastAsia="en-US"/>
        </w:rPr>
        <w:t xml:space="preserve"> and all backup data</w:t>
      </w:r>
      <w:r>
        <w:rPr>
          <w:rFonts w:ascii="Calibri" w:eastAsia="Calibri" w:hAnsi="Calibri" w:cs="Times New Roman"/>
          <w:spacing w:val="0"/>
          <w:szCs w:val="22"/>
          <w:lang w:eastAsia="en-US"/>
        </w:rPr>
        <w:t xml:space="preserve">. At that point we suggest a pause, decision point, to determine if AGG executes, Aerocircular executes, a third party (i.e. sales agent) executes or an Aerocircular sales staff is </w:t>
      </w:r>
      <w:r w:rsidR="00FE4150">
        <w:rPr>
          <w:rFonts w:ascii="Calibri" w:eastAsia="Calibri" w:hAnsi="Calibri" w:cs="Times New Roman"/>
          <w:spacing w:val="0"/>
          <w:szCs w:val="22"/>
          <w:lang w:eastAsia="en-US"/>
        </w:rPr>
        <w:t>created and trained. The plan allows for adopting what is considered the most optimal, appropriate structure for market execution.</w:t>
      </w:r>
    </w:p>
    <w:p w14:paraId="3AAF9BF5" w14:textId="77777777" w:rsidR="0044000F" w:rsidRDefault="00FE4150"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An additional Decision Point is </w:t>
      </w:r>
      <w:r w:rsidR="006D042B">
        <w:rPr>
          <w:rFonts w:ascii="Calibri" w:eastAsia="Calibri" w:hAnsi="Calibri" w:cs="Times New Roman"/>
          <w:spacing w:val="0"/>
          <w:szCs w:val="22"/>
          <w:lang w:eastAsia="en-US"/>
        </w:rPr>
        <w:t xml:space="preserve">mid-point of the marketing plan execution, </w:t>
      </w:r>
      <w:r w:rsidR="00A370A9">
        <w:rPr>
          <w:rFonts w:ascii="Calibri" w:eastAsia="Calibri" w:hAnsi="Calibri" w:cs="Times New Roman"/>
          <w:spacing w:val="0"/>
          <w:szCs w:val="22"/>
          <w:lang w:eastAsia="en-US"/>
        </w:rPr>
        <w:t xml:space="preserve">Phase </w:t>
      </w:r>
      <w:r w:rsidR="006D042B">
        <w:rPr>
          <w:rFonts w:ascii="Calibri" w:eastAsia="Calibri" w:hAnsi="Calibri" w:cs="Times New Roman"/>
          <w:spacing w:val="0"/>
          <w:szCs w:val="22"/>
          <w:lang w:eastAsia="en-US"/>
        </w:rPr>
        <w:t>3. It is a built-in pause for evaluating progress, adjusting as needed, including a Go/ No Go decision.</w:t>
      </w:r>
    </w:p>
    <w:p w14:paraId="0A5F7778" w14:textId="7B5D05AC" w:rsidR="002F4E7F" w:rsidRDefault="002F4E7F">
      <w:pPr>
        <w:rPr>
          <w:rFonts w:ascii="Calibri" w:eastAsia="Calibri" w:hAnsi="Calibri" w:cs="Times New Roman"/>
          <w:spacing w:val="0"/>
          <w:szCs w:val="22"/>
          <w:lang w:eastAsia="en-US"/>
        </w:rPr>
      </w:pPr>
      <w:r>
        <w:rPr>
          <w:rFonts w:ascii="Calibri" w:eastAsia="Calibri" w:hAnsi="Calibri" w:cs="Times New Roman"/>
          <w:spacing w:val="0"/>
          <w:szCs w:val="22"/>
          <w:lang w:eastAsia="en-US"/>
        </w:rPr>
        <w:br w:type="page"/>
      </w:r>
    </w:p>
    <w:p w14:paraId="22F98B99" w14:textId="3479FD96" w:rsidR="00521846" w:rsidRDefault="00521846"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Concurrent Launch Customer</w:t>
      </w:r>
      <w:r w:rsidR="00334BF4">
        <w:rPr>
          <w:rFonts w:ascii="Calibri" w:eastAsia="Calibri" w:hAnsi="Calibri" w:cs="Times New Roman"/>
          <w:spacing w:val="0"/>
          <w:szCs w:val="22"/>
          <w:lang w:eastAsia="en-US"/>
        </w:rPr>
        <w:t xml:space="preserve"> Effort</w:t>
      </w:r>
      <w:r w:rsidR="0082285E">
        <w:rPr>
          <w:rFonts w:ascii="Calibri" w:eastAsia="Calibri" w:hAnsi="Calibri" w:cs="Times New Roman"/>
          <w:spacing w:val="0"/>
          <w:szCs w:val="22"/>
          <w:lang w:eastAsia="en-US"/>
        </w:rPr>
        <w:t xml:space="preserve"> (Optional Engagement)</w:t>
      </w:r>
    </w:p>
    <w:p w14:paraId="52E5EA1D" w14:textId="52F7F8C6" w:rsidR="00AB05D9" w:rsidRDefault="00334BF4" w:rsidP="00C02F33">
      <w:pPr>
        <w:spacing w:after="160" w:line="259" w:lineRule="auto"/>
        <w:rPr>
          <w:rFonts w:ascii="Calibri" w:eastAsia="Calibri" w:hAnsi="Calibri" w:cs="Times New Roman"/>
          <w:spacing w:val="0"/>
          <w:szCs w:val="22"/>
          <w:lang w:eastAsia="en-US"/>
        </w:rPr>
      </w:pPr>
      <w:r w:rsidRPr="00334BF4">
        <w:rPr>
          <w:rFonts w:ascii="Calibri" w:eastAsia="Calibri" w:hAnsi="Calibri" w:cs="Times New Roman"/>
          <w:spacing w:val="0"/>
          <w:szCs w:val="22"/>
          <w:lang w:eastAsia="en-US"/>
        </w:rPr>
        <w:t>The success timing of securing a launch customer is rather unknown at this point. As we discover more, such as a good economic model from Aerocircular, and understand what works and what does not, the success potential steadily increases. The timing indicated here reflects the risk and unknowns at this point in time.</w:t>
      </w:r>
      <w:r w:rsidR="00AB05D9">
        <w:rPr>
          <w:rFonts w:ascii="Calibri" w:eastAsia="Calibri" w:hAnsi="Calibri" w:cs="Times New Roman"/>
          <w:spacing w:val="0"/>
          <w:szCs w:val="22"/>
          <w:lang w:eastAsia="en-US"/>
        </w:rPr>
        <w:t xml:space="preserve"> Besides securing the all-critical launch customer, the information gained in chasing and capturing a launch customer will provide a very important feedback loop to the marketing plan in the form of verification and validation.</w:t>
      </w:r>
    </w:p>
    <w:p w14:paraId="0E0F9322" w14:textId="4021F35A" w:rsidR="009F225F" w:rsidRDefault="009F225F"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This AGG launch customer effort offered to Aerocircular is optional since Aerocircular may have alternative actions planned. We are ready and willing to take on this tasking, if deemed appropriate by Aerocircular.</w:t>
      </w:r>
    </w:p>
    <w:p w14:paraId="13266CB9" w14:textId="6BB40185" w:rsidR="00863549" w:rsidRPr="000E2E61" w:rsidRDefault="003363B0" w:rsidP="00C02F33">
      <w:pPr>
        <w:spacing w:after="160" w:line="259" w:lineRule="auto"/>
        <w:rPr>
          <w:rFonts w:ascii="Calibri" w:eastAsia="Calibri" w:hAnsi="Calibri" w:cs="Times New Roman"/>
          <w:b/>
          <w:bCs/>
          <w:spacing w:val="0"/>
          <w:szCs w:val="22"/>
          <w:lang w:eastAsia="en-US"/>
        </w:rPr>
      </w:pPr>
      <w:r w:rsidRPr="000E2E61">
        <w:rPr>
          <w:rFonts w:ascii="Calibri" w:eastAsia="Calibri" w:hAnsi="Calibri" w:cs="Times New Roman"/>
          <w:b/>
          <w:bCs/>
          <w:spacing w:val="0"/>
          <w:szCs w:val="22"/>
          <w:lang w:eastAsia="en-US"/>
        </w:rPr>
        <w:t>Pricing</w:t>
      </w:r>
    </w:p>
    <w:p w14:paraId="778CA928" w14:textId="77777777" w:rsidR="0044000F" w:rsidRDefault="003363B0"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Phase 1 and 2, including </w:t>
      </w:r>
      <w:r w:rsidR="000B7675">
        <w:rPr>
          <w:rFonts w:ascii="Calibri" w:eastAsia="Calibri" w:hAnsi="Calibri" w:cs="Times New Roman"/>
          <w:spacing w:val="0"/>
          <w:szCs w:val="22"/>
          <w:lang w:eastAsia="en-US"/>
        </w:rPr>
        <w:t>creating the</w:t>
      </w:r>
      <w:r>
        <w:rPr>
          <w:rFonts w:ascii="Calibri" w:eastAsia="Calibri" w:hAnsi="Calibri" w:cs="Times New Roman"/>
          <w:spacing w:val="0"/>
          <w:szCs w:val="22"/>
          <w:lang w:eastAsia="en-US"/>
        </w:rPr>
        <w:t xml:space="preserve"> execution plan, are project</w:t>
      </w:r>
      <w:r w:rsidR="00AB05D9">
        <w:rPr>
          <w:rFonts w:ascii="Calibri" w:eastAsia="Calibri" w:hAnsi="Calibri" w:cs="Times New Roman"/>
          <w:spacing w:val="0"/>
          <w:szCs w:val="22"/>
          <w:lang w:eastAsia="en-US"/>
        </w:rPr>
        <w:t xml:space="preserve"> planning</w:t>
      </w:r>
      <w:r>
        <w:rPr>
          <w:rFonts w:ascii="Calibri" w:eastAsia="Calibri" w:hAnsi="Calibri" w:cs="Times New Roman"/>
          <w:spacing w:val="0"/>
          <w:szCs w:val="22"/>
          <w:lang w:eastAsia="en-US"/>
        </w:rPr>
        <w:t xml:space="preserve"> tasking and as such are priced differently than if we are engaged to conduct the marketing plan execution</w:t>
      </w:r>
      <w:r w:rsidR="00AB05D9">
        <w:rPr>
          <w:rFonts w:ascii="Calibri" w:eastAsia="Calibri" w:hAnsi="Calibri" w:cs="Times New Roman"/>
          <w:spacing w:val="0"/>
          <w:szCs w:val="22"/>
          <w:lang w:eastAsia="en-US"/>
        </w:rPr>
        <w:t xml:space="preserve"> (sales)</w:t>
      </w:r>
      <w:r>
        <w:rPr>
          <w:rFonts w:ascii="Calibri" w:eastAsia="Calibri" w:hAnsi="Calibri" w:cs="Times New Roman"/>
          <w:spacing w:val="0"/>
          <w:szCs w:val="22"/>
          <w:lang w:eastAsia="en-US"/>
        </w:rPr>
        <w:t xml:space="preserve">, or manage same. The actual sales and marketing </w:t>
      </w:r>
      <w:r w:rsidR="00A370A9">
        <w:rPr>
          <w:rFonts w:ascii="Calibri" w:eastAsia="Calibri" w:hAnsi="Calibri" w:cs="Times New Roman"/>
          <w:spacing w:val="0"/>
          <w:szCs w:val="22"/>
          <w:lang w:eastAsia="en-US"/>
        </w:rPr>
        <w:t xml:space="preserve">phases are </w:t>
      </w:r>
      <w:r>
        <w:rPr>
          <w:rFonts w:ascii="Calibri" w:eastAsia="Calibri" w:hAnsi="Calibri" w:cs="Times New Roman"/>
          <w:spacing w:val="0"/>
          <w:szCs w:val="22"/>
          <w:lang w:eastAsia="en-US"/>
        </w:rPr>
        <w:t>more conducive to retainer plus</w:t>
      </w:r>
      <w:r w:rsidR="005B022D">
        <w:rPr>
          <w:rFonts w:ascii="Calibri" w:eastAsia="Calibri" w:hAnsi="Calibri" w:cs="Times New Roman"/>
          <w:spacing w:val="0"/>
          <w:szCs w:val="22"/>
          <w:lang w:eastAsia="en-US"/>
        </w:rPr>
        <w:t xml:space="preserve"> incentive</w:t>
      </w:r>
      <w:r>
        <w:rPr>
          <w:rFonts w:ascii="Calibri" w:eastAsia="Calibri" w:hAnsi="Calibri" w:cs="Times New Roman"/>
          <w:spacing w:val="0"/>
          <w:szCs w:val="22"/>
          <w:lang w:eastAsia="en-US"/>
        </w:rPr>
        <w:t xml:space="preserve"> commission. </w:t>
      </w:r>
      <w:r w:rsidR="00AB05D9">
        <w:rPr>
          <w:rFonts w:ascii="Calibri" w:eastAsia="Calibri" w:hAnsi="Calibri" w:cs="Times New Roman"/>
          <w:spacing w:val="0"/>
          <w:szCs w:val="22"/>
          <w:lang w:eastAsia="en-US"/>
        </w:rPr>
        <w:t>Agreements to engage AviaGlobal Group are s</w:t>
      </w:r>
      <w:r w:rsidR="000B7675">
        <w:rPr>
          <w:rFonts w:ascii="Calibri" w:eastAsia="Calibri" w:hAnsi="Calibri" w:cs="Times New Roman"/>
          <w:spacing w:val="0"/>
          <w:szCs w:val="22"/>
          <w:lang w:eastAsia="en-US"/>
        </w:rPr>
        <w:t>ubject mutually acceptable terms and condition of engagement, which are found in Attachments 1 and 2.</w:t>
      </w:r>
    </w:p>
    <w:p w14:paraId="7525ED14" w14:textId="2C2A8DBF" w:rsidR="003363B0" w:rsidRPr="009F225F" w:rsidRDefault="003363B0" w:rsidP="000E2E61">
      <w:pPr>
        <w:spacing w:after="160" w:line="259" w:lineRule="auto"/>
        <w:ind w:left="360"/>
        <w:rPr>
          <w:rFonts w:ascii="Calibri" w:eastAsia="Calibri" w:hAnsi="Calibri" w:cs="Times New Roman"/>
          <w:b/>
          <w:bCs/>
          <w:spacing w:val="0"/>
          <w:szCs w:val="22"/>
          <w:lang w:eastAsia="en-US"/>
        </w:rPr>
      </w:pPr>
      <w:r w:rsidRPr="009F225F">
        <w:rPr>
          <w:rFonts w:ascii="Calibri" w:eastAsia="Calibri" w:hAnsi="Calibri" w:cs="Times New Roman"/>
          <w:b/>
          <w:bCs/>
          <w:spacing w:val="0"/>
          <w:szCs w:val="22"/>
          <w:lang w:eastAsia="en-US"/>
        </w:rPr>
        <w:t>Phases 1 and 2</w:t>
      </w:r>
      <w:r w:rsidR="000E2E61" w:rsidRPr="009F225F">
        <w:rPr>
          <w:rFonts w:ascii="Calibri" w:eastAsia="Calibri" w:hAnsi="Calibri" w:cs="Times New Roman"/>
          <w:b/>
          <w:bCs/>
          <w:spacing w:val="0"/>
          <w:szCs w:val="22"/>
          <w:lang w:eastAsia="en-US"/>
        </w:rPr>
        <w:t xml:space="preserve"> Pricing</w:t>
      </w:r>
    </w:p>
    <w:p w14:paraId="7DDD51F7" w14:textId="5990F735" w:rsidR="003363B0" w:rsidRDefault="003363B0" w:rsidP="000E2E61">
      <w:pPr>
        <w:pStyle w:val="ListParagraph"/>
        <w:numPr>
          <w:ilvl w:val="0"/>
          <w:numId w:val="29"/>
        </w:numPr>
        <w:spacing w:after="160" w:line="259" w:lineRule="auto"/>
        <w:ind w:left="1080"/>
        <w:rPr>
          <w:rFonts w:ascii="Calibri" w:eastAsia="Calibri" w:hAnsi="Calibri" w:cs="Times New Roman"/>
          <w:spacing w:val="0"/>
          <w:szCs w:val="22"/>
          <w:lang w:eastAsia="en-US"/>
        </w:rPr>
      </w:pPr>
      <w:r>
        <w:rPr>
          <w:rFonts w:ascii="Calibri" w:eastAsia="Calibri" w:hAnsi="Calibri" w:cs="Times New Roman"/>
          <w:spacing w:val="0"/>
          <w:szCs w:val="22"/>
          <w:lang w:eastAsia="en-US"/>
        </w:rPr>
        <w:t>All referenced monies are in US dollars</w:t>
      </w:r>
    </w:p>
    <w:p w14:paraId="2F5B9D21" w14:textId="4ADC1119" w:rsidR="003363B0" w:rsidRDefault="003363B0" w:rsidP="000E2E61">
      <w:pPr>
        <w:pStyle w:val="ListParagraph"/>
        <w:numPr>
          <w:ilvl w:val="0"/>
          <w:numId w:val="29"/>
        </w:numPr>
        <w:spacing w:after="160" w:line="259" w:lineRule="auto"/>
        <w:ind w:left="1080"/>
        <w:rPr>
          <w:rFonts w:ascii="Calibri" w:eastAsia="Calibri" w:hAnsi="Calibri" w:cs="Times New Roman"/>
          <w:spacing w:val="0"/>
          <w:szCs w:val="22"/>
          <w:lang w:eastAsia="en-US"/>
        </w:rPr>
      </w:pPr>
      <w:r>
        <w:rPr>
          <w:rFonts w:ascii="Calibri" w:eastAsia="Calibri" w:hAnsi="Calibri" w:cs="Times New Roman"/>
          <w:spacing w:val="0"/>
          <w:szCs w:val="22"/>
          <w:lang w:eastAsia="en-US"/>
        </w:rPr>
        <w:t>$100,000US (one hundred thousand) per the following schedule</w:t>
      </w:r>
    </w:p>
    <w:p w14:paraId="3A6C08CD" w14:textId="59B58EEE" w:rsidR="003363B0" w:rsidRDefault="003363B0" w:rsidP="000E2E61">
      <w:pPr>
        <w:pStyle w:val="ListParagraph"/>
        <w:numPr>
          <w:ilvl w:val="1"/>
          <w:numId w:val="29"/>
        </w:numPr>
        <w:spacing w:after="160" w:line="259" w:lineRule="auto"/>
        <w:ind w:left="1800"/>
        <w:rPr>
          <w:rFonts w:ascii="Calibri" w:eastAsia="Calibri" w:hAnsi="Calibri" w:cs="Times New Roman"/>
          <w:spacing w:val="0"/>
          <w:szCs w:val="22"/>
          <w:lang w:eastAsia="en-US"/>
        </w:rPr>
      </w:pPr>
      <w:r>
        <w:rPr>
          <w:rFonts w:ascii="Calibri" w:eastAsia="Calibri" w:hAnsi="Calibri" w:cs="Times New Roman"/>
          <w:spacing w:val="0"/>
          <w:szCs w:val="22"/>
          <w:lang w:eastAsia="en-US"/>
        </w:rPr>
        <w:t>$</w:t>
      </w:r>
      <w:r w:rsidR="00AB05D9">
        <w:rPr>
          <w:rFonts w:ascii="Calibri" w:eastAsia="Calibri" w:hAnsi="Calibri" w:cs="Times New Roman"/>
          <w:spacing w:val="0"/>
          <w:szCs w:val="22"/>
          <w:lang w:eastAsia="en-US"/>
        </w:rPr>
        <w:t>2</w:t>
      </w:r>
      <w:r w:rsidR="00F51800">
        <w:rPr>
          <w:rFonts w:ascii="Calibri" w:eastAsia="Calibri" w:hAnsi="Calibri" w:cs="Times New Roman"/>
          <w:spacing w:val="0"/>
          <w:szCs w:val="22"/>
          <w:lang w:eastAsia="en-US"/>
        </w:rPr>
        <w:t>0</w:t>
      </w:r>
      <w:r>
        <w:rPr>
          <w:rFonts w:ascii="Calibri" w:eastAsia="Calibri" w:hAnsi="Calibri" w:cs="Times New Roman"/>
          <w:spacing w:val="0"/>
          <w:szCs w:val="22"/>
          <w:lang w:eastAsia="en-US"/>
        </w:rPr>
        <w:t>,000US (</w:t>
      </w:r>
      <w:r w:rsidR="00F51800">
        <w:rPr>
          <w:rFonts w:ascii="Calibri" w:eastAsia="Calibri" w:hAnsi="Calibri" w:cs="Times New Roman"/>
          <w:spacing w:val="0"/>
          <w:szCs w:val="22"/>
          <w:lang w:eastAsia="en-US"/>
        </w:rPr>
        <w:t>thirty</w:t>
      </w:r>
      <w:r>
        <w:rPr>
          <w:rFonts w:ascii="Calibri" w:eastAsia="Calibri" w:hAnsi="Calibri" w:cs="Times New Roman"/>
          <w:spacing w:val="0"/>
          <w:szCs w:val="22"/>
          <w:lang w:eastAsia="en-US"/>
        </w:rPr>
        <w:t xml:space="preserve"> thousand) </w:t>
      </w:r>
      <w:r w:rsidR="00AB05D9">
        <w:rPr>
          <w:rFonts w:ascii="Calibri" w:eastAsia="Calibri" w:hAnsi="Calibri" w:cs="Times New Roman"/>
          <w:spacing w:val="0"/>
          <w:szCs w:val="22"/>
          <w:lang w:eastAsia="en-US"/>
        </w:rPr>
        <w:t xml:space="preserve">due </w:t>
      </w:r>
      <w:r>
        <w:rPr>
          <w:rFonts w:ascii="Calibri" w:eastAsia="Calibri" w:hAnsi="Calibri" w:cs="Times New Roman"/>
          <w:spacing w:val="0"/>
          <w:szCs w:val="22"/>
          <w:lang w:eastAsia="en-US"/>
        </w:rPr>
        <w:t>at execution of agreement (authorization to proceed)</w:t>
      </w:r>
    </w:p>
    <w:p w14:paraId="5AD1B74D" w14:textId="5552C513" w:rsidR="003363B0" w:rsidRDefault="003363B0" w:rsidP="000E2E61">
      <w:pPr>
        <w:pStyle w:val="ListParagraph"/>
        <w:numPr>
          <w:ilvl w:val="1"/>
          <w:numId w:val="29"/>
        </w:numPr>
        <w:spacing w:after="160" w:line="259" w:lineRule="auto"/>
        <w:ind w:left="1800"/>
        <w:rPr>
          <w:rFonts w:ascii="Calibri" w:eastAsia="Calibri" w:hAnsi="Calibri" w:cs="Times New Roman"/>
          <w:spacing w:val="0"/>
          <w:szCs w:val="22"/>
          <w:lang w:eastAsia="en-US"/>
        </w:rPr>
      </w:pPr>
      <w:r>
        <w:rPr>
          <w:rFonts w:ascii="Calibri" w:eastAsia="Calibri" w:hAnsi="Calibri" w:cs="Times New Roman"/>
          <w:spacing w:val="0"/>
          <w:szCs w:val="22"/>
          <w:lang w:eastAsia="en-US"/>
        </w:rPr>
        <w:t>$</w:t>
      </w:r>
      <w:r w:rsidR="00AB05D9">
        <w:rPr>
          <w:rFonts w:ascii="Calibri" w:eastAsia="Calibri" w:hAnsi="Calibri" w:cs="Times New Roman"/>
          <w:spacing w:val="0"/>
          <w:szCs w:val="22"/>
          <w:lang w:eastAsia="en-US"/>
        </w:rPr>
        <w:t>40</w:t>
      </w:r>
      <w:r>
        <w:rPr>
          <w:rFonts w:ascii="Calibri" w:eastAsia="Calibri" w:hAnsi="Calibri" w:cs="Times New Roman"/>
          <w:spacing w:val="0"/>
          <w:szCs w:val="22"/>
          <w:lang w:eastAsia="en-US"/>
        </w:rPr>
        <w:t>,000US (</w:t>
      </w:r>
      <w:r w:rsidR="00F51800">
        <w:rPr>
          <w:rFonts w:ascii="Calibri" w:eastAsia="Calibri" w:hAnsi="Calibri" w:cs="Times New Roman"/>
          <w:spacing w:val="0"/>
          <w:szCs w:val="22"/>
          <w:lang w:eastAsia="en-US"/>
        </w:rPr>
        <w:t>thirty</w:t>
      </w:r>
      <w:r>
        <w:rPr>
          <w:rFonts w:ascii="Calibri" w:eastAsia="Calibri" w:hAnsi="Calibri" w:cs="Times New Roman"/>
          <w:spacing w:val="0"/>
          <w:szCs w:val="22"/>
          <w:lang w:eastAsia="en-US"/>
        </w:rPr>
        <w:t>-</w:t>
      </w:r>
      <w:r w:rsidR="00F51800">
        <w:rPr>
          <w:rFonts w:ascii="Calibri" w:eastAsia="Calibri" w:hAnsi="Calibri" w:cs="Times New Roman"/>
          <w:spacing w:val="0"/>
          <w:szCs w:val="22"/>
          <w:lang w:eastAsia="en-US"/>
        </w:rPr>
        <w:t>five</w:t>
      </w:r>
      <w:r>
        <w:rPr>
          <w:rFonts w:ascii="Calibri" w:eastAsia="Calibri" w:hAnsi="Calibri" w:cs="Times New Roman"/>
          <w:spacing w:val="0"/>
          <w:szCs w:val="22"/>
          <w:lang w:eastAsia="en-US"/>
        </w:rPr>
        <w:t xml:space="preserve"> thousand) </w:t>
      </w:r>
      <w:r w:rsidR="00AB05D9">
        <w:rPr>
          <w:rFonts w:ascii="Calibri" w:eastAsia="Calibri" w:hAnsi="Calibri" w:cs="Times New Roman"/>
          <w:spacing w:val="0"/>
          <w:szCs w:val="22"/>
          <w:lang w:eastAsia="en-US"/>
        </w:rPr>
        <w:t xml:space="preserve">due </w:t>
      </w:r>
      <w:r>
        <w:rPr>
          <w:rFonts w:ascii="Calibri" w:eastAsia="Calibri" w:hAnsi="Calibri" w:cs="Times New Roman"/>
          <w:spacing w:val="0"/>
          <w:szCs w:val="22"/>
          <w:lang w:eastAsia="en-US"/>
        </w:rPr>
        <w:t>at Phase 1 deliverable provided to Aerocircular</w:t>
      </w:r>
    </w:p>
    <w:p w14:paraId="480CB707" w14:textId="3B55B0C5" w:rsidR="003363B0" w:rsidRDefault="003363B0" w:rsidP="000E2E61">
      <w:pPr>
        <w:pStyle w:val="ListParagraph"/>
        <w:numPr>
          <w:ilvl w:val="2"/>
          <w:numId w:val="29"/>
        </w:numPr>
        <w:spacing w:after="160" w:line="259" w:lineRule="auto"/>
        <w:ind w:left="2520"/>
        <w:rPr>
          <w:rFonts w:ascii="Calibri" w:eastAsia="Calibri" w:hAnsi="Calibri" w:cs="Times New Roman"/>
          <w:spacing w:val="0"/>
          <w:szCs w:val="22"/>
          <w:lang w:eastAsia="en-US"/>
        </w:rPr>
      </w:pPr>
      <w:r>
        <w:rPr>
          <w:rFonts w:ascii="Calibri" w:eastAsia="Calibri" w:hAnsi="Calibri" w:cs="Times New Roman"/>
          <w:spacing w:val="0"/>
          <w:szCs w:val="22"/>
          <w:lang w:eastAsia="en-US"/>
        </w:rPr>
        <w:t>Data Gathering - Capabilities, Market, Positioning</w:t>
      </w:r>
    </w:p>
    <w:p w14:paraId="616B37A7" w14:textId="13A0577F" w:rsidR="003363B0" w:rsidRDefault="003363B0" w:rsidP="000E2E61">
      <w:pPr>
        <w:pStyle w:val="ListParagraph"/>
        <w:numPr>
          <w:ilvl w:val="1"/>
          <w:numId w:val="29"/>
        </w:numPr>
        <w:spacing w:after="160" w:line="259" w:lineRule="auto"/>
        <w:ind w:left="1800"/>
        <w:rPr>
          <w:rFonts w:ascii="Calibri" w:eastAsia="Calibri" w:hAnsi="Calibri" w:cs="Times New Roman"/>
          <w:spacing w:val="0"/>
          <w:szCs w:val="22"/>
          <w:lang w:eastAsia="en-US"/>
        </w:rPr>
      </w:pPr>
      <w:r>
        <w:rPr>
          <w:rFonts w:ascii="Calibri" w:eastAsia="Calibri" w:hAnsi="Calibri" w:cs="Times New Roman"/>
          <w:spacing w:val="0"/>
          <w:szCs w:val="22"/>
          <w:lang w:eastAsia="en-US"/>
        </w:rPr>
        <w:t>$</w:t>
      </w:r>
      <w:r w:rsidR="00AB05D9">
        <w:rPr>
          <w:rFonts w:ascii="Calibri" w:eastAsia="Calibri" w:hAnsi="Calibri" w:cs="Times New Roman"/>
          <w:spacing w:val="0"/>
          <w:szCs w:val="22"/>
          <w:lang w:eastAsia="en-US"/>
        </w:rPr>
        <w:t>40</w:t>
      </w:r>
      <w:r>
        <w:rPr>
          <w:rFonts w:ascii="Calibri" w:eastAsia="Calibri" w:hAnsi="Calibri" w:cs="Times New Roman"/>
          <w:spacing w:val="0"/>
          <w:szCs w:val="22"/>
          <w:lang w:eastAsia="en-US"/>
        </w:rPr>
        <w:t>,000US (</w:t>
      </w:r>
      <w:r w:rsidR="00F51800">
        <w:rPr>
          <w:rFonts w:ascii="Calibri" w:eastAsia="Calibri" w:hAnsi="Calibri" w:cs="Times New Roman"/>
          <w:spacing w:val="0"/>
          <w:szCs w:val="22"/>
          <w:lang w:eastAsia="en-US"/>
        </w:rPr>
        <w:t>thirty</w:t>
      </w:r>
      <w:r>
        <w:rPr>
          <w:rFonts w:ascii="Calibri" w:eastAsia="Calibri" w:hAnsi="Calibri" w:cs="Times New Roman"/>
          <w:spacing w:val="0"/>
          <w:szCs w:val="22"/>
          <w:lang w:eastAsia="en-US"/>
        </w:rPr>
        <w:t xml:space="preserve">-five thousand) </w:t>
      </w:r>
      <w:r w:rsidR="00AB05D9">
        <w:rPr>
          <w:rFonts w:ascii="Calibri" w:eastAsia="Calibri" w:hAnsi="Calibri" w:cs="Times New Roman"/>
          <w:spacing w:val="0"/>
          <w:szCs w:val="22"/>
          <w:lang w:eastAsia="en-US"/>
        </w:rPr>
        <w:t xml:space="preserve">due </w:t>
      </w:r>
      <w:r>
        <w:rPr>
          <w:rFonts w:ascii="Calibri" w:eastAsia="Calibri" w:hAnsi="Calibri" w:cs="Times New Roman"/>
          <w:spacing w:val="0"/>
          <w:szCs w:val="22"/>
          <w:lang w:eastAsia="en-US"/>
        </w:rPr>
        <w:t>at Phase 2 deliverable provided to Aerocircular</w:t>
      </w:r>
    </w:p>
    <w:p w14:paraId="7CD31DA4" w14:textId="09494D06" w:rsidR="003363B0" w:rsidRDefault="00F51800" w:rsidP="000E2E61">
      <w:pPr>
        <w:pStyle w:val="ListParagraph"/>
        <w:numPr>
          <w:ilvl w:val="2"/>
          <w:numId w:val="29"/>
        </w:numPr>
        <w:spacing w:after="160" w:line="259" w:lineRule="auto"/>
        <w:ind w:left="2520"/>
        <w:rPr>
          <w:rFonts w:ascii="Calibri" w:eastAsia="Calibri" w:hAnsi="Calibri" w:cs="Times New Roman"/>
          <w:spacing w:val="0"/>
          <w:szCs w:val="22"/>
          <w:lang w:eastAsia="en-US"/>
        </w:rPr>
      </w:pPr>
      <w:r>
        <w:rPr>
          <w:rFonts w:ascii="Calibri" w:eastAsia="Calibri" w:hAnsi="Calibri" w:cs="Times New Roman"/>
          <w:spacing w:val="0"/>
          <w:szCs w:val="22"/>
          <w:lang w:eastAsia="en-US"/>
        </w:rPr>
        <w:t>Marketing Plan Development – Marketing Plan</w:t>
      </w:r>
    </w:p>
    <w:p w14:paraId="5C1CA742" w14:textId="435A4100" w:rsidR="00AB05D9" w:rsidRDefault="000B7675" w:rsidP="000E2E61">
      <w:pPr>
        <w:pStyle w:val="ListParagraph"/>
        <w:numPr>
          <w:ilvl w:val="0"/>
          <w:numId w:val="29"/>
        </w:numPr>
        <w:spacing w:after="160" w:line="259" w:lineRule="auto"/>
        <w:ind w:left="1080"/>
        <w:rPr>
          <w:rFonts w:ascii="Calibri" w:eastAsia="Calibri" w:hAnsi="Calibri" w:cs="Times New Roman"/>
          <w:spacing w:val="0"/>
          <w:szCs w:val="22"/>
          <w:lang w:eastAsia="en-US"/>
        </w:rPr>
      </w:pPr>
      <w:r>
        <w:rPr>
          <w:rFonts w:ascii="Calibri" w:eastAsia="Calibri" w:hAnsi="Calibri" w:cs="Times New Roman"/>
          <w:spacing w:val="0"/>
          <w:szCs w:val="22"/>
          <w:lang w:eastAsia="en-US"/>
        </w:rPr>
        <w:t>Launch Customer Efforts</w:t>
      </w:r>
      <w:r w:rsidR="009F225F">
        <w:rPr>
          <w:rFonts w:ascii="Calibri" w:eastAsia="Calibri" w:hAnsi="Calibri" w:cs="Times New Roman"/>
          <w:spacing w:val="0"/>
          <w:szCs w:val="22"/>
          <w:lang w:eastAsia="en-US"/>
        </w:rPr>
        <w:t xml:space="preserve"> (Optional)</w:t>
      </w:r>
    </w:p>
    <w:p w14:paraId="6F3CC33F" w14:textId="6301A73D" w:rsidR="000B7675" w:rsidRDefault="000B7675" w:rsidP="000E2E61">
      <w:pPr>
        <w:pStyle w:val="ListParagraph"/>
        <w:numPr>
          <w:ilvl w:val="1"/>
          <w:numId w:val="29"/>
        </w:numPr>
        <w:spacing w:after="160" w:line="259" w:lineRule="auto"/>
        <w:ind w:left="1800"/>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In the event Aerocircular and AGG are successful in securing a launch customer facilitated by AGG efforts, Aerocircular shall pay to AGG a finder’s fee in the amount equal to </w:t>
      </w:r>
      <w:r w:rsidR="004A489C">
        <w:rPr>
          <w:rFonts w:ascii="Calibri" w:eastAsia="Calibri" w:hAnsi="Calibri" w:cs="Times New Roman"/>
          <w:spacing w:val="0"/>
          <w:szCs w:val="22"/>
          <w:lang w:eastAsia="en-US"/>
        </w:rPr>
        <w:t>4</w:t>
      </w:r>
      <w:r>
        <w:rPr>
          <w:rFonts w:ascii="Calibri" w:eastAsia="Calibri" w:hAnsi="Calibri" w:cs="Times New Roman"/>
          <w:spacing w:val="0"/>
          <w:szCs w:val="22"/>
          <w:lang w:eastAsia="en-US"/>
        </w:rPr>
        <w:t>% (</w:t>
      </w:r>
      <w:r w:rsidR="004A489C">
        <w:rPr>
          <w:rFonts w:ascii="Calibri" w:eastAsia="Calibri" w:hAnsi="Calibri" w:cs="Times New Roman"/>
          <w:spacing w:val="0"/>
          <w:szCs w:val="22"/>
          <w:lang w:eastAsia="en-US"/>
        </w:rPr>
        <w:t>four</w:t>
      </w:r>
      <w:r>
        <w:rPr>
          <w:rFonts w:ascii="Calibri" w:eastAsia="Calibri" w:hAnsi="Calibri" w:cs="Times New Roman"/>
          <w:spacing w:val="0"/>
          <w:szCs w:val="22"/>
          <w:lang w:eastAsia="en-US"/>
        </w:rPr>
        <w:t xml:space="preserve"> percent) of the</w:t>
      </w:r>
      <w:r w:rsidR="000E509E">
        <w:rPr>
          <w:rFonts w:ascii="Calibri" w:eastAsia="Calibri" w:hAnsi="Calibri" w:cs="Times New Roman"/>
          <w:spacing w:val="0"/>
          <w:szCs w:val="22"/>
          <w:lang w:eastAsia="en-US"/>
        </w:rPr>
        <w:t xml:space="preserve"> service</w:t>
      </w:r>
      <w:r>
        <w:rPr>
          <w:rFonts w:ascii="Calibri" w:eastAsia="Calibri" w:hAnsi="Calibri" w:cs="Times New Roman"/>
          <w:spacing w:val="0"/>
          <w:szCs w:val="22"/>
          <w:lang w:eastAsia="en-US"/>
        </w:rPr>
        <w:t xml:space="preserve"> fee agreed between Aerocircular and the launch customer aircraft processing</w:t>
      </w:r>
      <w:r w:rsidR="004A489C">
        <w:rPr>
          <w:rFonts w:ascii="Calibri" w:eastAsia="Calibri" w:hAnsi="Calibri" w:cs="Times New Roman"/>
          <w:spacing w:val="0"/>
          <w:szCs w:val="22"/>
          <w:lang w:eastAsia="en-US"/>
        </w:rPr>
        <w:t>, and not less than $</w:t>
      </w:r>
      <w:r w:rsidR="002B4EE4">
        <w:rPr>
          <w:rFonts w:ascii="Calibri" w:eastAsia="Calibri" w:hAnsi="Calibri" w:cs="Times New Roman"/>
          <w:spacing w:val="0"/>
          <w:szCs w:val="22"/>
          <w:lang w:eastAsia="en-US"/>
        </w:rPr>
        <w:t>10,000US</w:t>
      </w:r>
      <w:r w:rsidR="004A489C">
        <w:rPr>
          <w:rFonts w:ascii="Calibri" w:eastAsia="Calibri" w:hAnsi="Calibri" w:cs="Times New Roman"/>
          <w:spacing w:val="0"/>
          <w:szCs w:val="22"/>
          <w:lang w:eastAsia="en-US"/>
        </w:rPr>
        <w:t xml:space="preserve"> (</w:t>
      </w:r>
      <w:r w:rsidR="002B4EE4">
        <w:rPr>
          <w:rFonts w:ascii="Calibri" w:eastAsia="Calibri" w:hAnsi="Calibri" w:cs="Times New Roman"/>
          <w:spacing w:val="0"/>
          <w:szCs w:val="22"/>
          <w:lang w:eastAsia="en-US"/>
        </w:rPr>
        <w:t>ten</w:t>
      </w:r>
      <w:r w:rsidR="004A489C">
        <w:rPr>
          <w:rFonts w:ascii="Calibri" w:eastAsia="Calibri" w:hAnsi="Calibri" w:cs="Times New Roman"/>
          <w:spacing w:val="0"/>
          <w:szCs w:val="22"/>
          <w:lang w:eastAsia="en-US"/>
        </w:rPr>
        <w:t xml:space="preserve"> thousand), due at time Aerocircular realizes payment from the launch customer. </w:t>
      </w:r>
      <w:r w:rsidR="0082285E">
        <w:rPr>
          <w:rFonts w:ascii="Calibri" w:eastAsia="Calibri" w:hAnsi="Calibri" w:cs="Times New Roman"/>
          <w:spacing w:val="0"/>
          <w:szCs w:val="22"/>
          <w:lang w:eastAsia="en-US"/>
        </w:rPr>
        <w:t>This is base</w:t>
      </w:r>
      <w:r w:rsidR="002B4EE4">
        <w:rPr>
          <w:rFonts w:ascii="Calibri" w:eastAsia="Calibri" w:hAnsi="Calibri" w:cs="Times New Roman"/>
          <w:spacing w:val="0"/>
          <w:szCs w:val="22"/>
          <w:lang w:eastAsia="en-US"/>
        </w:rPr>
        <w:t>d</w:t>
      </w:r>
      <w:r w:rsidR="0082285E">
        <w:rPr>
          <w:rFonts w:ascii="Calibri" w:eastAsia="Calibri" w:hAnsi="Calibri" w:cs="Times New Roman"/>
          <w:spacing w:val="0"/>
          <w:szCs w:val="22"/>
          <w:lang w:eastAsia="en-US"/>
        </w:rPr>
        <w:t xml:space="preserve"> on an expected Aerocircular fee of 195,000</w:t>
      </w:r>
      <w:r w:rsidR="0082285E">
        <w:rPr>
          <w:rFonts w:ascii="Calibri" w:eastAsia="Calibri" w:hAnsi="Calibri" w:cs="Calibri"/>
          <w:spacing w:val="0"/>
          <w:szCs w:val="22"/>
          <w:lang w:eastAsia="en-US"/>
        </w:rPr>
        <w:t>€</w:t>
      </w:r>
      <w:r w:rsidR="002B4EE4">
        <w:rPr>
          <w:rFonts w:ascii="Calibri" w:eastAsia="Calibri" w:hAnsi="Calibri" w:cs="Calibri"/>
          <w:spacing w:val="0"/>
          <w:szCs w:val="22"/>
          <w:lang w:eastAsia="en-US"/>
        </w:rPr>
        <w:t>.</w:t>
      </w:r>
    </w:p>
    <w:p w14:paraId="0B137710" w14:textId="3BB41765" w:rsidR="0082285E" w:rsidRPr="003363B0" w:rsidRDefault="0082285E" w:rsidP="000E2E61">
      <w:pPr>
        <w:pStyle w:val="ListParagraph"/>
        <w:numPr>
          <w:ilvl w:val="1"/>
          <w:numId w:val="29"/>
        </w:numPr>
        <w:spacing w:after="160" w:line="259" w:lineRule="auto"/>
        <w:ind w:left="1800"/>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The launch customer effort is optional and </w:t>
      </w:r>
      <w:r w:rsidR="009F225F">
        <w:rPr>
          <w:rFonts w:ascii="Calibri" w:eastAsia="Calibri" w:hAnsi="Calibri" w:cs="Times New Roman"/>
          <w:spacing w:val="0"/>
          <w:szCs w:val="22"/>
          <w:lang w:eastAsia="en-US"/>
        </w:rPr>
        <w:t xml:space="preserve">engagement </w:t>
      </w:r>
      <w:r>
        <w:rPr>
          <w:rFonts w:ascii="Calibri" w:eastAsia="Calibri" w:hAnsi="Calibri" w:cs="Times New Roman"/>
          <w:spacing w:val="0"/>
          <w:szCs w:val="22"/>
          <w:lang w:eastAsia="en-US"/>
        </w:rPr>
        <w:t>to be mutually agreed by Aerocircular and AGG</w:t>
      </w:r>
      <w:r w:rsidR="009F225F">
        <w:rPr>
          <w:rFonts w:ascii="Calibri" w:eastAsia="Calibri" w:hAnsi="Calibri" w:cs="Times New Roman"/>
          <w:spacing w:val="0"/>
          <w:szCs w:val="22"/>
          <w:lang w:eastAsia="en-US"/>
        </w:rPr>
        <w:t>, should Aerocircular desire to engage AGG for this effort.</w:t>
      </w:r>
    </w:p>
    <w:p w14:paraId="190C59FB" w14:textId="77777777" w:rsidR="009F225F" w:rsidRDefault="009F225F">
      <w:pPr>
        <w:rPr>
          <w:rFonts w:ascii="Calibri" w:eastAsia="Calibri" w:hAnsi="Calibri" w:cs="Times New Roman"/>
          <w:spacing w:val="0"/>
          <w:szCs w:val="22"/>
          <w:lang w:eastAsia="en-US"/>
        </w:rPr>
      </w:pPr>
      <w:r>
        <w:rPr>
          <w:rFonts w:ascii="Calibri" w:eastAsia="Calibri" w:hAnsi="Calibri" w:cs="Times New Roman"/>
          <w:spacing w:val="0"/>
          <w:szCs w:val="22"/>
          <w:lang w:eastAsia="en-US"/>
        </w:rPr>
        <w:br w:type="page"/>
      </w:r>
    </w:p>
    <w:p w14:paraId="369E20E0" w14:textId="06F250A4" w:rsidR="000E2E61" w:rsidRPr="009F225F" w:rsidRDefault="000E2E61" w:rsidP="000E2E61">
      <w:pPr>
        <w:spacing w:after="160" w:line="259" w:lineRule="auto"/>
        <w:ind w:left="360"/>
        <w:rPr>
          <w:rFonts w:ascii="Calibri" w:eastAsia="Calibri" w:hAnsi="Calibri" w:cs="Times New Roman"/>
          <w:b/>
          <w:bCs/>
          <w:spacing w:val="0"/>
          <w:szCs w:val="22"/>
          <w:lang w:eastAsia="en-US"/>
        </w:rPr>
      </w:pPr>
      <w:r w:rsidRPr="009F225F">
        <w:rPr>
          <w:rFonts w:ascii="Calibri" w:eastAsia="Calibri" w:hAnsi="Calibri" w:cs="Times New Roman"/>
          <w:b/>
          <w:bCs/>
          <w:spacing w:val="0"/>
          <w:szCs w:val="22"/>
          <w:lang w:eastAsia="en-US"/>
        </w:rPr>
        <w:t>Phases 3 and 4 Pricing</w:t>
      </w:r>
    </w:p>
    <w:p w14:paraId="694390A4" w14:textId="37AADDCB" w:rsidR="000D0CD9" w:rsidRPr="000D0CD9" w:rsidRDefault="000E2E61" w:rsidP="000D0CD9">
      <w:pPr>
        <w:spacing w:after="160" w:line="259" w:lineRule="auto"/>
        <w:ind w:left="360"/>
        <w:rPr>
          <w:rFonts w:ascii="Calibri" w:eastAsia="Calibri" w:hAnsi="Calibri" w:cs="Times New Roman"/>
          <w:spacing w:val="0"/>
          <w:szCs w:val="22"/>
          <w:lang w:eastAsia="en-US"/>
        </w:rPr>
      </w:pPr>
      <w:r w:rsidRPr="000D0CD9">
        <w:rPr>
          <w:rFonts w:ascii="Calibri" w:eastAsia="Calibri" w:hAnsi="Calibri" w:cs="Times New Roman"/>
          <w:spacing w:val="0"/>
          <w:szCs w:val="22"/>
          <w:lang w:eastAsia="en-US"/>
        </w:rPr>
        <w:t>In the event Aerocircular and AGG agree to engage AGG for marketing execution, we propose</w:t>
      </w:r>
      <w:r w:rsidR="006E2C1F" w:rsidRPr="000D0CD9">
        <w:rPr>
          <w:rFonts w:ascii="Calibri" w:eastAsia="Calibri" w:hAnsi="Calibri" w:cs="Times New Roman"/>
          <w:spacing w:val="0"/>
          <w:szCs w:val="22"/>
          <w:lang w:eastAsia="en-US"/>
        </w:rPr>
        <w:t>,</w:t>
      </w:r>
      <w:r w:rsidRPr="000D0CD9">
        <w:rPr>
          <w:rFonts w:ascii="Calibri" w:eastAsia="Calibri" w:hAnsi="Calibri" w:cs="Times New Roman"/>
          <w:spacing w:val="0"/>
          <w:szCs w:val="22"/>
          <w:lang w:eastAsia="en-US"/>
        </w:rPr>
        <w:t xml:space="preserve"> </w:t>
      </w:r>
      <w:r w:rsidR="006E2C1F" w:rsidRPr="000D0CD9">
        <w:rPr>
          <w:rFonts w:ascii="Calibri" w:eastAsia="Calibri" w:hAnsi="Calibri" w:cs="Times New Roman"/>
          <w:spacing w:val="0"/>
          <w:szCs w:val="22"/>
          <w:lang w:eastAsia="en-US"/>
        </w:rPr>
        <w:t xml:space="preserve">for Phases 3 and 4, </w:t>
      </w:r>
      <w:r w:rsidRPr="000D0CD9">
        <w:rPr>
          <w:rFonts w:ascii="Calibri" w:eastAsia="Calibri" w:hAnsi="Calibri" w:cs="Times New Roman"/>
          <w:spacing w:val="0"/>
          <w:szCs w:val="22"/>
          <w:lang w:eastAsia="en-US"/>
        </w:rPr>
        <w:t>a</w:t>
      </w:r>
      <w:r w:rsidR="009F225F" w:rsidRPr="000D0CD9">
        <w:rPr>
          <w:rFonts w:ascii="Calibri" w:eastAsia="Calibri" w:hAnsi="Calibri" w:cs="Times New Roman"/>
          <w:spacing w:val="0"/>
          <w:szCs w:val="22"/>
          <w:lang w:eastAsia="en-US"/>
        </w:rPr>
        <w:t xml:space="preserve"> combination of incentive-based</w:t>
      </w:r>
      <w:r w:rsidRPr="000D0CD9">
        <w:rPr>
          <w:rFonts w:ascii="Calibri" w:eastAsia="Calibri" w:hAnsi="Calibri" w:cs="Times New Roman"/>
          <w:spacing w:val="0"/>
          <w:szCs w:val="22"/>
          <w:lang w:eastAsia="en-US"/>
        </w:rPr>
        <w:t xml:space="preserve"> </w:t>
      </w:r>
      <w:r w:rsidR="009F225F" w:rsidRPr="000D0CD9">
        <w:rPr>
          <w:rFonts w:ascii="Calibri" w:eastAsia="Calibri" w:hAnsi="Calibri" w:cs="Times New Roman"/>
          <w:spacing w:val="0"/>
          <w:szCs w:val="22"/>
          <w:lang w:eastAsia="en-US"/>
        </w:rPr>
        <w:t>and project fee arrangement</w:t>
      </w:r>
      <w:r w:rsidR="005B022D" w:rsidRPr="000D0CD9">
        <w:rPr>
          <w:rFonts w:ascii="Calibri" w:eastAsia="Calibri" w:hAnsi="Calibri" w:cs="Times New Roman"/>
          <w:spacing w:val="0"/>
          <w:szCs w:val="22"/>
          <w:lang w:eastAsia="en-US"/>
        </w:rPr>
        <w:t xml:space="preserve"> for a Term of twelve consecutive months from execution date of such agreement and </w:t>
      </w:r>
      <w:r w:rsidR="006E2C1F" w:rsidRPr="000D0CD9">
        <w:rPr>
          <w:rFonts w:ascii="Calibri" w:eastAsia="Calibri" w:hAnsi="Calibri" w:cs="Times New Roman"/>
          <w:spacing w:val="0"/>
          <w:szCs w:val="22"/>
          <w:lang w:eastAsia="en-US"/>
        </w:rPr>
        <w:t xml:space="preserve">from </w:t>
      </w:r>
      <w:r w:rsidR="000E509E" w:rsidRPr="000D0CD9">
        <w:rPr>
          <w:rFonts w:ascii="Calibri" w:eastAsia="Calibri" w:hAnsi="Calibri" w:cs="Times New Roman"/>
          <w:spacing w:val="0"/>
          <w:szCs w:val="22"/>
          <w:lang w:eastAsia="en-US"/>
        </w:rPr>
        <w:t xml:space="preserve">the </w:t>
      </w:r>
      <w:r w:rsidR="005B022D" w:rsidRPr="000D0CD9">
        <w:rPr>
          <w:rFonts w:ascii="Calibri" w:eastAsia="Calibri" w:hAnsi="Calibri" w:cs="Times New Roman"/>
          <w:spacing w:val="0"/>
          <w:szCs w:val="22"/>
          <w:lang w:eastAsia="en-US"/>
        </w:rPr>
        <w:t xml:space="preserve">tendering </w:t>
      </w:r>
      <w:r w:rsidR="000E509E" w:rsidRPr="000D0CD9">
        <w:rPr>
          <w:rFonts w:ascii="Calibri" w:eastAsia="Calibri" w:hAnsi="Calibri" w:cs="Times New Roman"/>
          <w:spacing w:val="0"/>
          <w:szCs w:val="22"/>
          <w:lang w:eastAsia="en-US"/>
        </w:rPr>
        <w:t xml:space="preserve">to Aerocircular </w:t>
      </w:r>
      <w:r w:rsidR="005B022D" w:rsidRPr="000D0CD9">
        <w:rPr>
          <w:rFonts w:ascii="Calibri" w:eastAsia="Calibri" w:hAnsi="Calibri" w:cs="Times New Roman"/>
          <w:spacing w:val="0"/>
          <w:szCs w:val="22"/>
          <w:lang w:eastAsia="en-US"/>
        </w:rPr>
        <w:t>of Deliverables 2, proposed herein</w:t>
      </w:r>
      <w:r w:rsidR="00E91CDE" w:rsidRPr="000D0CD9">
        <w:rPr>
          <w:rFonts w:ascii="Calibri" w:eastAsia="Calibri" w:hAnsi="Calibri" w:cs="Times New Roman"/>
          <w:spacing w:val="0"/>
          <w:szCs w:val="22"/>
          <w:lang w:eastAsia="en-US"/>
        </w:rPr>
        <w:t>.</w:t>
      </w:r>
      <w:r w:rsidR="000D0CD9" w:rsidRPr="000D0CD9">
        <w:rPr>
          <w:rFonts w:ascii="Calibri" w:eastAsia="Calibri" w:hAnsi="Calibri" w:cs="Times New Roman"/>
          <w:spacing w:val="0"/>
          <w:szCs w:val="22"/>
          <w:lang w:eastAsia="en-US"/>
        </w:rPr>
        <w:t xml:space="preserve"> </w:t>
      </w:r>
      <w:r w:rsidR="000D0CD9">
        <w:rPr>
          <w:rFonts w:ascii="Calibri" w:eastAsia="Calibri" w:hAnsi="Calibri" w:cs="Times New Roman"/>
          <w:spacing w:val="0"/>
          <w:szCs w:val="22"/>
          <w:lang w:eastAsia="en-US"/>
        </w:rPr>
        <w:t>Agreement is r</w:t>
      </w:r>
      <w:r w:rsidR="000D0CD9" w:rsidRPr="000D0CD9">
        <w:rPr>
          <w:rFonts w:ascii="Calibri" w:eastAsia="Calibri" w:hAnsi="Calibri" w:cs="Times New Roman"/>
          <w:spacing w:val="0"/>
          <w:szCs w:val="22"/>
          <w:lang w:eastAsia="en-US"/>
        </w:rPr>
        <w:t>enewable by mutual agreement not later 60 calendar days prior to the end of the offered Term as proposed.</w:t>
      </w:r>
    </w:p>
    <w:p w14:paraId="2907C9D3" w14:textId="180E0291" w:rsidR="006E2C1F" w:rsidRPr="006E2C1F" w:rsidRDefault="006E2C1F" w:rsidP="000D0CD9">
      <w:pPr>
        <w:pStyle w:val="ListParagraph"/>
        <w:numPr>
          <w:ilvl w:val="0"/>
          <w:numId w:val="30"/>
        </w:numPr>
        <w:spacing w:after="160" w:line="259" w:lineRule="auto"/>
        <w:contextualSpacing w:val="0"/>
        <w:rPr>
          <w:rFonts w:ascii="Calibri" w:eastAsia="Calibri" w:hAnsi="Calibri" w:cs="Times New Roman"/>
          <w:b/>
          <w:bCs/>
          <w:spacing w:val="0"/>
          <w:szCs w:val="22"/>
          <w:lang w:eastAsia="en-US"/>
        </w:rPr>
      </w:pPr>
      <w:r w:rsidRPr="006E2C1F">
        <w:rPr>
          <w:rFonts w:ascii="Calibri" w:eastAsia="Calibri" w:hAnsi="Calibri" w:cs="Times New Roman"/>
          <w:b/>
          <w:bCs/>
          <w:spacing w:val="0"/>
          <w:szCs w:val="22"/>
          <w:lang w:eastAsia="en-US"/>
        </w:rPr>
        <w:t>Phase 3</w:t>
      </w:r>
      <w:r>
        <w:rPr>
          <w:rFonts w:ascii="Calibri" w:eastAsia="Calibri" w:hAnsi="Calibri" w:cs="Times New Roman"/>
          <w:b/>
          <w:bCs/>
          <w:spacing w:val="0"/>
          <w:szCs w:val="22"/>
          <w:lang w:eastAsia="en-US"/>
        </w:rPr>
        <w:t xml:space="preserve"> Marketing Plan Execution</w:t>
      </w:r>
    </w:p>
    <w:p w14:paraId="34308038" w14:textId="4E7992F6" w:rsidR="00E91CDE" w:rsidRPr="00E91CDE" w:rsidRDefault="000E509E" w:rsidP="000D0CD9">
      <w:pPr>
        <w:pStyle w:val="ListParagraph"/>
        <w:numPr>
          <w:ilvl w:val="1"/>
          <w:numId w:val="30"/>
        </w:numPr>
        <w:spacing w:after="160" w:line="259" w:lineRule="auto"/>
        <w:contextualSpacing w:val="0"/>
        <w:rPr>
          <w:rFonts w:ascii="Calibri" w:eastAsia="Calibri" w:hAnsi="Calibri" w:cs="Times New Roman"/>
          <w:spacing w:val="0"/>
          <w:szCs w:val="22"/>
          <w:lang w:eastAsia="en-US"/>
        </w:rPr>
      </w:pPr>
      <w:r>
        <w:rPr>
          <w:rFonts w:ascii="Calibri" w:eastAsia="Calibri" w:hAnsi="Calibri" w:cs="Times New Roman"/>
          <w:spacing w:val="0"/>
          <w:szCs w:val="22"/>
          <w:lang w:eastAsia="en-US"/>
        </w:rPr>
        <w:t>Realistically</w:t>
      </w:r>
      <w:r w:rsidR="00E91CDE">
        <w:rPr>
          <w:rFonts w:ascii="Calibri" w:eastAsia="Calibri" w:hAnsi="Calibri" w:cs="Times New Roman"/>
          <w:spacing w:val="0"/>
          <w:szCs w:val="22"/>
          <w:lang w:eastAsia="en-US"/>
        </w:rPr>
        <w:t>,</w:t>
      </w:r>
      <w:r w:rsidR="009F225F">
        <w:rPr>
          <w:rFonts w:ascii="Calibri" w:eastAsia="Calibri" w:hAnsi="Calibri" w:cs="Times New Roman"/>
          <w:spacing w:val="0"/>
          <w:szCs w:val="22"/>
          <w:lang w:eastAsia="en-US"/>
        </w:rPr>
        <w:t xml:space="preserve"> </w:t>
      </w:r>
      <w:r w:rsidR="00E91CDE">
        <w:rPr>
          <w:rFonts w:ascii="Calibri" w:eastAsia="Calibri" w:hAnsi="Calibri" w:cs="Times New Roman"/>
          <w:spacing w:val="0"/>
          <w:szCs w:val="22"/>
          <w:lang w:eastAsia="en-US"/>
        </w:rPr>
        <w:t>AGG efforts in Phase 3 include primarily</w:t>
      </w:r>
      <w:r w:rsidR="009F225F">
        <w:rPr>
          <w:rFonts w:ascii="Calibri" w:eastAsia="Calibri" w:hAnsi="Calibri" w:cs="Times New Roman"/>
          <w:spacing w:val="0"/>
          <w:szCs w:val="22"/>
          <w:lang w:eastAsia="en-US"/>
        </w:rPr>
        <w:t xml:space="preserve"> engaging in </w:t>
      </w:r>
      <w:r>
        <w:rPr>
          <w:rFonts w:ascii="Calibri" w:eastAsia="Calibri" w:hAnsi="Calibri" w:cs="Times New Roman"/>
          <w:spacing w:val="0"/>
          <w:szCs w:val="22"/>
          <w:lang w:eastAsia="en-US"/>
        </w:rPr>
        <w:t xml:space="preserve">day-to-day management and </w:t>
      </w:r>
      <w:r w:rsidR="009F225F">
        <w:rPr>
          <w:rFonts w:ascii="Calibri" w:eastAsia="Calibri" w:hAnsi="Calibri" w:cs="Times New Roman"/>
          <w:spacing w:val="0"/>
          <w:szCs w:val="22"/>
          <w:lang w:eastAsia="en-US"/>
        </w:rPr>
        <w:t>execution</w:t>
      </w:r>
      <w:r>
        <w:rPr>
          <w:rFonts w:ascii="Calibri" w:eastAsia="Calibri" w:hAnsi="Calibri" w:cs="Times New Roman"/>
          <w:spacing w:val="0"/>
          <w:szCs w:val="22"/>
          <w:lang w:eastAsia="en-US"/>
        </w:rPr>
        <w:t xml:space="preserve"> (sales). This effort involves target customer interface, as well as </w:t>
      </w:r>
      <w:r w:rsidR="00E91CDE">
        <w:rPr>
          <w:rFonts w:ascii="Calibri" w:eastAsia="Calibri" w:hAnsi="Calibri" w:cs="Times New Roman"/>
          <w:spacing w:val="0"/>
          <w:szCs w:val="22"/>
          <w:lang w:eastAsia="en-US"/>
        </w:rPr>
        <w:t xml:space="preserve">a </w:t>
      </w:r>
      <w:r>
        <w:rPr>
          <w:rFonts w:ascii="Calibri" w:eastAsia="Calibri" w:hAnsi="Calibri" w:cs="Times New Roman"/>
          <w:spacing w:val="0"/>
          <w:szCs w:val="22"/>
          <w:lang w:eastAsia="en-US"/>
        </w:rPr>
        <w:t>constant</w:t>
      </w:r>
      <w:r w:rsidR="00E91CDE">
        <w:rPr>
          <w:rFonts w:ascii="Calibri" w:eastAsia="Calibri" w:hAnsi="Calibri" w:cs="Times New Roman"/>
          <w:spacing w:val="0"/>
          <w:szCs w:val="22"/>
          <w:lang w:eastAsia="en-US"/>
        </w:rPr>
        <w:t xml:space="preserve"> level of </w:t>
      </w:r>
      <w:r w:rsidR="009F225F">
        <w:rPr>
          <w:rFonts w:ascii="Calibri" w:eastAsia="Calibri" w:hAnsi="Calibri" w:cs="Times New Roman"/>
          <w:spacing w:val="0"/>
          <w:szCs w:val="22"/>
          <w:lang w:eastAsia="en-US"/>
        </w:rPr>
        <w:t xml:space="preserve">continuous market feedback and </w:t>
      </w:r>
      <w:r w:rsidR="00E91CDE">
        <w:rPr>
          <w:rFonts w:ascii="Calibri" w:eastAsia="Calibri" w:hAnsi="Calibri" w:cs="Times New Roman"/>
          <w:spacing w:val="0"/>
          <w:szCs w:val="22"/>
          <w:lang w:eastAsia="en-US"/>
        </w:rPr>
        <w:t xml:space="preserve">need for </w:t>
      </w:r>
      <w:r w:rsidR="009F225F">
        <w:rPr>
          <w:rFonts w:ascii="Calibri" w:eastAsia="Calibri" w:hAnsi="Calibri" w:cs="Times New Roman"/>
          <w:spacing w:val="0"/>
          <w:szCs w:val="22"/>
          <w:lang w:eastAsia="en-US"/>
        </w:rPr>
        <w:t xml:space="preserve">modification </w:t>
      </w:r>
      <w:r w:rsidR="00E91CDE">
        <w:rPr>
          <w:rFonts w:ascii="Calibri" w:eastAsia="Calibri" w:hAnsi="Calibri" w:cs="Times New Roman"/>
          <w:spacing w:val="0"/>
          <w:szCs w:val="22"/>
          <w:lang w:eastAsia="en-US"/>
        </w:rPr>
        <w:t>of</w:t>
      </w:r>
      <w:r w:rsidR="009F225F">
        <w:rPr>
          <w:rFonts w:ascii="Calibri" w:eastAsia="Calibri" w:hAnsi="Calibri" w:cs="Times New Roman"/>
          <w:spacing w:val="0"/>
          <w:szCs w:val="22"/>
          <w:lang w:eastAsia="en-US"/>
        </w:rPr>
        <w:t xml:space="preserve"> the marketing execution plan, as needed. </w:t>
      </w:r>
      <w:r w:rsidR="00E91CDE">
        <w:rPr>
          <w:rFonts w:ascii="Calibri" w:eastAsia="Calibri" w:hAnsi="Calibri" w:cs="Times New Roman"/>
          <w:spacing w:val="0"/>
          <w:szCs w:val="22"/>
          <w:lang w:eastAsia="en-US"/>
        </w:rPr>
        <w:t>The successful marketing plan is a living document that adapts to learned market conditions.</w:t>
      </w:r>
    </w:p>
    <w:p w14:paraId="7667C44A" w14:textId="77777777" w:rsidR="0044000F" w:rsidRDefault="006E2C1F" w:rsidP="000D0CD9">
      <w:pPr>
        <w:pStyle w:val="ListParagraph"/>
        <w:numPr>
          <w:ilvl w:val="1"/>
          <w:numId w:val="30"/>
        </w:numPr>
        <w:spacing w:after="160" w:line="259" w:lineRule="auto"/>
        <w:ind w:left="1800"/>
        <w:contextualSpacing w:val="0"/>
        <w:rPr>
          <w:rFonts w:ascii="Calibri" w:eastAsia="Calibri" w:hAnsi="Calibri" w:cs="Times New Roman"/>
          <w:b/>
          <w:bCs/>
          <w:spacing w:val="0"/>
          <w:szCs w:val="22"/>
          <w:lang w:eastAsia="en-US"/>
        </w:rPr>
      </w:pPr>
      <w:r>
        <w:rPr>
          <w:rFonts w:ascii="Calibri" w:eastAsia="Calibri" w:hAnsi="Calibri" w:cs="Times New Roman"/>
          <w:b/>
          <w:bCs/>
          <w:spacing w:val="0"/>
          <w:szCs w:val="22"/>
          <w:lang w:eastAsia="en-US"/>
        </w:rPr>
        <w:t xml:space="preserve">Marketing Execution </w:t>
      </w:r>
      <w:r w:rsidRPr="006E2C1F">
        <w:rPr>
          <w:rFonts w:ascii="Calibri" w:eastAsia="Calibri" w:hAnsi="Calibri" w:cs="Times New Roman"/>
          <w:b/>
          <w:bCs/>
          <w:spacing w:val="0"/>
          <w:szCs w:val="22"/>
          <w:lang w:eastAsia="en-US"/>
        </w:rPr>
        <w:t>Incentive Fee</w:t>
      </w:r>
    </w:p>
    <w:p w14:paraId="58E54E26" w14:textId="0A39CFC8" w:rsidR="000D0CD9" w:rsidRDefault="006E2C1F" w:rsidP="000D0CD9">
      <w:pPr>
        <w:pStyle w:val="ListParagraph"/>
        <w:numPr>
          <w:ilvl w:val="1"/>
          <w:numId w:val="29"/>
        </w:numPr>
        <w:spacing w:after="160" w:line="259" w:lineRule="auto"/>
        <w:ind w:left="2160"/>
        <w:contextualSpacing w:val="0"/>
        <w:rPr>
          <w:rFonts w:ascii="Calibri" w:eastAsia="Calibri" w:hAnsi="Calibri" w:cs="Times New Roman"/>
          <w:spacing w:val="0"/>
          <w:szCs w:val="22"/>
          <w:lang w:eastAsia="en-US"/>
        </w:rPr>
      </w:pPr>
      <w:r>
        <w:rPr>
          <w:rFonts w:ascii="Calibri" w:eastAsia="Calibri" w:hAnsi="Calibri" w:cs="Times New Roman"/>
          <w:spacing w:val="0"/>
          <w:szCs w:val="22"/>
          <w:lang w:eastAsia="en-US"/>
        </w:rPr>
        <w:t>AGG proposes to provide the marketing execution services for a</w:t>
      </w:r>
      <w:r w:rsidR="00E54B9D">
        <w:rPr>
          <w:rFonts w:ascii="Calibri" w:eastAsia="Calibri" w:hAnsi="Calibri" w:cs="Times New Roman"/>
          <w:spacing w:val="0"/>
          <w:szCs w:val="22"/>
          <w:lang w:eastAsia="en-US"/>
        </w:rPr>
        <w:t>n</w:t>
      </w:r>
      <w:r>
        <w:rPr>
          <w:rFonts w:ascii="Calibri" w:eastAsia="Calibri" w:hAnsi="Calibri" w:cs="Times New Roman"/>
          <w:spacing w:val="0"/>
          <w:szCs w:val="22"/>
          <w:lang w:eastAsia="en-US"/>
        </w:rPr>
        <w:t xml:space="preserve"> incentive fee paid to AGG by Aerocircular, of 5% (five percent) of the service fee revenue agreed between Aerocircular and the customer aircraft processing, due at time Aerocircular realizes payment from the launch customer. </w:t>
      </w:r>
    </w:p>
    <w:p w14:paraId="2DF73213" w14:textId="6FF3F93E" w:rsidR="006E2C1F" w:rsidRPr="000D0CD9" w:rsidRDefault="00E54B9D" w:rsidP="000D0CD9">
      <w:pPr>
        <w:pStyle w:val="ListParagraph"/>
        <w:numPr>
          <w:ilvl w:val="1"/>
          <w:numId w:val="29"/>
        </w:numPr>
        <w:spacing w:after="160" w:line="259" w:lineRule="auto"/>
        <w:ind w:left="2160"/>
        <w:contextualSpacing w:val="0"/>
        <w:rPr>
          <w:rFonts w:ascii="Calibri" w:eastAsia="Calibri" w:hAnsi="Calibri" w:cs="Times New Roman"/>
          <w:spacing w:val="0"/>
          <w:szCs w:val="22"/>
          <w:lang w:eastAsia="en-US"/>
        </w:rPr>
      </w:pPr>
      <w:r w:rsidRPr="000D0CD9">
        <w:rPr>
          <w:rFonts w:ascii="Calibri" w:eastAsia="Calibri" w:hAnsi="Calibri" w:cs="Times New Roman"/>
          <w:spacing w:val="0"/>
          <w:szCs w:val="22"/>
          <w:lang w:eastAsia="en-US"/>
        </w:rPr>
        <w:t>Aerocircular will reimburse AGG for marketing execution related reasonable and customary expenses, per Attachment 2, Term Sheet, subject to mutual agreement and prior approval of forecast expenses by Aerocircular.</w:t>
      </w:r>
    </w:p>
    <w:p w14:paraId="36647BFF" w14:textId="77777777" w:rsidR="000D0CD9" w:rsidRDefault="000D0CD9">
      <w:pPr>
        <w:rPr>
          <w:rFonts w:ascii="Calibri" w:eastAsia="Calibri" w:hAnsi="Calibri" w:cs="Times New Roman"/>
          <w:b/>
          <w:bCs/>
          <w:spacing w:val="0"/>
          <w:szCs w:val="22"/>
          <w:lang w:eastAsia="en-US"/>
        </w:rPr>
      </w:pPr>
      <w:r>
        <w:rPr>
          <w:rFonts w:ascii="Calibri" w:eastAsia="Calibri" w:hAnsi="Calibri" w:cs="Times New Roman"/>
          <w:b/>
          <w:bCs/>
          <w:spacing w:val="0"/>
          <w:szCs w:val="22"/>
          <w:lang w:eastAsia="en-US"/>
        </w:rPr>
        <w:br w:type="page"/>
      </w:r>
    </w:p>
    <w:p w14:paraId="0D5118DC" w14:textId="7528B995" w:rsidR="006E2C1F" w:rsidRPr="006E2C1F" w:rsidRDefault="006E2C1F" w:rsidP="000D0CD9">
      <w:pPr>
        <w:pStyle w:val="ListParagraph"/>
        <w:numPr>
          <w:ilvl w:val="0"/>
          <w:numId w:val="30"/>
        </w:numPr>
        <w:spacing w:after="160" w:line="259" w:lineRule="auto"/>
        <w:contextualSpacing w:val="0"/>
        <w:rPr>
          <w:rFonts w:ascii="Calibri" w:eastAsia="Calibri" w:hAnsi="Calibri" w:cs="Times New Roman"/>
          <w:b/>
          <w:bCs/>
          <w:spacing w:val="0"/>
          <w:szCs w:val="22"/>
          <w:lang w:eastAsia="en-US"/>
        </w:rPr>
      </w:pPr>
      <w:r w:rsidRPr="006E2C1F">
        <w:rPr>
          <w:rFonts w:ascii="Calibri" w:eastAsia="Calibri" w:hAnsi="Calibri" w:cs="Times New Roman"/>
          <w:b/>
          <w:bCs/>
          <w:spacing w:val="0"/>
          <w:szCs w:val="22"/>
          <w:lang w:eastAsia="en-US"/>
        </w:rPr>
        <w:t>Phase 4</w:t>
      </w:r>
      <w:r>
        <w:rPr>
          <w:rFonts w:ascii="Calibri" w:eastAsia="Calibri" w:hAnsi="Calibri" w:cs="Times New Roman"/>
          <w:b/>
          <w:bCs/>
          <w:spacing w:val="0"/>
          <w:szCs w:val="22"/>
          <w:lang w:eastAsia="en-US"/>
        </w:rPr>
        <w:t xml:space="preserve"> Sustaining, Continuous Marketing Administration Support</w:t>
      </w:r>
    </w:p>
    <w:p w14:paraId="23CAC14D" w14:textId="77777777" w:rsidR="0044000F" w:rsidRDefault="009F225F" w:rsidP="000D0CD9">
      <w:pPr>
        <w:pStyle w:val="ListParagraph"/>
        <w:numPr>
          <w:ilvl w:val="1"/>
          <w:numId w:val="30"/>
        </w:numPr>
        <w:spacing w:after="160" w:line="259" w:lineRule="auto"/>
        <w:contextualSpacing w:val="0"/>
        <w:rPr>
          <w:rFonts w:ascii="Calibri" w:eastAsia="Calibri" w:hAnsi="Calibri" w:cs="Times New Roman"/>
          <w:spacing w:val="0"/>
          <w:szCs w:val="22"/>
          <w:lang w:eastAsia="en-US"/>
        </w:rPr>
      </w:pPr>
      <w:r>
        <w:rPr>
          <w:rFonts w:ascii="Calibri" w:eastAsia="Calibri" w:hAnsi="Calibri" w:cs="Times New Roman"/>
          <w:spacing w:val="0"/>
          <w:szCs w:val="22"/>
          <w:lang w:eastAsia="en-US"/>
        </w:rPr>
        <w:t>Additionally, AGG proposes</w:t>
      </w:r>
      <w:r w:rsidR="000E509E">
        <w:rPr>
          <w:rFonts w:ascii="Calibri" w:eastAsia="Calibri" w:hAnsi="Calibri" w:cs="Times New Roman"/>
          <w:spacing w:val="0"/>
          <w:szCs w:val="22"/>
          <w:lang w:eastAsia="en-US"/>
        </w:rPr>
        <w:t xml:space="preserve">, mostly part of the Phase 4 tasks, the </w:t>
      </w:r>
      <w:r>
        <w:rPr>
          <w:rFonts w:ascii="Calibri" w:eastAsia="Calibri" w:hAnsi="Calibri" w:cs="Times New Roman"/>
          <w:spacing w:val="0"/>
          <w:szCs w:val="22"/>
          <w:lang w:eastAsia="en-US"/>
        </w:rPr>
        <w:t xml:space="preserve">creation and </w:t>
      </w:r>
      <w:r w:rsidR="00E91CDE">
        <w:rPr>
          <w:rFonts w:ascii="Calibri" w:eastAsia="Calibri" w:hAnsi="Calibri" w:cs="Times New Roman"/>
          <w:spacing w:val="0"/>
          <w:szCs w:val="22"/>
          <w:lang w:eastAsia="en-US"/>
        </w:rPr>
        <w:t xml:space="preserve">management of </w:t>
      </w:r>
      <w:r>
        <w:rPr>
          <w:rFonts w:ascii="Calibri" w:eastAsia="Calibri" w:hAnsi="Calibri" w:cs="Times New Roman"/>
          <w:spacing w:val="0"/>
          <w:szCs w:val="22"/>
          <w:lang w:eastAsia="en-US"/>
        </w:rPr>
        <w:t>a structure which facilitates</w:t>
      </w:r>
      <w:r w:rsidR="000E509E">
        <w:rPr>
          <w:rFonts w:ascii="Calibri" w:eastAsia="Calibri" w:hAnsi="Calibri" w:cs="Times New Roman"/>
          <w:spacing w:val="0"/>
          <w:szCs w:val="22"/>
          <w:lang w:eastAsia="en-US"/>
        </w:rPr>
        <w:t xml:space="preserve"> successful marketing execution, involving</w:t>
      </w:r>
      <w:r>
        <w:rPr>
          <w:rFonts w:ascii="Calibri" w:eastAsia="Calibri" w:hAnsi="Calibri" w:cs="Times New Roman"/>
          <w:spacing w:val="0"/>
          <w:szCs w:val="22"/>
          <w:lang w:eastAsia="en-US"/>
        </w:rPr>
        <w:t xml:space="preserve"> measuring success, adjusting to changing market conditions </w:t>
      </w:r>
      <w:r w:rsidR="000E509E">
        <w:rPr>
          <w:rFonts w:ascii="Calibri" w:eastAsia="Calibri" w:hAnsi="Calibri" w:cs="Times New Roman"/>
          <w:spacing w:val="0"/>
          <w:szCs w:val="22"/>
          <w:lang w:eastAsia="en-US"/>
        </w:rPr>
        <w:t>p</w:t>
      </w:r>
      <w:r>
        <w:rPr>
          <w:rFonts w:ascii="Calibri" w:eastAsia="Calibri" w:hAnsi="Calibri" w:cs="Times New Roman"/>
          <w:spacing w:val="0"/>
          <w:szCs w:val="22"/>
          <w:lang w:eastAsia="en-US"/>
        </w:rPr>
        <w:t>rovid</w:t>
      </w:r>
      <w:r w:rsidR="000E509E">
        <w:rPr>
          <w:rFonts w:ascii="Calibri" w:eastAsia="Calibri" w:hAnsi="Calibri" w:cs="Times New Roman"/>
          <w:spacing w:val="0"/>
          <w:szCs w:val="22"/>
          <w:lang w:eastAsia="en-US"/>
        </w:rPr>
        <w:t>ing</w:t>
      </w:r>
      <w:r>
        <w:rPr>
          <w:rFonts w:ascii="Calibri" w:eastAsia="Calibri" w:hAnsi="Calibri" w:cs="Times New Roman"/>
          <w:spacing w:val="0"/>
          <w:szCs w:val="22"/>
          <w:lang w:eastAsia="en-US"/>
        </w:rPr>
        <w:t xml:space="preserve"> </w:t>
      </w:r>
      <w:r w:rsidR="000E509E">
        <w:rPr>
          <w:rFonts w:ascii="Calibri" w:eastAsia="Calibri" w:hAnsi="Calibri" w:cs="Times New Roman"/>
          <w:spacing w:val="0"/>
          <w:szCs w:val="22"/>
          <w:lang w:eastAsia="en-US"/>
        </w:rPr>
        <w:t>exceptional</w:t>
      </w:r>
      <w:r>
        <w:rPr>
          <w:rFonts w:ascii="Calibri" w:eastAsia="Calibri" w:hAnsi="Calibri" w:cs="Times New Roman"/>
          <w:spacing w:val="0"/>
          <w:szCs w:val="22"/>
          <w:lang w:eastAsia="en-US"/>
        </w:rPr>
        <w:t xml:space="preserve"> </w:t>
      </w:r>
      <w:r w:rsidR="000E509E">
        <w:rPr>
          <w:rFonts w:ascii="Calibri" w:eastAsia="Calibri" w:hAnsi="Calibri" w:cs="Times New Roman"/>
          <w:spacing w:val="0"/>
          <w:szCs w:val="22"/>
          <w:lang w:eastAsia="en-US"/>
        </w:rPr>
        <w:t>opportunities in</w:t>
      </w:r>
      <w:r>
        <w:rPr>
          <w:rFonts w:ascii="Calibri" w:eastAsia="Calibri" w:hAnsi="Calibri" w:cs="Times New Roman"/>
          <w:spacing w:val="0"/>
          <w:szCs w:val="22"/>
          <w:lang w:eastAsia="en-US"/>
        </w:rPr>
        <w:t xml:space="preserve"> securing revenue for Aerocircular.</w:t>
      </w:r>
      <w:r w:rsidR="00E91CDE">
        <w:rPr>
          <w:rFonts w:ascii="Calibri" w:eastAsia="Calibri" w:hAnsi="Calibri" w:cs="Times New Roman"/>
          <w:spacing w:val="0"/>
          <w:szCs w:val="22"/>
          <w:lang w:eastAsia="en-US"/>
        </w:rPr>
        <w:t xml:space="preserve"> This is mainly a market support, administration function, and critical part of successful execution.</w:t>
      </w:r>
    </w:p>
    <w:p w14:paraId="3A9511E7" w14:textId="487DF91E" w:rsidR="005B022D" w:rsidRPr="006E2C1F" w:rsidRDefault="006E2C1F" w:rsidP="000D0CD9">
      <w:pPr>
        <w:pStyle w:val="ListParagraph"/>
        <w:numPr>
          <w:ilvl w:val="2"/>
          <w:numId w:val="30"/>
        </w:numPr>
        <w:spacing w:after="160" w:line="259" w:lineRule="auto"/>
        <w:contextualSpacing w:val="0"/>
        <w:rPr>
          <w:rFonts w:ascii="Calibri" w:eastAsia="Calibri" w:hAnsi="Calibri" w:cs="Times New Roman"/>
          <w:b/>
          <w:bCs/>
          <w:spacing w:val="0"/>
          <w:szCs w:val="22"/>
          <w:lang w:eastAsia="en-US"/>
        </w:rPr>
      </w:pPr>
      <w:r>
        <w:rPr>
          <w:rFonts w:ascii="Calibri" w:eastAsia="Calibri" w:hAnsi="Calibri" w:cs="Times New Roman"/>
          <w:b/>
          <w:bCs/>
          <w:spacing w:val="0"/>
          <w:szCs w:val="22"/>
          <w:lang w:eastAsia="en-US"/>
        </w:rPr>
        <w:t xml:space="preserve">Marketing Administration </w:t>
      </w:r>
      <w:r w:rsidR="005B022D" w:rsidRPr="006E2C1F">
        <w:rPr>
          <w:rFonts w:ascii="Calibri" w:eastAsia="Calibri" w:hAnsi="Calibri" w:cs="Times New Roman"/>
          <w:b/>
          <w:bCs/>
          <w:spacing w:val="0"/>
          <w:szCs w:val="22"/>
          <w:lang w:eastAsia="en-US"/>
        </w:rPr>
        <w:t>Retainer Fee</w:t>
      </w:r>
    </w:p>
    <w:p w14:paraId="7381A9BE" w14:textId="77777777" w:rsidR="0044000F" w:rsidRDefault="005B022D" w:rsidP="000D0CD9">
      <w:pPr>
        <w:pStyle w:val="ListParagraph"/>
        <w:numPr>
          <w:ilvl w:val="3"/>
          <w:numId w:val="30"/>
        </w:numPr>
        <w:spacing w:after="160" w:line="259" w:lineRule="auto"/>
        <w:contextualSpacing w:val="0"/>
        <w:rPr>
          <w:rFonts w:ascii="Calibri" w:eastAsia="Calibri" w:hAnsi="Calibri" w:cs="Times New Roman"/>
          <w:spacing w:val="0"/>
          <w:szCs w:val="22"/>
          <w:lang w:eastAsia="en-US"/>
        </w:rPr>
      </w:pPr>
      <w:r w:rsidRPr="00E54B9D">
        <w:rPr>
          <w:rFonts w:ascii="Calibri" w:eastAsia="Calibri" w:hAnsi="Calibri" w:cs="Times New Roman"/>
          <w:spacing w:val="0"/>
          <w:szCs w:val="22"/>
          <w:lang w:eastAsia="en-US"/>
        </w:rPr>
        <w:t xml:space="preserve">For the marketing support administration, AGG proposes a retainer of $7,500US per </w:t>
      </w:r>
      <w:r w:rsidR="006E2C1F" w:rsidRPr="00E54B9D">
        <w:rPr>
          <w:rFonts w:ascii="Calibri" w:eastAsia="Calibri" w:hAnsi="Calibri" w:cs="Times New Roman"/>
          <w:spacing w:val="0"/>
          <w:szCs w:val="22"/>
          <w:lang w:eastAsia="en-US"/>
        </w:rPr>
        <w:t xml:space="preserve">each </w:t>
      </w:r>
      <w:r w:rsidRPr="00E54B9D">
        <w:rPr>
          <w:rFonts w:ascii="Calibri" w:eastAsia="Calibri" w:hAnsi="Calibri" w:cs="Times New Roman"/>
          <w:spacing w:val="0"/>
          <w:szCs w:val="22"/>
          <w:lang w:eastAsia="en-US"/>
        </w:rPr>
        <w:t xml:space="preserve">consecutive month </w:t>
      </w:r>
      <w:r w:rsidR="006E2C1F" w:rsidRPr="00E54B9D">
        <w:rPr>
          <w:rFonts w:ascii="Calibri" w:eastAsia="Calibri" w:hAnsi="Calibri" w:cs="Times New Roman"/>
          <w:spacing w:val="0"/>
          <w:szCs w:val="22"/>
          <w:lang w:eastAsia="en-US"/>
        </w:rPr>
        <w:t>during</w:t>
      </w:r>
      <w:r w:rsidRPr="00E54B9D">
        <w:rPr>
          <w:rFonts w:ascii="Calibri" w:eastAsia="Calibri" w:hAnsi="Calibri" w:cs="Times New Roman"/>
          <w:spacing w:val="0"/>
          <w:szCs w:val="22"/>
          <w:lang w:eastAsia="en-US"/>
        </w:rPr>
        <w:t xml:space="preserve"> a Term of twelve consecutive months from execution date of such an agreement.</w:t>
      </w:r>
    </w:p>
    <w:p w14:paraId="62617588" w14:textId="4529E6A2" w:rsidR="00C02F33" w:rsidRPr="00E54B9D" w:rsidRDefault="00C02F33" w:rsidP="000D0CD9">
      <w:pPr>
        <w:spacing w:after="160" w:line="259" w:lineRule="auto"/>
        <w:rPr>
          <w:rFonts w:ascii="Calibri" w:eastAsia="Calibri" w:hAnsi="Calibri" w:cs="Times New Roman"/>
          <w:spacing w:val="0"/>
          <w:szCs w:val="22"/>
          <w:lang w:eastAsia="en-US"/>
        </w:rPr>
      </w:pPr>
      <w:r w:rsidRPr="00E54B9D">
        <w:rPr>
          <w:rFonts w:ascii="Calibri" w:eastAsia="Calibri" w:hAnsi="Calibri" w:cs="Times New Roman"/>
          <w:spacing w:val="0"/>
          <w:szCs w:val="22"/>
          <w:lang w:eastAsia="en-US"/>
        </w:rPr>
        <w:t xml:space="preserve">The </w:t>
      </w:r>
      <w:proofErr w:type="spellStart"/>
      <w:r w:rsidR="000E2E61" w:rsidRPr="00E54B9D">
        <w:rPr>
          <w:rFonts w:ascii="Calibri" w:eastAsia="Calibri" w:hAnsi="Calibri" w:cs="Times New Roman"/>
          <w:spacing w:val="0"/>
          <w:szCs w:val="22"/>
          <w:lang w:eastAsia="en-US"/>
        </w:rPr>
        <w:t>Aerocircular</w:t>
      </w:r>
      <w:proofErr w:type="spellEnd"/>
      <w:r w:rsidR="000E2E61" w:rsidRPr="00E54B9D">
        <w:rPr>
          <w:rFonts w:ascii="Calibri" w:eastAsia="Calibri" w:hAnsi="Calibri" w:cs="Times New Roman"/>
          <w:spacing w:val="0"/>
          <w:szCs w:val="22"/>
          <w:lang w:eastAsia="en-US"/>
        </w:rPr>
        <w:t xml:space="preserve"> proposed </w:t>
      </w:r>
      <w:r w:rsidRPr="00E54B9D">
        <w:rPr>
          <w:rFonts w:ascii="Calibri" w:eastAsia="Calibri" w:hAnsi="Calibri" w:cs="Times New Roman"/>
          <w:spacing w:val="0"/>
          <w:szCs w:val="22"/>
          <w:lang w:eastAsia="en-US"/>
        </w:rPr>
        <w:t>activity will be performed, managed by members of AviaGlobal Group or when needed, and with your approval, we can reach out to our extensive industry network for specialized tasking. As aviation professionals with a global presence, we are uniquely able to provide a customize solution in support of your specific business needs. Beyond the specific proposed activity, AviaGlobal Group is able to offer project-based services, product-base services, long-term engagement activities and other customizable solutions.</w:t>
      </w:r>
    </w:p>
    <w:p w14:paraId="6094BB15" w14:textId="77777777" w:rsidR="0044000F" w:rsidRDefault="00C02F33" w:rsidP="000D0CD9">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With</w:t>
      </w:r>
    </w:p>
    <w:bookmarkEnd w:id="0"/>
    <w:p w14:paraId="63183FD0" w14:textId="2FF18C00" w:rsidR="00C02F33" w:rsidRPr="00607233" w:rsidRDefault="00C02F33" w:rsidP="000D0CD9">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Sincerely,</w:t>
      </w:r>
    </w:p>
    <w:p w14:paraId="403679D6" w14:textId="2C11043C" w:rsidR="00607233" w:rsidRPr="00607233" w:rsidRDefault="00DE62E7" w:rsidP="000D0CD9">
      <w:pPr>
        <w:spacing w:after="160" w:line="259" w:lineRule="auto"/>
        <w:rPr>
          <w:rFonts w:ascii="Calibri" w:eastAsia="Calibri" w:hAnsi="Calibri" w:cs="Times New Roman"/>
          <w:spacing w:val="0"/>
          <w:szCs w:val="22"/>
          <w:lang w:eastAsia="en-US"/>
        </w:rPr>
      </w:pPr>
      <w:r>
        <w:rPr>
          <w:rFonts w:ascii="Calibri" w:eastAsia="Calibri" w:hAnsi="Calibri" w:cs="Times New Roman"/>
          <w:noProof/>
          <w:spacing w:val="0"/>
          <w:szCs w:val="22"/>
          <w:lang w:eastAsia="en-US"/>
        </w:rPr>
        <w:drawing>
          <wp:inline distT="0" distB="0" distL="0" distR="0" wp14:anchorId="23DC3CA7" wp14:editId="4FA45BAE">
            <wp:extent cx="942975" cy="110252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974040" cy="1138844"/>
                    </a:xfrm>
                    <a:prstGeom prst="rect">
                      <a:avLst/>
                    </a:prstGeom>
                  </pic:spPr>
                </pic:pic>
              </a:graphicData>
            </a:graphic>
          </wp:inline>
        </w:drawing>
      </w:r>
    </w:p>
    <w:p w14:paraId="0F2B5D66" w14:textId="77777777" w:rsidR="00607233" w:rsidRPr="00607233" w:rsidRDefault="00607233" w:rsidP="000D0CD9">
      <w:pPr>
        <w:spacing w:after="160" w:line="259" w:lineRule="auto"/>
        <w:rPr>
          <w:rFonts w:ascii="Calibri" w:eastAsia="Calibri" w:hAnsi="Calibri" w:cs="Times New Roman"/>
          <w:spacing w:val="0"/>
          <w:szCs w:val="22"/>
          <w:lang w:eastAsia="en-US"/>
        </w:rPr>
      </w:pPr>
    </w:p>
    <w:p w14:paraId="09E24A95" w14:textId="04ECE575" w:rsidR="00D942C5" w:rsidRPr="00607233" w:rsidRDefault="00D942C5" w:rsidP="000D0CD9">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Co-Founder &amp; Managing Partner</w:t>
      </w:r>
    </w:p>
    <w:p w14:paraId="10C69FA2" w14:textId="77777777" w:rsidR="00AE1D5B" w:rsidRPr="00607233" w:rsidRDefault="00AE1D5B" w:rsidP="00AE1D5B">
      <w:pPr>
        <w:rPr>
          <w:sz w:val="24"/>
          <w:szCs w:val="22"/>
          <w:lang w:eastAsia="en-US"/>
        </w:rPr>
        <w:sectPr w:rsidR="00AE1D5B" w:rsidRPr="00607233" w:rsidSect="00AB474A">
          <w:headerReference w:type="default" r:id="rId13"/>
          <w:footerReference w:type="default" r:id="rId14"/>
          <w:headerReference w:type="first" r:id="rId15"/>
          <w:footerReference w:type="first" r:id="rId16"/>
          <w:pgSz w:w="12240" w:h="15840"/>
          <w:pgMar w:top="1800" w:right="1440" w:bottom="1440" w:left="1440" w:header="720" w:footer="318" w:gutter="0"/>
          <w:cols w:space="720"/>
          <w:titlePg/>
          <w:docGrid w:linePitch="360"/>
        </w:sectPr>
      </w:pPr>
    </w:p>
    <w:p w14:paraId="09790F09" w14:textId="5B0295C1" w:rsidR="00AE1D5B" w:rsidRDefault="00C02F33" w:rsidP="00EE1654">
      <w:pPr>
        <w:pStyle w:val="Heading1"/>
      </w:pPr>
      <w:r>
        <w:t>Proposal</w:t>
      </w:r>
      <w:r w:rsidR="00AE1D5B">
        <w:t xml:space="preserve"> Summary</w:t>
      </w:r>
    </w:p>
    <w:p w14:paraId="218B12CF" w14:textId="2215EB93" w:rsidR="004F0083" w:rsidRPr="004F0083" w:rsidRDefault="004F0083" w:rsidP="004F0083">
      <w:r>
        <w:t xml:space="preserve">AviaGlobal Group, LLC, proposes to provide business development and representation for </w:t>
      </w:r>
      <w:sdt>
        <w:sdtPr>
          <w:alias w:val="Company"/>
          <w:tag w:val=""/>
          <w:id w:val="1731658902"/>
          <w:placeholder>
            <w:docPart w:val="9AA8302D355848238B9D6C3512A0CB35"/>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t xml:space="preserve">. Working as a confidential extension of </w:t>
      </w:r>
      <w:sdt>
        <w:sdtPr>
          <w:alias w:val="Company"/>
          <w:tag w:val=""/>
          <w:id w:val="-1068109153"/>
          <w:placeholder>
            <w:docPart w:val="BE9803F2CC88453F8114B17989C8BAE5"/>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t>, AviaGlobal Group will execute tasks that will develop new markets, product and customer insight utilizing the advantages of professional networks that include key customer targets</w:t>
      </w:r>
      <w:r w:rsidR="0044000F">
        <w:t xml:space="preserve"> and North American</w:t>
      </w:r>
      <w:r>
        <w:t xml:space="preserve">. AviaGlobal Group will provide assistance with customer meetings, on-site presence and </w:t>
      </w:r>
      <w:sdt>
        <w:sdtPr>
          <w:alias w:val="Company"/>
          <w:tag w:val=""/>
          <w:id w:val="1154493962"/>
          <w:placeholder>
            <w:docPart w:val="BB2828DEEA8648CB873A7DEA7669C241"/>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t xml:space="preserve"> representation.</w:t>
      </w:r>
    </w:p>
    <w:p w14:paraId="0442939B" w14:textId="61036AC4" w:rsidR="00AE1D5B" w:rsidRDefault="00AE1D5B" w:rsidP="00EE1654">
      <w:pPr>
        <w:pStyle w:val="Heading1"/>
      </w:pPr>
      <w:r>
        <w:t>Proposed Tasks</w:t>
      </w:r>
    </w:p>
    <w:p w14:paraId="24C66E19" w14:textId="330C6AC3" w:rsidR="00C02F33" w:rsidRDefault="004F0083" w:rsidP="004F0083">
      <w:r>
        <w:t>Key tasks will include (but not limited to the following</w:t>
      </w:r>
      <w:r w:rsidR="00270B55">
        <w:t>):</w:t>
      </w:r>
    </w:p>
    <w:p w14:paraId="705003FB" w14:textId="07DC83E5" w:rsidR="004F0083" w:rsidRPr="00C02F33" w:rsidRDefault="00C02F33" w:rsidP="00E97F2A">
      <w:pPr>
        <w:pStyle w:val="Heading2"/>
      </w:pPr>
      <w:r w:rsidRPr="00C02F33">
        <w:t>E</w:t>
      </w:r>
      <w:r w:rsidR="007F0840" w:rsidRPr="00C02F33">
        <w:t xml:space="preserve">xtending and initiating meetings and familiarization of </w:t>
      </w:r>
      <w:sdt>
        <w:sdtPr>
          <w:alias w:val="Company"/>
          <w:tag w:val=""/>
          <w:id w:val="-6445482"/>
          <w:placeholder>
            <w:docPart w:val="1B3649EAEBE34184AB64086F2064063A"/>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rsidR="007F0840" w:rsidRPr="00C02F33">
        <w:t xml:space="preserve"> </w:t>
      </w:r>
      <w:r w:rsidR="00EE0D95">
        <w:t>services</w:t>
      </w:r>
      <w:r w:rsidR="007F0840" w:rsidRPr="00C02F33">
        <w:t xml:space="preserve"> with:</w:t>
      </w:r>
    </w:p>
    <w:p w14:paraId="2329E8C6" w14:textId="79B9033A" w:rsidR="007F0840" w:rsidRDefault="00EE0D95" w:rsidP="00E54B9D">
      <w:pPr>
        <w:pStyle w:val="ListParagraph"/>
        <w:numPr>
          <w:ilvl w:val="1"/>
          <w:numId w:val="23"/>
        </w:numPr>
        <w:rPr>
          <w:highlight w:val="yellow"/>
        </w:rPr>
      </w:pPr>
      <w:r>
        <w:rPr>
          <w:highlight w:val="yellow"/>
        </w:rPr>
        <w:t>North American airlines, owners and operators</w:t>
      </w:r>
    </w:p>
    <w:p w14:paraId="505B0061" w14:textId="7C6C2F17" w:rsidR="00EE0D95" w:rsidRPr="00EE0D95" w:rsidRDefault="00EE0D95" w:rsidP="00EE0D95">
      <w:pPr>
        <w:pStyle w:val="ListParagraph"/>
        <w:numPr>
          <w:ilvl w:val="1"/>
          <w:numId w:val="23"/>
        </w:numPr>
        <w:rPr>
          <w:highlight w:val="yellow"/>
        </w:rPr>
      </w:pPr>
      <w:r>
        <w:rPr>
          <w:highlight w:val="yellow"/>
        </w:rPr>
        <w:t>North American business aircraft owners and operators</w:t>
      </w:r>
    </w:p>
    <w:p w14:paraId="49BDD35D" w14:textId="177B0D9B" w:rsidR="00EE0D95" w:rsidRDefault="00EE0D95" w:rsidP="00E54B9D">
      <w:pPr>
        <w:pStyle w:val="ListParagraph"/>
        <w:numPr>
          <w:ilvl w:val="1"/>
          <w:numId w:val="23"/>
        </w:numPr>
        <w:rPr>
          <w:highlight w:val="yellow"/>
        </w:rPr>
      </w:pPr>
      <w:r>
        <w:rPr>
          <w:highlight w:val="yellow"/>
        </w:rPr>
        <w:t>MRO facilities</w:t>
      </w:r>
    </w:p>
    <w:p w14:paraId="212B1687" w14:textId="5D577E70" w:rsidR="007F0840" w:rsidRDefault="00C02F33" w:rsidP="00E97F2A">
      <w:pPr>
        <w:pStyle w:val="Heading2"/>
      </w:pPr>
      <w:r>
        <w:t>E</w:t>
      </w:r>
      <w:r w:rsidR="007F0840">
        <w:t>stablishing and coordinating meetings, receipt of Request for Proposals (RFPs) and on-site presence with target companies.</w:t>
      </w:r>
    </w:p>
    <w:p w14:paraId="541E78C2" w14:textId="6B4A458C" w:rsidR="007F0840" w:rsidRDefault="00C02F33" w:rsidP="00E97F2A">
      <w:pPr>
        <w:pStyle w:val="Heading2"/>
      </w:pPr>
      <w:r>
        <w:t>A</w:t>
      </w:r>
      <w:r w:rsidR="007F0840">
        <w:t xml:space="preserve">ssist in the analysis and product positioning for existing and emerging markets for </w:t>
      </w:r>
      <w:sdt>
        <w:sdtPr>
          <w:alias w:val="Company"/>
          <w:tag w:val=""/>
          <w:id w:val="1792778734"/>
          <w:placeholder>
            <w:docPart w:val="49FD93E3C21542788ED55FA536A58FE1"/>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rsidR="007F0840">
        <w:t xml:space="preserve"> services.</w:t>
      </w:r>
    </w:p>
    <w:p w14:paraId="43A80021" w14:textId="4D682D51" w:rsidR="007F0840" w:rsidRPr="004F0083" w:rsidRDefault="007F0840" w:rsidP="00E97F2A">
      <w:pPr>
        <w:pStyle w:val="Heading2"/>
      </w:pPr>
      <w:r>
        <w:t xml:space="preserve">Where opportunities exist, AviaGlobal Group will represent the interest of </w:t>
      </w:r>
      <w:sdt>
        <w:sdtPr>
          <w:alias w:val="Company"/>
          <w:tag w:val=""/>
          <w:id w:val="-1789263036"/>
          <w:placeholder>
            <w:docPart w:val="E6E89CFF65C54A0FAE13C82533659CB6"/>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t xml:space="preserve"> at regulatory and standards development organizations such as EUROCAE, SAE International, RTCA, Inc. and others.</w:t>
      </w:r>
    </w:p>
    <w:p w14:paraId="092551CA" w14:textId="5EF2EE81" w:rsidR="00AE1D5B" w:rsidRDefault="00AE1D5B" w:rsidP="00EE1654">
      <w:pPr>
        <w:pStyle w:val="Heading1"/>
      </w:pPr>
      <w:r>
        <w:t>Duration</w:t>
      </w:r>
    </w:p>
    <w:p w14:paraId="28B4B065" w14:textId="6B7C92A3" w:rsidR="007F0840" w:rsidRPr="007F0840" w:rsidRDefault="007F0840" w:rsidP="007F0840">
      <w:r>
        <w:t>AviaGlobal Group proposes a retainer relationship renewable on an annual basis.</w:t>
      </w:r>
    </w:p>
    <w:p w14:paraId="77BF79DD" w14:textId="25126403" w:rsidR="00AE1D5B" w:rsidRDefault="00AE1D5B" w:rsidP="00EE1654">
      <w:pPr>
        <w:pStyle w:val="Heading1"/>
      </w:pPr>
      <w:r>
        <w:t>Detailed Tasks</w:t>
      </w:r>
    </w:p>
    <w:p w14:paraId="4D93970A" w14:textId="6C3CEFB0" w:rsidR="007F0840" w:rsidRPr="007F0840" w:rsidRDefault="007F0840" w:rsidP="007F0840">
      <w:r>
        <w:t>The follow</w:t>
      </w:r>
      <w:r w:rsidR="00C96581">
        <w:t>ing business development</w:t>
      </w:r>
      <w:r>
        <w:t xml:space="preserve"> tasks are specific tasks to be performed by and report</w:t>
      </w:r>
      <w:r w:rsidR="00E92E69">
        <w:t>ed</w:t>
      </w:r>
      <w:r>
        <w:t xml:space="preserve"> by AviaGlobal Group on behalf o</w:t>
      </w:r>
      <w:r w:rsidR="00E92E69">
        <w:t>f</w:t>
      </w:r>
      <w:r>
        <w:t xml:space="preserve"> </w:t>
      </w:r>
      <w:sdt>
        <w:sdtPr>
          <w:alias w:val="Company"/>
          <w:tag w:val=""/>
          <w:id w:val="-1346014982"/>
          <w:placeholder>
            <w:docPart w:val="BC7CFD2B50CE432295EEDC37B834C5A9"/>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t>.</w:t>
      </w:r>
    </w:p>
    <w:p w14:paraId="2EDFCE3D" w14:textId="7B7D2DEA" w:rsidR="007F0840" w:rsidRPr="007F0840" w:rsidRDefault="007F0840" w:rsidP="00E97F2A">
      <w:pPr>
        <w:pStyle w:val="Heading2"/>
      </w:pPr>
      <w:r>
        <w:t>AviaGlobal Group will</w:t>
      </w:r>
      <w:r w:rsidR="00C96581">
        <w:t xml:space="preserve"> conduct market assessments, working with </w:t>
      </w:r>
      <w:sdt>
        <w:sdtPr>
          <w:alias w:val="Company"/>
          <w:tag w:val=""/>
          <w:id w:val="-1027863409"/>
          <w:placeholder>
            <w:docPart w:val="DF100E08E1264F1595AA92CA6D8E262C"/>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rsidR="00C96581">
        <w:t xml:space="preserve"> to assess product applicability to the identified target companies and provide a draft marketing plan and execution plan to secure supply chain positions with target companies.</w:t>
      </w:r>
    </w:p>
    <w:p w14:paraId="696C9EE7" w14:textId="66607988" w:rsidR="00AE1D5B" w:rsidRDefault="00EE0D95" w:rsidP="00E97F2A">
      <w:pPr>
        <w:pStyle w:val="Heading2"/>
      </w:pPr>
      <w:r>
        <w:t>North American Representation</w:t>
      </w:r>
    </w:p>
    <w:p w14:paraId="0262B137" w14:textId="0C46B0E8" w:rsidR="00A45EA0" w:rsidRPr="00A45EA0" w:rsidRDefault="00A45EA0" w:rsidP="0044000F">
      <w:pPr>
        <w:ind w:left="540"/>
      </w:pPr>
      <w:r>
        <w:t xml:space="preserve">AviaGlobal Group will provide </w:t>
      </w:r>
      <w:r w:rsidR="00EE0D95">
        <w:t xml:space="preserve">assistance in the </w:t>
      </w:r>
      <w:r>
        <w:t xml:space="preserve">representation of </w:t>
      </w:r>
      <w:sdt>
        <w:sdtPr>
          <w:alias w:val="Company"/>
          <w:tag w:val=""/>
          <w:id w:val="319539799"/>
          <w:placeholder>
            <w:docPart w:val="658BD790F5F14EF18988192DA3630B2E"/>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t xml:space="preserve"> interests with client and target companies </w:t>
      </w:r>
      <w:r w:rsidR="00EE0D95">
        <w:t>North America</w:t>
      </w:r>
      <w:r w:rsidR="00C96581">
        <w:t>.</w:t>
      </w:r>
    </w:p>
    <w:p w14:paraId="65D6E9E6" w14:textId="77777777" w:rsidR="00AE1D5B" w:rsidRDefault="00AE1D5B" w:rsidP="00E97F2A">
      <w:pPr>
        <w:pStyle w:val="Heading2"/>
      </w:pPr>
      <w:r>
        <w:t>Standards Organization Representation</w:t>
      </w:r>
    </w:p>
    <w:p w14:paraId="6E959DBD" w14:textId="3E258AB4" w:rsidR="00A45EA0" w:rsidRPr="00A45EA0" w:rsidRDefault="00A45EA0" w:rsidP="0044000F">
      <w:pPr>
        <w:ind w:left="540"/>
      </w:pPr>
      <w:r>
        <w:t xml:space="preserve">Upon coordination with </w:t>
      </w:r>
      <w:sdt>
        <w:sdtPr>
          <w:alias w:val="Company"/>
          <w:tag w:val=""/>
          <w:id w:val="-755667652"/>
          <w:placeholder>
            <w:docPart w:val="DA0DBC11F08C40849FB3AE68910E2534"/>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t xml:space="preserve">, AviaGlobal Group will attend, participate and represent the interests of </w:t>
      </w:r>
      <w:sdt>
        <w:sdtPr>
          <w:alias w:val="Company"/>
          <w:tag w:val=""/>
          <w:id w:val="1688877240"/>
          <w:placeholder>
            <w:docPart w:val="CAD99C74F23248A5A152E010A1879568"/>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t xml:space="preserve"> on </w:t>
      </w:r>
      <w:r w:rsidR="0044000F">
        <w:t>mutually agreed-to industry</w:t>
      </w:r>
      <w:r>
        <w:t xml:space="preserve"> working groups.</w:t>
      </w:r>
    </w:p>
    <w:p w14:paraId="00D7FB58" w14:textId="77777777" w:rsidR="00AE1D5B" w:rsidRDefault="00AE1D5B" w:rsidP="00EE1654">
      <w:pPr>
        <w:pStyle w:val="Heading1"/>
      </w:pPr>
      <w:r>
        <w:t>Deliverables</w:t>
      </w:r>
    </w:p>
    <w:p w14:paraId="06F5400C" w14:textId="77777777" w:rsidR="0044000F" w:rsidRDefault="00C96581" w:rsidP="00C02F33">
      <w:r>
        <w:t>AviaGlobal</w:t>
      </w:r>
      <w:r w:rsidR="00292B6E">
        <w:t xml:space="preserve"> Group</w:t>
      </w:r>
      <w:r>
        <w:t xml:space="preserve"> will provide to the </w:t>
      </w:r>
      <w:sdt>
        <w:sdtPr>
          <w:alias w:val="Company"/>
          <w:tag w:val=""/>
          <w:id w:val="-310025110"/>
          <w:placeholder>
            <w:docPart w:val="61093FB7740F4D7AA263C990074E29D0"/>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rsidR="00292B6E">
        <w:t xml:space="preserve"> monthly</w:t>
      </w:r>
      <w:r>
        <w:t xml:space="preserve"> activity r</w:t>
      </w:r>
      <w:r w:rsidR="00AE1D5B">
        <w:t>eports</w:t>
      </w:r>
      <w:r>
        <w:t xml:space="preserve"> and other status reports as may be mutually agreed, as well as participate, via remote means, in meetings, discussions as may be reasonably requested by</w:t>
      </w:r>
      <w:r w:rsidR="00824586">
        <w:t xml:space="preserve"> </w:t>
      </w:r>
      <w:sdt>
        <w:sdtPr>
          <w:alias w:val="Company"/>
          <w:tag w:val=""/>
          <w:id w:val="624513829"/>
          <w:placeholder>
            <w:docPart w:val="191C85A27E754BD0AFDFDD42BDD9BD13"/>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rsidR="00824586">
        <w:t xml:space="preserve">. In addition, AviaGlobal </w:t>
      </w:r>
      <w:r w:rsidR="00292B6E">
        <w:t xml:space="preserve">Group </w:t>
      </w:r>
      <w:r w:rsidR="00824586">
        <w:t>will participate in in-person meetings, depending on AviaGlobal</w:t>
      </w:r>
      <w:r w:rsidR="00292B6E">
        <w:t xml:space="preserve"> Group</w:t>
      </w:r>
      <w:r w:rsidR="00824586">
        <w:t xml:space="preserve"> </w:t>
      </w:r>
      <w:r w:rsidR="00C542FF">
        <w:t>availability</w:t>
      </w:r>
      <w:r w:rsidR="00824586">
        <w:t xml:space="preserve"> and at expense of </w:t>
      </w:r>
      <w:sdt>
        <w:sdtPr>
          <w:alias w:val="Company"/>
          <w:tag w:val=""/>
          <w:id w:val="401791325"/>
          <w:placeholder>
            <w:docPart w:val="B86F329F031E4E5E8398011DF71968F4"/>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rsidR="00824586">
        <w:t>, or as may be otherwise mutually agreed.</w:t>
      </w:r>
    </w:p>
    <w:p w14:paraId="6343E42E" w14:textId="78F5C0E0" w:rsidR="00C02F33" w:rsidRDefault="00C02F33" w:rsidP="00EE1654">
      <w:pPr>
        <w:pStyle w:val="Heading1"/>
        <w:numPr>
          <w:ilvl w:val="0"/>
          <w:numId w:val="0"/>
        </w:numPr>
        <w:sectPr w:rsidR="00C02F33" w:rsidSect="00CC4A20">
          <w:headerReference w:type="default" r:id="rId17"/>
          <w:headerReference w:type="first" r:id="rId18"/>
          <w:pgSz w:w="12240" w:h="15840"/>
          <w:pgMar w:top="1800" w:right="1440" w:bottom="1440" w:left="1440" w:header="720" w:footer="318" w:gutter="0"/>
          <w:pgNumType w:start="1"/>
          <w:cols w:space="720"/>
          <w:docGrid w:linePitch="360"/>
        </w:sectPr>
      </w:pPr>
    </w:p>
    <w:p w14:paraId="40E28598" w14:textId="332265C1" w:rsidR="0085135F" w:rsidRPr="00AE1D5B" w:rsidRDefault="0047688A" w:rsidP="00EE1654">
      <w:pPr>
        <w:pStyle w:val="Heading1"/>
        <w:numPr>
          <w:ilvl w:val="0"/>
          <w:numId w:val="22"/>
        </w:numPr>
      </w:pPr>
      <w:r w:rsidRPr="00AE1D5B">
        <w:t>AGREEMENT</w:t>
      </w:r>
      <w:r w:rsidR="008B259F">
        <w:t xml:space="preserve"> TERMS AND CONDITIONS</w:t>
      </w:r>
    </w:p>
    <w:p w14:paraId="1645E657" w14:textId="7AE22601" w:rsidR="0085135F" w:rsidRPr="00C02F33" w:rsidRDefault="0085135F" w:rsidP="00E97F2A">
      <w:pPr>
        <w:pStyle w:val="Heading2"/>
        <w:rPr>
          <w:rFonts w:ascii="Calibri" w:hAnsi="Calibri" w:cs="Times New Roman"/>
          <w:spacing w:val="0"/>
        </w:rPr>
      </w:pPr>
      <w:r w:rsidRPr="00C02F33">
        <w:t>THIS CONSULTING AGREEMENT (the "Agreement") dated this ________ day of ________________,</w:t>
      </w:r>
      <w:r w:rsidR="00C02F33">
        <w:t xml:space="preserve"> </w:t>
      </w:r>
      <w:r w:rsidR="003207AB">
        <w:t xml:space="preserve">the Effective Date, </w:t>
      </w:r>
      <w:r w:rsidRPr="00C02F33">
        <w:rPr>
          <w:rFonts w:ascii="Calibri" w:hAnsi="Calibri" w:cs="Times New Roman"/>
          <w:spacing w:val="0"/>
        </w:rPr>
        <w:t>Between:</w:t>
      </w:r>
    </w:p>
    <w:p w14:paraId="09CE6686" w14:textId="77777777" w:rsidR="00372E18" w:rsidRDefault="00372E18" w:rsidP="00C02F33">
      <w:pPr>
        <w:jc w:val="center"/>
        <w:rPr>
          <w:rFonts w:eastAsia="Calibri"/>
          <w:lang w:eastAsia="en-US"/>
        </w:rPr>
      </w:pPr>
    </w:p>
    <w:p w14:paraId="170E6335" w14:textId="3C4A4F3B" w:rsidR="0085135F" w:rsidRDefault="00E07BC0" w:rsidP="00C02F33">
      <w:pPr>
        <w:jc w:val="center"/>
        <w:rPr>
          <w:rFonts w:eastAsia="Calibri"/>
          <w:lang w:eastAsia="en-US"/>
        </w:rPr>
      </w:pPr>
      <w:r w:rsidRPr="00E07BC0">
        <w:rPr>
          <w:rFonts w:eastAsia="Calibri"/>
          <w:lang w:eastAsia="en-US"/>
        </w:rPr>
        <w:t>CLIENT</w:t>
      </w:r>
    </w:p>
    <w:p w14:paraId="3BA10939" w14:textId="638EA90F" w:rsidR="0085135F" w:rsidRDefault="00064EFD" w:rsidP="0085135F">
      <w:pPr>
        <w:spacing w:after="160" w:line="259" w:lineRule="auto"/>
        <w:ind w:left="720"/>
        <w:rPr>
          <w:rFonts w:ascii="Calibri" w:eastAsia="Calibri" w:hAnsi="Calibri" w:cs="Times New Roman"/>
          <w:spacing w:val="0"/>
          <w:szCs w:val="22"/>
          <w:lang w:eastAsia="en-US"/>
        </w:rPr>
      </w:pPr>
      <w:sdt>
        <w:sdtPr>
          <w:rPr>
            <w:rFonts w:ascii="Calibri" w:eastAsia="Calibri" w:hAnsi="Calibri" w:cs="Times New Roman"/>
            <w:spacing w:val="0"/>
            <w:szCs w:val="22"/>
            <w:lang w:eastAsia="en-US"/>
          </w:rPr>
          <w:alias w:val="Company"/>
          <w:tag w:val=""/>
          <w:id w:val="-1445913723"/>
          <w:placeholder>
            <w:docPart w:val="2A4977B8024D46E2B9B7637FCB4C9F44"/>
          </w:placeholder>
          <w:dataBinding w:prefixMappings="xmlns:ns0='http://schemas.openxmlformats.org/officeDocument/2006/extended-properties' " w:xpath="/ns0:Properties[1]/ns0:Company[1]" w:storeItemID="{6668398D-A668-4E3E-A5EB-62B293D839F1}"/>
          <w:text/>
        </w:sdtPr>
        <w:sdtEndPr/>
        <w:sdtContent>
          <w:proofErr w:type="spellStart"/>
          <w:r w:rsidR="00EE0D95">
            <w:rPr>
              <w:rFonts w:ascii="Calibri" w:eastAsia="Calibri" w:hAnsi="Calibri" w:cs="Times New Roman"/>
              <w:spacing w:val="0"/>
              <w:szCs w:val="22"/>
              <w:lang w:eastAsia="en-US"/>
            </w:rPr>
            <w:t>Aerocircular</w:t>
          </w:r>
          <w:proofErr w:type="spellEnd"/>
        </w:sdtContent>
      </w:sdt>
      <w:r w:rsidR="0044000F">
        <w:rPr>
          <w:rFonts w:ascii="Calibri" w:eastAsia="Calibri" w:hAnsi="Calibri" w:cs="Times New Roman"/>
          <w:spacing w:val="0"/>
          <w:szCs w:val="22"/>
          <w:lang w:eastAsia="en-US"/>
        </w:rPr>
        <w:t xml:space="preserve">, </w:t>
      </w:r>
      <w:sdt>
        <w:sdtPr>
          <w:rPr>
            <w:rFonts w:ascii="Calibri" w:eastAsia="Calibri" w:hAnsi="Calibri" w:cs="Times New Roman"/>
            <w:spacing w:val="0"/>
            <w:szCs w:val="22"/>
            <w:lang w:eastAsia="en-US"/>
          </w:rPr>
          <w:alias w:val="Company Address"/>
          <w:tag w:val=""/>
          <w:id w:val="-61028455"/>
          <w:placeholder>
            <w:docPart w:val="B5216C5625BD411AA112E44C8FF67F0D"/>
          </w:placeholder>
          <w:dataBinding w:prefixMappings="xmlns:ns0='http://schemas.microsoft.com/office/2006/coverPageProps' " w:xpath="/ns0:CoverPageProperties[1]/ns0:CompanyAddress[1]" w:storeItemID="{55AF091B-3C7A-41E3-B477-F2FDAA23CFDA}"/>
          <w:text/>
        </w:sdtPr>
        <w:sdtEndPr/>
        <w:sdtContent>
          <w:r w:rsidR="00EE0D95">
            <w:rPr>
              <w:rFonts w:ascii="Calibri" w:eastAsia="Calibri" w:hAnsi="Calibri" w:cs="Times New Roman"/>
              <w:spacing w:val="0"/>
              <w:szCs w:val="22"/>
              <w:lang w:eastAsia="en-US"/>
            </w:rPr>
            <w:t xml:space="preserve">Int’l Airport Ostend-Bruges </w:t>
          </w:r>
          <w:proofErr w:type="spellStart"/>
          <w:r w:rsidR="00EE0D95">
            <w:rPr>
              <w:rFonts w:ascii="Calibri" w:eastAsia="Calibri" w:hAnsi="Calibri" w:cs="Times New Roman"/>
              <w:spacing w:val="0"/>
              <w:szCs w:val="22"/>
              <w:lang w:eastAsia="en-US"/>
            </w:rPr>
            <w:t>Nieuwpoortsesteenweg</w:t>
          </w:r>
          <w:proofErr w:type="spellEnd"/>
          <w:r w:rsidR="00EE0D95">
            <w:rPr>
              <w:rFonts w:ascii="Calibri" w:eastAsia="Calibri" w:hAnsi="Calibri" w:cs="Times New Roman"/>
              <w:spacing w:val="0"/>
              <w:szCs w:val="22"/>
              <w:lang w:eastAsia="en-US"/>
            </w:rPr>
            <w:t xml:space="preserve"> 887 box 408400 Ostend, Belgium</w:t>
          </w:r>
        </w:sdtContent>
      </w:sdt>
      <w:r w:rsidR="00E07BC0" w:rsidRPr="00E07BC0">
        <w:rPr>
          <w:rFonts w:ascii="Calibri" w:eastAsia="Calibri" w:hAnsi="Calibri" w:cs="Times New Roman"/>
          <w:spacing w:val="0"/>
          <w:szCs w:val="22"/>
          <w:lang w:eastAsia="en-US"/>
        </w:rPr>
        <w:t>(the "Client")</w:t>
      </w:r>
    </w:p>
    <w:p w14:paraId="52FCCFB8" w14:textId="77777777" w:rsidR="0085135F" w:rsidRDefault="00E07BC0" w:rsidP="00C02F33">
      <w:pPr>
        <w:jc w:val="center"/>
        <w:rPr>
          <w:rFonts w:eastAsia="Calibri"/>
          <w:lang w:eastAsia="en-US"/>
        </w:rPr>
      </w:pPr>
      <w:r w:rsidRPr="00E07BC0">
        <w:rPr>
          <w:rFonts w:eastAsia="Calibri"/>
          <w:lang w:eastAsia="en-US"/>
        </w:rPr>
        <w:t>CONSULTANT</w:t>
      </w:r>
    </w:p>
    <w:p w14:paraId="2B96B280" w14:textId="0ED27E77" w:rsidR="0085135F" w:rsidRDefault="00E07BC0" w:rsidP="00372E18">
      <w:pPr>
        <w:spacing w:after="160" w:line="259" w:lineRule="auto"/>
        <w:ind w:left="72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AviaGlobal Group LLC</w:t>
      </w:r>
      <w:r w:rsidR="00372E18">
        <w:rPr>
          <w:rFonts w:ascii="Calibri" w:eastAsia="Calibri" w:hAnsi="Calibri" w:cs="Times New Roman"/>
          <w:spacing w:val="0"/>
          <w:szCs w:val="22"/>
          <w:lang w:eastAsia="en-US"/>
        </w:rPr>
        <w:t>,</w:t>
      </w:r>
      <w:r w:rsidRPr="00E07BC0">
        <w:rPr>
          <w:rFonts w:ascii="Calibri" w:eastAsia="Calibri" w:hAnsi="Calibri" w:cs="Times New Roman"/>
          <w:spacing w:val="0"/>
          <w:szCs w:val="22"/>
          <w:lang w:eastAsia="en-US"/>
        </w:rPr>
        <w:t xml:space="preserve"> </w:t>
      </w:r>
      <w:r w:rsidR="00372E18" w:rsidRPr="00372E18">
        <w:rPr>
          <w:rFonts w:ascii="Calibri" w:eastAsia="Calibri" w:hAnsi="Calibri" w:cs="Times New Roman"/>
          <w:spacing w:val="0"/>
          <w:szCs w:val="22"/>
          <w:lang w:eastAsia="en-US"/>
        </w:rPr>
        <w:t>33210 North 12th Street</w:t>
      </w:r>
      <w:r w:rsidR="00372E18">
        <w:rPr>
          <w:rFonts w:ascii="Calibri" w:eastAsia="Calibri" w:hAnsi="Calibri" w:cs="Times New Roman"/>
          <w:spacing w:val="0"/>
          <w:szCs w:val="22"/>
          <w:lang w:eastAsia="en-US"/>
        </w:rPr>
        <w:t xml:space="preserve">, </w:t>
      </w:r>
      <w:r w:rsidR="00372E18" w:rsidRPr="00372E18">
        <w:rPr>
          <w:rFonts w:ascii="Calibri" w:eastAsia="Calibri" w:hAnsi="Calibri" w:cs="Times New Roman"/>
          <w:spacing w:val="0"/>
          <w:szCs w:val="22"/>
          <w:lang w:eastAsia="en-US"/>
        </w:rPr>
        <w:t>Phoenix, AZ USA 85085</w:t>
      </w:r>
      <w:r w:rsidR="00372E18" w:rsidRPr="00372E18">
        <w:rPr>
          <w:rFonts w:ascii="Calibri" w:eastAsia="Calibri" w:hAnsi="Calibri" w:cs="Times New Roman"/>
          <w:spacing w:val="0"/>
          <w:szCs w:val="22"/>
          <w:lang w:eastAsia="en-US"/>
        </w:rPr>
        <w:t xml:space="preserve"> </w:t>
      </w:r>
      <w:r w:rsidRPr="00E07BC0">
        <w:rPr>
          <w:rFonts w:ascii="Calibri" w:eastAsia="Calibri" w:hAnsi="Calibri" w:cs="Times New Roman"/>
          <w:spacing w:val="0"/>
          <w:szCs w:val="22"/>
          <w:lang w:eastAsia="en-US"/>
        </w:rPr>
        <w:t>(the "Consultant")</w:t>
      </w:r>
    </w:p>
    <w:p w14:paraId="28E50DD7" w14:textId="6060C76B" w:rsidR="00C02F33" w:rsidRPr="00F05E7C" w:rsidRDefault="00C02F33" w:rsidP="00E97F2A">
      <w:pPr>
        <w:pStyle w:val="Heading2"/>
      </w:pPr>
      <w:r w:rsidRPr="00F05E7C">
        <w:t>The Agreement,</w:t>
      </w:r>
      <w:r>
        <w:t xml:space="preserve"> herein,</w:t>
      </w:r>
      <w:r w:rsidRPr="00F05E7C">
        <w:t xml:space="preserve"> including the AviaGlobal Group “Rate Sheet” and applicable Statement(s) of Work</w:t>
      </w:r>
      <w:r>
        <w:t>,</w:t>
      </w:r>
      <w:r w:rsidRPr="00F05E7C">
        <w:t xml:space="preserve"> form the framework of the relationship with </w:t>
      </w:r>
      <w:r w:rsidR="00372E18">
        <w:t>the Client</w:t>
      </w:r>
      <w:r w:rsidRPr="00F05E7C">
        <w:t>.</w:t>
      </w:r>
    </w:p>
    <w:p w14:paraId="206A1563" w14:textId="77777777" w:rsidR="0085135F" w:rsidRDefault="00E07BC0" w:rsidP="00EE1654">
      <w:pPr>
        <w:pStyle w:val="Heading1"/>
      </w:pPr>
      <w:r w:rsidRPr="00E07BC0">
        <w:t>BACKGROUND</w:t>
      </w:r>
    </w:p>
    <w:p w14:paraId="2DB74EE8" w14:textId="77777777" w:rsidR="0085135F" w:rsidRDefault="00E07BC0" w:rsidP="00E97F2A">
      <w:pPr>
        <w:pStyle w:val="Heading2"/>
      </w:pPr>
      <w:r w:rsidRPr="00E07BC0">
        <w:t>The Client is of the opinion that the Consultant has the necessary qualifications, experience and abilities to provide consulting services to the Client.</w:t>
      </w:r>
    </w:p>
    <w:p w14:paraId="58B30BEE" w14:textId="77777777" w:rsidR="0085135F" w:rsidRDefault="00E07BC0" w:rsidP="00E97F2A">
      <w:pPr>
        <w:pStyle w:val="Heading2"/>
      </w:pPr>
      <w:r w:rsidRPr="00E07BC0">
        <w:t>The Consultant is agreeable to providing such consulting services to the Client on the terms and conditions set out in this Agreement.</w:t>
      </w:r>
    </w:p>
    <w:p w14:paraId="1E259F76" w14:textId="24633C7F" w:rsidR="00C02F33" w:rsidRDefault="00E07BC0" w:rsidP="00EE1654">
      <w:pPr>
        <w:pStyle w:val="Heading1"/>
      </w:pPr>
      <w:r w:rsidRPr="00E07BC0">
        <w:t>IN CONSIDERATION OF</w:t>
      </w:r>
      <w:r w:rsidR="00C02F33">
        <w:t>:</w:t>
      </w:r>
    </w:p>
    <w:p w14:paraId="0F134111" w14:textId="2B981F1F" w:rsidR="0085135F" w:rsidRDefault="00C02F33" w:rsidP="00E07BC0">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T</w:t>
      </w:r>
      <w:r w:rsidR="00E07BC0" w:rsidRPr="00E07BC0">
        <w:rPr>
          <w:rFonts w:ascii="Calibri" w:eastAsia="Calibri" w:hAnsi="Calibri" w:cs="Times New Roman"/>
          <w:spacing w:val="0"/>
          <w:szCs w:val="22"/>
          <w:lang w:eastAsia="en-US"/>
        </w:rPr>
        <w:t xml:space="preserve">he matters described </w:t>
      </w:r>
      <w:r w:rsidR="00292B6E">
        <w:rPr>
          <w:rFonts w:ascii="Calibri" w:eastAsia="Calibri" w:hAnsi="Calibri" w:cs="Times New Roman"/>
          <w:spacing w:val="0"/>
          <w:szCs w:val="22"/>
          <w:lang w:eastAsia="en-US"/>
        </w:rPr>
        <w:t xml:space="preserve">herein and </w:t>
      </w:r>
      <w:r w:rsidR="00E97F2A">
        <w:rPr>
          <w:rFonts w:ascii="Calibri" w:eastAsia="Calibri" w:hAnsi="Calibri" w:cs="Times New Roman"/>
          <w:spacing w:val="0"/>
          <w:szCs w:val="22"/>
          <w:lang w:eastAsia="en-US"/>
        </w:rPr>
        <w:t>inclusive of the</w:t>
      </w:r>
      <w:r w:rsidR="00292B6E">
        <w:rPr>
          <w:rFonts w:ascii="Calibri" w:eastAsia="Calibri" w:hAnsi="Calibri" w:cs="Times New Roman"/>
          <w:spacing w:val="0"/>
          <w:szCs w:val="22"/>
          <w:lang w:eastAsia="en-US"/>
        </w:rPr>
        <w:t xml:space="preserve"> Attachments</w:t>
      </w:r>
      <w:r w:rsidR="00E07BC0" w:rsidRPr="00E07BC0">
        <w:rPr>
          <w:rFonts w:ascii="Calibri" w:eastAsia="Calibri" w:hAnsi="Calibri" w:cs="Times New Roman"/>
          <w:spacing w:val="0"/>
          <w:szCs w:val="22"/>
          <w:lang w:eastAsia="en-US"/>
        </w:rPr>
        <w:t xml:space="preserve"> and of the mutual benefits and obligations set forth in this Agreement, the receipt and sufficiency of which consideration is hereby acknowledged, the Client and the Consultant (individually the "Party" and collectively the "Parties" to this Agreement) agree as follows:</w:t>
      </w:r>
    </w:p>
    <w:p w14:paraId="5381E414" w14:textId="77777777" w:rsidR="0085135F" w:rsidRDefault="00E07BC0" w:rsidP="00E97F2A">
      <w:pPr>
        <w:pStyle w:val="Heading2"/>
      </w:pPr>
      <w:r w:rsidRPr="00E07BC0">
        <w:t>SERVICES PROVIDED</w:t>
      </w:r>
    </w:p>
    <w:p w14:paraId="6EA6DDA4" w14:textId="7340E7C4" w:rsidR="0085135F" w:rsidRDefault="00E07BC0" w:rsidP="00C02F33">
      <w:pPr>
        <w:pStyle w:val="Heading3"/>
        <w:rPr>
          <w:rFonts w:eastAsia="Calibri"/>
          <w:lang w:eastAsia="en-US"/>
        </w:rPr>
      </w:pPr>
      <w:r w:rsidRPr="00E07BC0">
        <w:rPr>
          <w:rFonts w:eastAsia="Calibri"/>
          <w:lang w:eastAsia="en-US"/>
        </w:rPr>
        <w:t>The Client hereby agrees to engage the Consultant to provide the Client with the following consulting services (the "Services")</w:t>
      </w:r>
      <w:r w:rsidR="00E97F2A">
        <w:rPr>
          <w:rFonts w:eastAsia="Calibri"/>
          <w:lang w:eastAsia="en-US"/>
        </w:rPr>
        <w:t xml:space="preserve"> summarized here and detailed in the Attachments</w:t>
      </w:r>
      <w:r w:rsidRPr="00E07BC0">
        <w:rPr>
          <w:rFonts w:eastAsia="Calibri"/>
          <w:lang w:eastAsia="en-US"/>
        </w:rPr>
        <w:t>:</w:t>
      </w:r>
    </w:p>
    <w:p w14:paraId="5335E862" w14:textId="4A36277F" w:rsidR="0044000F" w:rsidRDefault="00372E18" w:rsidP="00372E18">
      <w:pPr>
        <w:pStyle w:val="Heading3"/>
        <w:keepNext w:val="0"/>
        <w:numPr>
          <w:ilvl w:val="0"/>
          <w:numId w:val="0"/>
        </w:numPr>
        <w:ind w:left="720"/>
        <w:rPr>
          <w:rFonts w:eastAsia="Calibri"/>
          <w:lang w:eastAsia="en-US"/>
        </w:rPr>
      </w:pPr>
      <w:r>
        <w:rPr>
          <w:rFonts w:ascii="Calibri" w:eastAsia="Calibri" w:hAnsi="Calibri" w:cs="Times New Roman"/>
          <w:spacing w:val="0"/>
          <w:lang w:eastAsia="en-US"/>
        </w:rPr>
        <w:t>“</w:t>
      </w:r>
      <w:r w:rsidRPr="00372E18">
        <w:rPr>
          <w:rFonts w:ascii="Calibri" w:eastAsia="Calibri" w:hAnsi="Calibri" w:cs="Times New Roman"/>
          <w:spacing w:val="0"/>
          <w:lang w:eastAsia="en-US"/>
        </w:rPr>
        <w:t xml:space="preserve">We propose providing </w:t>
      </w:r>
      <w:r>
        <w:rPr>
          <w:rFonts w:ascii="Calibri" w:eastAsia="Calibri" w:hAnsi="Calibri" w:cs="Times New Roman"/>
          <w:spacing w:val="0"/>
          <w:lang w:eastAsia="en-US"/>
        </w:rPr>
        <w:t xml:space="preserve">the Client </w:t>
      </w:r>
      <w:r w:rsidRPr="00372E18">
        <w:rPr>
          <w:rFonts w:ascii="Calibri" w:eastAsia="Calibri" w:hAnsi="Calibri" w:cs="Times New Roman"/>
          <w:spacing w:val="0"/>
          <w:lang w:eastAsia="en-US"/>
        </w:rPr>
        <w:t xml:space="preserve">a complete marketing plan as the foundation of the continuous business development process. </w:t>
      </w:r>
      <w:r>
        <w:rPr>
          <w:rFonts w:ascii="Calibri" w:eastAsia="Calibri" w:hAnsi="Calibri" w:cs="Times New Roman"/>
          <w:spacing w:val="0"/>
          <w:lang w:eastAsia="en-US"/>
        </w:rPr>
        <w:t>A</w:t>
      </w:r>
      <w:r w:rsidRPr="00372E18">
        <w:rPr>
          <w:rFonts w:ascii="Calibri" w:eastAsia="Calibri" w:hAnsi="Calibri" w:cs="Times New Roman"/>
          <w:spacing w:val="0"/>
          <w:lang w:eastAsia="en-US"/>
        </w:rPr>
        <w:t xml:space="preserve"> detailed Gantt chart includes tasking line items, to three levels for each phase, estimated time on task and at what point from authorization to proceed, the items are estimated to be completed.</w:t>
      </w:r>
      <w:r>
        <w:rPr>
          <w:rFonts w:ascii="Calibri" w:eastAsia="Calibri" w:hAnsi="Calibri" w:cs="Times New Roman"/>
          <w:spacing w:val="0"/>
          <w:lang w:eastAsia="en-US"/>
        </w:rPr>
        <w:t xml:space="preserve"> </w:t>
      </w:r>
      <w:r w:rsidR="00E07BC0" w:rsidRPr="00E07BC0">
        <w:rPr>
          <w:rFonts w:eastAsia="Calibri"/>
          <w:lang w:eastAsia="en-US"/>
        </w:rPr>
        <w:t>The Services will include other consulting tasks</w:t>
      </w:r>
      <w:r w:rsidR="003207AB">
        <w:rPr>
          <w:rFonts w:eastAsia="Calibri"/>
          <w:lang w:eastAsia="en-US"/>
        </w:rPr>
        <w:t xml:space="preserve"> on</w:t>
      </w:r>
      <w:r w:rsidR="00E07BC0" w:rsidRPr="00E07BC0">
        <w:rPr>
          <w:rFonts w:eastAsia="Calibri"/>
          <w:lang w:eastAsia="en-US"/>
        </w:rPr>
        <w:t xml:space="preserve"> which the Parties may </w:t>
      </w:r>
      <w:r w:rsidR="003207AB">
        <w:rPr>
          <w:rFonts w:eastAsia="Calibri"/>
          <w:lang w:eastAsia="en-US"/>
        </w:rPr>
        <w:t xml:space="preserve">mutually </w:t>
      </w:r>
      <w:r w:rsidR="00E07BC0" w:rsidRPr="00E07BC0">
        <w:rPr>
          <w:rFonts w:eastAsia="Calibri"/>
          <w:lang w:eastAsia="en-US"/>
        </w:rPr>
        <w:t>agree.</w:t>
      </w:r>
      <w:r>
        <w:rPr>
          <w:rFonts w:eastAsia="Calibri"/>
          <w:lang w:eastAsia="en-US"/>
        </w:rPr>
        <w:t>”</w:t>
      </w:r>
    </w:p>
    <w:p w14:paraId="59E83767" w14:textId="38348DEF" w:rsidR="0085135F" w:rsidRDefault="00E07BC0" w:rsidP="00EE1654">
      <w:pPr>
        <w:pStyle w:val="Heading1"/>
      </w:pPr>
      <w:r w:rsidRPr="00E07BC0">
        <w:t>TERM OF AGREEMENT</w:t>
      </w:r>
    </w:p>
    <w:p w14:paraId="44493256" w14:textId="01E2F855" w:rsidR="00C542FF" w:rsidRPr="00292B6E" w:rsidRDefault="00C542FF" w:rsidP="00E97F2A">
      <w:pPr>
        <w:pStyle w:val="Heading2"/>
      </w:pPr>
      <w:r w:rsidRPr="00C542FF">
        <w:t xml:space="preserve">This Agreement shall </w:t>
      </w:r>
      <w:r w:rsidR="003163F8">
        <w:t>begin</w:t>
      </w:r>
      <w:r w:rsidRPr="00C542FF">
        <w:t xml:space="preserve"> as of the </w:t>
      </w:r>
      <w:r w:rsidR="003163F8">
        <w:t>E</w:t>
      </w:r>
      <w:r w:rsidRPr="00C542FF">
        <w:t xml:space="preserve">ffective </w:t>
      </w:r>
      <w:r w:rsidR="003163F8">
        <w:t>D</w:t>
      </w:r>
      <w:r w:rsidRPr="00C542FF">
        <w:t>ate set forth on the first page of this Agreement and shall continue for two (2) years thereafter or until terminated earlier pursuant to the terms</w:t>
      </w:r>
      <w:r>
        <w:t xml:space="preserve"> below in 4.2.</w:t>
      </w:r>
      <w:r w:rsidRPr="00C542FF">
        <w:t xml:space="preserve">  The parties may renew this Agreement by mutual written agreement.</w:t>
      </w:r>
    </w:p>
    <w:p w14:paraId="47FFFF7D" w14:textId="7BCF368C" w:rsidR="0085135F" w:rsidRPr="00EE0D95" w:rsidRDefault="00E07BC0" w:rsidP="00E97F2A">
      <w:pPr>
        <w:pStyle w:val="Heading2"/>
        <w:rPr>
          <w:highlight w:val="yellow"/>
        </w:rPr>
      </w:pPr>
      <w:r w:rsidRPr="00E07BC0">
        <w:t>In the event that either Party wishes to terminate this Agreement</w:t>
      </w:r>
      <w:r w:rsidR="00C542FF">
        <w:t xml:space="preserve"> for convenience</w:t>
      </w:r>
      <w:r w:rsidRPr="00E07BC0">
        <w:t xml:space="preserve"> prior to the completion of the Services, that Party will be required to provide </w:t>
      </w:r>
      <w:r w:rsidR="003207AB">
        <w:t>3</w:t>
      </w:r>
      <w:r w:rsidRPr="00E07BC0">
        <w:t xml:space="preserve">0 </w:t>
      </w:r>
      <w:r w:rsidR="003207AB">
        <w:t xml:space="preserve">(thirty) </w:t>
      </w:r>
      <w:r w:rsidRPr="00E07BC0">
        <w:t>days' written notice to the other Party</w:t>
      </w:r>
      <w:r w:rsidRPr="00EE0D95">
        <w:rPr>
          <w:highlight w:val="yellow"/>
        </w:rPr>
        <w:t>.</w:t>
      </w:r>
      <w:r w:rsidR="00372E18">
        <w:rPr>
          <w:highlight w:val="yellow"/>
        </w:rPr>
        <w:t xml:space="preserve"> </w:t>
      </w:r>
      <w:proofErr w:type="gramStart"/>
      <w:r w:rsidR="00C542FF" w:rsidRPr="00EE0D95">
        <w:rPr>
          <w:highlight w:val="yellow"/>
        </w:rPr>
        <w:t>(</w:t>
      </w:r>
      <w:proofErr w:type="gramEnd"/>
      <w:r w:rsidR="00C542FF" w:rsidRPr="00EE0D95">
        <w:rPr>
          <w:highlight w:val="yellow"/>
        </w:rPr>
        <w:t>Suggest alternative: Either party may terminate this Agreement</w:t>
      </w:r>
      <w:r w:rsidR="003163F8" w:rsidRPr="00EE0D95">
        <w:rPr>
          <w:highlight w:val="yellow"/>
        </w:rPr>
        <w:t xml:space="preserve"> for convenience</w:t>
      </w:r>
      <w:r w:rsidR="00C542FF" w:rsidRPr="00EE0D95">
        <w:rPr>
          <w:highlight w:val="yellow"/>
        </w:rPr>
        <w:t xml:space="preserve"> by giving the other party at least thirty (30) days prior written notice.</w:t>
      </w:r>
    </w:p>
    <w:p w14:paraId="6941E85A" w14:textId="77777777" w:rsidR="0085135F" w:rsidRPr="00EE1654" w:rsidRDefault="00E07BC0" w:rsidP="00EE1654">
      <w:pPr>
        <w:pStyle w:val="Heading1"/>
      </w:pPr>
      <w:r w:rsidRPr="00EE1654">
        <w:t>PERFORMANCE</w:t>
      </w:r>
    </w:p>
    <w:p w14:paraId="7CDED0FE" w14:textId="4E3FDF39" w:rsidR="0085135F" w:rsidRDefault="002C35AE" w:rsidP="00E97F2A">
      <w:pPr>
        <w:spacing w:after="160" w:line="259" w:lineRule="auto"/>
        <w:ind w:left="540"/>
        <w:rPr>
          <w:rFonts w:ascii="Calibri" w:eastAsia="Calibri" w:hAnsi="Calibri" w:cs="Times New Roman"/>
          <w:spacing w:val="0"/>
          <w:szCs w:val="22"/>
          <w:lang w:eastAsia="en-US"/>
        </w:rPr>
      </w:pPr>
      <w:r w:rsidRPr="00E97F2A">
        <w:rPr>
          <w:rFonts w:ascii="Calibri" w:eastAsia="Calibri" w:hAnsi="Calibri" w:cs="Times New Roman"/>
          <w:spacing w:val="0"/>
          <w:szCs w:val="22"/>
          <w:lang w:eastAsia="en-US"/>
        </w:rPr>
        <w:t>The Parties shall take due care and make reasonable efforts to ensure that the terms of this Agreement take effect.</w:t>
      </w:r>
    </w:p>
    <w:p w14:paraId="09B27F8C" w14:textId="77777777" w:rsidR="0085135F" w:rsidRDefault="00E07BC0" w:rsidP="00EE1654">
      <w:pPr>
        <w:pStyle w:val="Heading1"/>
      </w:pPr>
      <w:r w:rsidRPr="00E07BC0">
        <w:t>CURRENCY</w:t>
      </w:r>
    </w:p>
    <w:p w14:paraId="4192AECC" w14:textId="77777777" w:rsidR="0085135F" w:rsidRDefault="00E07BC0" w:rsidP="00E97F2A">
      <w:pPr>
        <w:spacing w:after="160" w:line="259" w:lineRule="auto"/>
        <w:ind w:left="54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Except as otherwise provided in this Agreement, all monetary amounts referred to in this Agreement are in USD (US Dollars).</w:t>
      </w:r>
    </w:p>
    <w:p w14:paraId="7532ADEB" w14:textId="77777777" w:rsidR="0085135F" w:rsidRDefault="00E07BC0" w:rsidP="00EE1654">
      <w:pPr>
        <w:pStyle w:val="Heading1"/>
      </w:pPr>
      <w:r w:rsidRPr="00E07BC0">
        <w:t>COMPENSATION</w:t>
      </w:r>
    </w:p>
    <w:p w14:paraId="775F30AC" w14:textId="2D5F0186" w:rsidR="00765B22" w:rsidRDefault="00765B22" w:rsidP="00B14E61">
      <w:pPr>
        <w:pStyle w:val="Heading2"/>
      </w:pPr>
      <w:r>
        <w:t xml:space="preserve">Except as otherwise agreed-to, all payments </w:t>
      </w:r>
      <w:r w:rsidR="002B4EE4">
        <w:t xml:space="preserve">made by the Client </w:t>
      </w:r>
      <w:r>
        <w:t xml:space="preserve">to </w:t>
      </w:r>
      <w:r w:rsidR="002B4EE4">
        <w:t>the Consultant will be made in United States Dollars.</w:t>
      </w:r>
    </w:p>
    <w:p w14:paraId="56438566" w14:textId="44652592" w:rsidR="00372E18" w:rsidRDefault="003163F8" w:rsidP="00B14E61">
      <w:pPr>
        <w:pStyle w:val="Heading2"/>
      </w:pPr>
      <w:r>
        <w:t>Each month during the Term of this Agreement, the</w:t>
      </w:r>
      <w:r w:rsidR="002C35AE">
        <w:t xml:space="preserve"> </w:t>
      </w:r>
      <w:r>
        <w:t>Consultant</w:t>
      </w:r>
      <w:r w:rsidR="002C35AE">
        <w:t xml:space="preserve"> shall </w:t>
      </w:r>
      <w:r>
        <w:t>invoice the Client for Consultant Services, and the</w:t>
      </w:r>
      <w:r w:rsidR="002C35AE">
        <w:t xml:space="preserve"> C</w:t>
      </w:r>
      <w:r>
        <w:t>lient shall pay to the Consultant</w:t>
      </w:r>
      <w:r w:rsidR="00372E18">
        <w:t xml:space="preserve"> </w:t>
      </w:r>
      <w:r w:rsidR="00372E18">
        <w:t>$100,000US (one hundred thousand) per the following schedule</w:t>
      </w:r>
      <w:r w:rsidR="00372E18">
        <w:t>:</w:t>
      </w:r>
    </w:p>
    <w:p w14:paraId="77617DC8" w14:textId="77777777" w:rsidR="00372E18" w:rsidRDefault="00372E18" w:rsidP="00372E18">
      <w:pPr>
        <w:ind w:left="1170" w:hanging="450"/>
        <w:rPr>
          <w:lang w:eastAsia="en-US"/>
        </w:rPr>
      </w:pPr>
      <w:r>
        <w:rPr>
          <w:lang w:eastAsia="en-US"/>
        </w:rPr>
        <w:t>o</w:t>
      </w:r>
      <w:r>
        <w:rPr>
          <w:lang w:eastAsia="en-US"/>
        </w:rPr>
        <w:tab/>
        <w:t>$20,000US (thirty thousand) due at execution of agreement (authorization to proceed)</w:t>
      </w:r>
    </w:p>
    <w:p w14:paraId="51123664" w14:textId="1CE779C5" w:rsidR="00372E18" w:rsidRDefault="00372E18" w:rsidP="00372E18">
      <w:pPr>
        <w:ind w:left="1170" w:hanging="450"/>
        <w:rPr>
          <w:lang w:eastAsia="en-US"/>
        </w:rPr>
      </w:pPr>
      <w:r>
        <w:rPr>
          <w:lang w:eastAsia="en-US"/>
        </w:rPr>
        <w:t>o</w:t>
      </w:r>
      <w:r>
        <w:rPr>
          <w:lang w:eastAsia="en-US"/>
        </w:rPr>
        <w:tab/>
        <w:t xml:space="preserve">$40,000US (thirty-five thousand) due at Phase 1 deliverable provided to </w:t>
      </w:r>
      <w:r>
        <w:rPr>
          <w:lang w:eastAsia="en-US"/>
        </w:rPr>
        <w:t>the Client upon delivery of “</w:t>
      </w:r>
      <w:r>
        <w:rPr>
          <w:lang w:eastAsia="en-US"/>
        </w:rPr>
        <w:t>Data Gathering - Capabilities, Market, Positioning</w:t>
      </w:r>
      <w:r>
        <w:rPr>
          <w:lang w:eastAsia="en-US"/>
        </w:rPr>
        <w:t>”</w:t>
      </w:r>
    </w:p>
    <w:p w14:paraId="2F76D425" w14:textId="194DE53A" w:rsidR="00372E18" w:rsidRPr="00372E18" w:rsidRDefault="00372E18" w:rsidP="00372E18">
      <w:pPr>
        <w:ind w:left="1170" w:hanging="450"/>
        <w:rPr>
          <w:lang w:eastAsia="en-US"/>
        </w:rPr>
      </w:pPr>
      <w:r>
        <w:rPr>
          <w:lang w:eastAsia="en-US"/>
        </w:rPr>
        <w:t>o</w:t>
      </w:r>
      <w:r>
        <w:rPr>
          <w:lang w:eastAsia="en-US"/>
        </w:rPr>
        <w:tab/>
        <w:t xml:space="preserve">$40,000US (thirty-five thousand) due at Phase 2 deliverable provided to </w:t>
      </w:r>
      <w:r>
        <w:rPr>
          <w:lang w:eastAsia="en-US"/>
        </w:rPr>
        <w:t>the Client</w:t>
      </w:r>
      <w:r w:rsidRPr="00372E18">
        <w:rPr>
          <w:lang w:eastAsia="en-US"/>
        </w:rPr>
        <w:t xml:space="preserve"> </w:t>
      </w:r>
      <w:r>
        <w:rPr>
          <w:lang w:eastAsia="en-US"/>
        </w:rPr>
        <w:t>upon delivery of “Marketing Plan Development – Marketing Plan</w:t>
      </w:r>
      <w:r>
        <w:rPr>
          <w:lang w:eastAsia="en-US"/>
        </w:rPr>
        <w:t>”</w:t>
      </w:r>
    </w:p>
    <w:p w14:paraId="19783215" w14:textId="08513818" w:rsidR="00372E18" w:rsidRDefault="00372E18" w:rsidP="00372E18">
      <w:pPr>
        <w:pStyle w:val="Heading2"/>
      </w:pPr>
      <w:r>
        <w:t>If agreed to, i</w:t>
      </w:r>
      <w:r>
        <w:t xml:space="preserve">n the event </w:t>
      </w:r>
      <w:r>
        <w:t>the Client</w:t>
      </w:r>
      <w:r>
        <w:t xml:space="preserve"> and </w:t>
      </w:r>
      <w:r>
        <w:t>the Consultant</w:t>
      </w:r>
      <w:r>
        <w:t xml:space="preserve"> are successful in securing a launch customer facilitated by AGG efforts, </w:t>
      </w:r>
      <w:r>
        <w:t>the Client</w:t>
      </w:r>
      <w:r>
        <w:t xml:space="preserve"> shall pay to AGG a finder’s fee in the amount equal to 4% (four percent) of the service fee agreed between </w:t>
      </w:r>
      <w:r>
        <w:t>the Client</w:t>
      </w:r>
      <w:r>
        <w:t xml:space="preserve"> and the launch customer aircraft processing, and not less than $</w:t>
      </w:r>
      <w:r w:rsidR="002B4EE4">
        <w:t>10,000</w:t>
      </w:r>
      <w:r>
        <w:t>US (</w:t>
      </w:r>
      <w:r w:rsidR="002B4EE4">
        <w:t>ten thousand</w:t>
      </w:r>
      <w:r>
        <w:t xml:space="preserve">), due at time </w:t>
      </w:r>
      <w:r>
        <w:t>the Client</w:t>
      </w:r>
      <w:r>
        <w:t xml:space="preserve"> realizes payment from the launch customer. </w:t>
      </w:r>
    </w:p>
    <w:p w14:paraId="792BAB7E" w14:textId="67A97606" w:rsidR="0085135F" w:rsidRDefault="003163F8" w:rsidP="00E97F2A">
      <w:pPr>
        <w:pStyle w:val="Heading2"/>
      </w:pPr>
      <w:r>
        <w:t>I</w:t>
      </w:r>
      <w:r w:rsidR="00E07BC0" w:rsidRPr="00E07BC0">
        <w:t>nvoices submitted by the Consultant to the Client are due within 30 days of receipt.</w:t>
      </w:r>
    </w:p>
    <w:p w14:paraId="1173C03F" w14:textId="520101F5" w:rsidR="0085135F" w:rsidRDefault="00E07BC0" w:rsidP="00E97F2A">
      <w:pPr>
        <w:pStyle w:val="Heading2"/>
      </w:pPr>
      <w:r w:rsidRPr="00E07BC0">
        <w:t>In the event that this Agreement is terminated</w:t>
      </w:r>
      <w:r w:rsidR="003163F8">
        <w:t xml:space="preserve"> for convenience</w:t>
      </w:r>
      <w:r w:rsidRPr="00E07BC0">
        <w:t xml:space="preserve"> by the Client prior to completion of the Services but where the Services have been partially performed, the Consultant will be entitled to pro rata payment of the Compensation to the date of termination provided that there has been no breach of contract on the part of the Consultant.</w:t>
      </w:r>
    </w:p>
    <w:p w14:paraId="524C0124" w14:textId="77777777" w:rsidR="0085135F" w:rsidRDefault="00E07BC0" w:rsidP="00EE1654">
      <w:pPr>
        <w:pStyle w:val="Heading1"/>
      </w:pPr>
      <w:r w:rsidRPr="00E07BC0">
        <w:t>REIMBURSEMENT OF EXPENSES</w:t>
      </w:r>
    </w:p>
    <w:p w14:paraId="2D6FA40A" w14:textId="77777777" w:rsidR="0085135F" w:rsidRDefault="00E07BC0" w:rsidP="00E97F2A">
      <w:pPr>
        <w:pStyle w:val="Heading2"/>
      </w:pPr>
      <w:r w:rsidRPr="00E07BC0">
        <w:t>The Consultant will be reimbursed from time to time for reasonable and necessary expenses incurred by the Consultant in connection with providing the Services.</w:t>
      </w:r>
    </w:p>
    <w:p w14:paraId="1FAB5438" w14:textId="31B302C7" w:rsidR="0085135F" w:rsidRDefault="0085135F" w:rsidP="00E97F2A">
      <w:pPr>
        <w:pStyle w:val="Heading2"/>
      </w:pPr>
      <w:r>
        <w:t>Estimates of proposed expenses will be provided to the Client for pre-approval.</w:t>
      </w:r>
    </w:p>
    <w:p w14:paraId="3B7E66A8" w14:textId="6DD0C052" w:rsidR="0085135F" w:rsidRDefault="0085135F" w:rsidP="00E97F2A">
      <w:pPr>
        <w:pStyle w:val="Heading2"/>
      </w:pPr>
      <w:r>
        <w:t>Expenses will not be incurred by the Consultant without pre-approval.</w:t>
      </w:r>
    </w:p>
    <w:p w14:paraId="037281B7" w14:textId="584D89F9" w:rsidR="0085135F" w:rsidRPr="0085135F" w:rsidRDefault="0085135F" w:rsidP="00E97F2A">
      <w:pPr>
        <w:pStyle w:val="Heading2"/>
      </w:pPr>
      <w:r>
        <w:t>The attached Rate Sheet is attached and part of this agreement</w:t>
      </w:r>
    </w:p>
    <w:p w14:paraId="739D1BBB" w14:textId="77777777" w:rsidR="0085135F" w:rsidRDefault="00E07BC0" w:rsidP="00EE1654">
      <w:pPr>
        <w:pStyle w:val="Heading1"/>
      </w:pPr>
      <w:r w:rsidRPr="00E07BC0">
        <w:t>PENALTIES FOR LATE PAYMENT</w:t>
      </w:r>
    </w:p>
    <w:p w14:paraId="7C19BFBE" w14:textId="77777777" w:rsidR="0085135F" w:rsidRDefault="00E07BC0" w:rsidP="00E97F2A">
      <w:pPr>
        <w:spacing w:after="160" w:line="259" w:lineRule="auto"/>
        <w:ind w:left="54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Any late payments will trigger a fee of 10.00% per month on the amount still owing.</w:t>
      </w:r>
    </w:p>
    <w:p w14:paraId="02637690" w14:textId="77777777" w:rsidR="0085135F" w:rsidRDefault="00E07BC0" w:rsidP="00EE1654">
      <w:pPr>
        <w:pStyle w:val="Heading1"/>
      </w:pPr>
      <w:r w:rsidRPr="00E07BC0">
        <w:t>CONFIDENTIALITY</w:t>
      </w:r>
    </w:p>
    <w:p w14:paraId="468284E6" w14:textId="77777777" w:rsidR="0085135F" w:rsidRDefault="00E07BC0" w:rsidP="00E97F2A">
      <w:pPr>
        <w:pStyle w:val="Heading2"/>
      </w:pPr>
      <w:r w:rsidRPr="00E07BC0">
        <w:t>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w:t>
      </w:r>
    </w:p>
    <w:p w14:paraId="08E05BB8" w14:textId="77777777" w:rsidR="0085135F" w:rsidRDefault="00E07BC0" w:rsidP="00E97F2A">
      <w:pPr>
        <w:pStyle w:val="Heading2"/>
      </w:pPr>
      <w:r w:rsidRPr="00E07BC0">
        <w:t>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w:t>
      </w:r>
    </w:p>
    <w:p w14:paraId="253337D8" w14:textId="77777777" w:rsidR="0085135F" w:rsidRDefault="00E07BC0" w:rsidP="00E97F2A">
      <w:pPr>
        <w:pStyle w:val="Heading2"/>
      </w:pPr>
      <w:r w:rsidRPr="00E07BC0">
        <w:t>All written and oral information and material disclosed or provided by the Client to the Consultant under this Agreement is Confidential Information regardless of whether it was provided before or after the date of this Agreement or how it was provided to the Consultant.</w:t>
      </w:r>
    </w:p>
    <w:p w14:paraId="54263F71" w14:textId="77777777" w:rsidR="0085135F" w:rsidRDefault="00E07BC0" w:rsidP="00EE1654">
      <w:pPr>
        <w:pStyle w:val="Heading1"/>
      </w:pPr>
      <w:r w:rsidRPr="00E07BC0">
        <w:t>OWNERSHIP OF INTELLECTUAL PROPERTY</w:t>
      </w:r>
    </w:p>
    <w:p w14:paraId="000E80CF" w14:textId="77777777" w:rsidR="0085135F" w:rsidRDefault="00E07BC0" w:rsidP="00E97F2A">
      <w:pPr>
        <w:pStyle w:val="Heading2"/>
      </w:pPr>
      <w:r w:rsidRPr="00E07BC0">
        <w:t>All intellectual property and related material (the "Intellectual Property") that is developed or produced under this Agreement, will be the property of the Consultant. The Client is granted a non-exclusive limited-use license of this Intellectual Property.</w:t>
      </w:r>
    </w:p>
    <w:p w14:paraId="116794CF" w14:textId="77777777" w:rsidR="0085135F" w:rsidRDefault="00E07BC0" w:rsidP="00E97F2A">
      <w:pPr>
        <w:pStyle w:val="Heading2"/>
      </w:pPr>
      <w:r w:rsidRPr="00E07BC0">
        <w:t>Title, copyright, intellectual property rights and distribution rights of the Intellectual Property remain exclusively with the Consultant.</w:t>
      </w:r>
    </w:p>
    <w:p w14:paraId="0C09FF93" w14:textId="77777777" w:rsidR="0085135F" w:rsidRDefault="00E07BC0" w:rsidP="00EE1654">
      <w:pPr>
        <w:pStyle w:val="Heading1"/>
      </w:pPr>
      <w:r w:rsidRPr="00E07BC0">
        <w:t>RETURN OF PROPERTY</w:t>
      </w:r>
    </w:p>
    <w:p w14:paraId="40ACE8A0" w14:textId="77777777" w:rsidR="0085135F" w:rsidRDefault="00E07BC0" w:rsidP="00E97F2A">
      <w:pPr>
        <w:spacing w:after="160" w:line="259" w:lineRule="auto"/>
        <w:ind w:left="54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Upon the expiry or termination of this Agreement, the Consultant will return to the Client any property, documentation, records, or Confidential Information which is the property of the Client.</w:t>
      </w:r>
    </w:p>
    <w:p w14:paraId="17102C13" w14:textId="77777777" w:rsidR="0085135F" w:rsidRDefault="00E07BC0" w:rsidP="00EE1654">
      <w:pPr>
        <w:pStyle w:val="Heading1"/>
      </w:pPr>
      <w:r w:rsidRPr="00E07BC0">
        <w:t>CAPACITY/INDEPENDENT CONTRACTOR</w:t>
      </w:r>
    </w:p>
    <w:p w14:paraId="68C96A44" w14:textId="74198210" w:rsidR="0085135F" w:rsidRDefault="00E07BC0" w:rsidP="00E97F2A">
      <w:pPr>
        <w:spacing w:after="160" w:line="259" w:lineRule="auto"/>
        <w:ind w:left="54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In providing the Services under this Agreement it is expressly agreed that the Consultant is acting as an independent contractor and not as an employee.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w:t>
      </w:r>
    </w:p>
    <w:p w14:paraId="4E8D01BA" w14:textId="7AD9737D" w:rsidR="00293BCA" w:rsidRPr="00293BCA" w:rsidRDefault="00293BCA" w:rsidP="00EE1654">
      <w:pPr>
        <w:pStyle w:val="Heading1"/>
      </w:pPr>
      <w:r w:rsidRPr="00293BCA">
        <w:t>NO AGENCY</w:t>
      </w:r>
    </w:p>
    <w:p w14:paraId="119F8B43" w14:textId="0C54C20B" w:rsidR="00293BCA" w:rsidRDefault="00293BCA" w:rsidP="00E97F2A">
      <w:pPr>
        <w:spacing w:after="160" w:line="259" w:lineRule="auto"/>
        <w:ind w:left="540"/>
        <w:rPr>
          <w:rFonts w:ascii="Calibri" w:eastAsia="Calibri" w:hAnsi="Calibri" w:cs="Times New Roman"/>
          <w:spacing w:val="0"/>
          <w:szCs w:val="22"/>
          <w:lang w:eastAsia="en-US"/>
        </w:rPr>
      </w:pPr>
      <w:r w:rsidRPr="00E97F2A">
        <w:rPr>
          <w:rFonts w:ascii="Calibri" w:eastAsia="Calibri" w:hAnsi="Calibri" w:cs="Times New Roman"/>
          <w:spacing w:val="0"/>
          <w:szCs w:val="22"/>
          <w:lang w:eastAsia="en-US"/>
        </w:rPr>
        <w:t>The Consultant(s) are independent contractors and will have no power or authority to assume or create any obligation or responsibility on behalf of the Client. This Agreement will not be construed to create or imply any partnership, agency or joint venture.</w:t>
      </w:r>
    </w:p>
    <w:p w14:paraId="032FDA86" w14:textId="77777777" w:rsidR="0085135F" w:rsidRDefault="00E07BC0" w:rsidP="00EE1654">
      <w:pPr>
        <w:pStyle w:val="Heading1"/>
      </w:pPr>
      <w:r w:rsidRPr="00E07BC0">
        <w:t>NOTICE</w:t>
      </w:r>
    </w:p>
    <w:p w14:paraId="78C5E7A7" w14:textId="77777777" w:rsidR="0085135F" w:rsidRDefault="00E07BC0" w:rsidP="00E97F2A">
      <w:pPr>
        <w:pStyle w:val="Heading2"/>
      </w:pPr>
      <w:r w:rsidRPr="00E07BC0">
        <w:t>All notices, requests, demands or other communications required or permitted by the terms of this Agreement will be given in writing and delivered to the Parties at the following addresses:</w:t>
      </w:r>
    </w:p>
    <w:sdt>
      <w:sdtPr>
        <w:alias w:val="Company"/>
        <w:tag w:val=""/>
        <w:id w:val="1778210134"/>
        <w:placeholder>
          <w:docPart w:val="E2B2E2AA943C4FCD9626BF11C18A0A45"/>
        </w:placeholder>
        <w:dataBinding w:prefixMappings="xmlns:ns0='http://schemas.openxmlformats.org/officeDocument/2006/extended-properties' " w:xpath="/ns0:Properties[1]/ns0:Company[1]" w:storeItemID="{6668398D-A668-4E3E-A5EB-62B293D839F1}"/>
        <w:text/>
      </w:sdtPr>
      <w:sdtEndPr/>
      <w:sdtContent>
        <w:p w14:paraId="2834CFDF" w14:textId="68F8AB4F" w:rsidR="00C02F33" w:rsidRDefault="00EE0D95" w:rsidP="00E97F2A">
          <w:pPr>
            <w:pStyle w:val="NormalIndent"/>
            <w:spacing w:before="240" w:after="0"/>
            <w:ind w:firstLine="180"/>
          </w:pPr>
          <w:proofErr w:type="spellStart"/>
          <w:r>
            <w:t>Aerocircular</w:t>
          </w:r>
          <w:proofErr w:type="spellEnd"/>
        </w:p>
      </w:sdtContent>
    </w:sdt>
    <w:sdt>
      <w:sdtPr>
        <w:alias w:val="Company Address"/>
        <w:tag w:val=""/>
        <w:id w:val="-1165080805"/>
        <w:placeholder>
          <w:docPart w:val="D50CC854DC1446CCA292D2DFD74BB385"/>
        </w:placeholder>
        <w:dataBinding w:prefixMappings="xmlns:ns0='http://schemas.microsoft.com/office/2006/coverPageProps' " w:xpath="/ns0:CoverPageProperties[1]/ns0:CompanyAddress[1]" w:storeItemID="{55AF091B-3C7A-41E3-B477-F2FDAA23CFDA}"/>
        <w:text/>
      </w:sdtPr>
      <w:sdtEndPr/>
      <w:sdtContent>
        <w:p w14:paraId="4F56B11C" w14:textId="07158268" w:rsidR="00C02F33" w:rsidRDefault="00EE0D95" w:rsidP="00E97F2A">
          <w:pPr>
            <w:pStyle w:val="NormalIndent"/>
            <w:spacing w:after="0"/>
            <w:ind w:firstLine="180"/>
          </w:pPr>
          <w:r>
            <w:t xml:space="preserve">Int’l Airport Ostend-Bruges </w:t>
          </w:r>
          <w:proofErr w:type="spellStart"/>
          <w:r>
            <w:t>Nieuwpoortsesteenweg</w:t>
          </w:r>
          <w:proofErr w:type="spellEnd"/>
          <w:r>
            <w:t xml:space="preserve"> 887 box 408400 Ostend, Belgium</w:t>
          </w:r>
        </w:p>
      </w:sdtContent>
    </w:sdt>
    <w:p w14:paraId="03F2AD4C" w14:textId="77777777" w:rsidR="00C02F33" w:rsidRDefault="00E07BC0" w:rsidP="00E97F2A">
      <w:pPr>
        <w:pStyle w:val="NormalIndent"/>
        <w:spacing w:before="240" w:after="0"/>
        <w:ind w:firstLine="180"/>
      </w:pPr>
      <w:r w:rsidRPr="00C02F33">
        <w:t>AviaGlobal Group LLC</w:t>
      </w:r>
    </w:p>
    <w:p w14:paraId="08B56F92" w14:textId="61BDD349" w:rsidR="0085135F" w:rsidRPr="00C02F33" w:rsidRDefault="00C02F33" w:rsidP="00372E18">
      <w:pPr>
        <w:pStyle w:val="NormalIndent"/>
        <w:spacing w:after="0"/>
        <w:ind w:firstLine="180"/>
      </w:pPr>
      <w:r>
        <w:t>33210 North 12th Street</w:t>
      </w:r>
      <w:r w:rsidR="00372E18">
        <w:t xml:space="preserve">, </w:t>
      </w:r>
      <w:r>
        <w:t>Phoenix, Arizona USA 85085</w:t>
      </w:r>
    </w:p>
    <w:p w14:paraId="4AF596A2" w14:textId="56DBAF19" w:rsidR="0085135F" w:rsidRPr="00E97F2A" w:rsidRDefault="00C02F33" w:rsidP="00E97F2A">
      <w:pPr>
        <w:pStyle w:val="Heading2"/>
      </w:pPr>
      <w:r w:rsidRPr="00E97F2A">
        <w:t>O</w:t>
      </w:r>
      <w:r w:rsidR="00E07BC0" w:rsidRPr="00E97F2A">
        <w:t>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w:t>
      </w:r>
    </w:p>
    <w:p w14:paraId="0D2EC73C" w14:textId="77777777" w:rsidR="0085135F" w:rsidRDefault="00E07BC0" w:rsidP="00EE1654">
      <w:pPr>
        <w:pStyle w:val="Heading1"/>
      </w:pPr>
      <w:r w:rsidRPr="00E07BC0">
        <w:t>INDEMNIFICATION</w:t>
      </w:r>
    </w:p>
    <w:p w14:paraId="385250EF" w14:textId="77777777" w:rsidR="0085135F" w:rsidRDefault="00E07BC0" w:rsidP="00E97F2A">
      <w:pPr>
        <w:spacing w:after="160" w:line="259" w:lineRule="auto"/>
        <w:ind w:left="54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w:t>
      </w:r>
    </w:p>
    <w:p w14:paraId="7BA5E7EC" w14:textId="77777777" w:rsidR="0085135F" w:rsidRDefault="00E07BC0" w:rsidP="00EE1654">
      <w:pPr>
        <w:pStyle w:val="Heading1"/>
      </w:pPr>
      <w:r w:rsidRPr="00E07BC0">
        <w:t>MODIFICATION OF AGREEMENT</w:t>
      </w:r>
    </w:p>
    <w:p w14:paraId="381830ED" w14:textId="77777777" w:rsidR="0085135F" w:rsidRDefault="00E07BC0" w:rsidP="00E97F2A">
      <w:pPr>
        <w:spacing w:after="160" w:line="259" w:lineRule="auto"/>
        <w:ind w:left="54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Any amendment or modification of this Agreement or additional obligation assumed by either Party in connection with this Agreement will only be binding if evidenced in writing signed by each Party or an authorized representative of each Party.</w:t>
      </w:r>
    </w:p>
    <w:p w14:paraId="5F79820F" w14:textId="77777777" w:rsidR="0085135F" w:rsidRDefault="00E07BC0" w:rsidP="00EE1654">
      <w:pPr>
        <w:pStyle w:val="Heading1"/>
      </w:pPr>
      <w:r w:rsidRPr="00E07BC0">
        <w:t>TIME OF THE ESSENCE</w:t>
      </w:r>
    </w:p>
    <w:p w14:paraId="222D1BF0" w14:textId="77777777" w:rsidR="0085135F" w:rsidRDefault="00E07BC0" w:rsidP="00E97F2A">
      <w:pPr>
        <w:spacing w:after="160" w:line="259" w:lineRule="auto"/>
        <w:ind w:left="54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Time is of the essence in this Agreement. No extension or variation of this Agreement will operate as a waiver of this provision.</w:t>
      </w:r>
    </w:p>
    <w:p w14:paraId="0335FC42" w14:textId="77777777" w:rsidR="0085135F" w:rsidRDefault="00E07BC0" w:rsidP="00EE1654">
      <w:pPr>
        <w:pStyle w:val="Heading1"/>
      </w:pPr>
      <w:r w:rsidRPr="00E07BC0">
        <w:t>ASSIGNMENT</w:t>
      </w:r>
    </w:p>
    <w:p w14:paraId="6EB101EA" w14:textId="77777777" w:rsidR="0085135F" w:rsidRDefault="00E07BC0" w:rsidP="00E97F2A">
      <w:pPr>
        <w:spacing w:after="160" w:line="259" w:lineRule="auto"/>
        <w:ind w:left="54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The Consultant will not voluntarily, or by operation of law, assign or otherwise transfer its obligations under this Agreement without the prior written consent of the Client.</w:t>
      </w:r>
    </w:p>
    <w:p w14:paraId="054F235D" w14:textId="77777777" w:rsidR="0085135F" w:rsidRDefault="00E07BC0" w:rsidP="00EE1654">
      <w:pPr>
        <w:pStyle w:val="Heading1"/>
      </w:pPr>
      <w:r w:rsidRPr="00E07BC0">
        <w:t>ENTIRE AGREEMENT</w:t>
      </w:r>
    </w:p>
    <w:p w14:paraId="79EDEF3D" w14:textId="77777777" w:rsidR="0085135F" w:rsidRDefault="00E07BC0" w:rsidP="00E97F2A">
      <w:pPr>
        <w:spacing w:after="160" w:line="259" w:lineRule="auto"/>
        <w:ind w:left="54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It is agreed that there is no representation, warranty, collateral agreement or condition affecting this Agreement except as expressly provided in this Agreement.</w:t>
      </w:r>
    </w:p>
    <w:p w14:paraId="0CEDBAB8" w14:textId="77777777" w:rsidR="0085135F" w:rsidRDefault="00E07BC0" w:rsidP="00EE1654">
      <w:pPr>
        <w:pStyle w:val="Heading1"/>
      </w:pPr>
      <w:r w:rsidRPr="00E07BC0">
        <w:t>TITLES/HEADINGS</w:t>
      </w:r>
    </w:p>
    <w:p w14:paraId="131B3501" w14:textId="77777777" w:rsidR="0085135F" w:rsidRDefault="00E07BC0" w:rsidP="00E97F2A">
      <w:pPr>
        <w:spacing w:after="160" w:line="259" w:lineRule="auto"/>
        <w:ind w:left="54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Headings are inserted for the convenience of the Parties only and are not to be considered when interpreting this Agreement.</w:t>
      </w:r>
    </w:p>
    <w:p w14:paraId="62538D35" w14:textId="77777777" w:rsidR="0085135F" w:rsidRDefault="00E07BC0" w:rsidP="00EE1654">
      <w:pPr>
        <w:pStyle w:val="Heading1"/>
      </w:pPr>
      <w:r w:rsidRPr="00E07BC0">
        <w:t>GOVERNING LAW</w:t>
      </w:r>
    </w:p>
    <w:p w14:paraId="71E97BE2" w14:textId="3A6E0ED8" w:rsidR="0085135F" w:rsidRDefault="00E07BC0" w:rsidP="00E97F2A">
      <w:pPr>
        <w:spacing w:after="160" w:line="259" w:lineRule="auto"/>
        <w:ind w:left="54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 xml:space="preserve">This Agreement will be governed by and construed in accordance with the laws of the State of </w:t>
      </w:r>
      <w:r w:rsidR="00C02F33">
        <w:rPr>
          <w:rFonts w:ascii="Calibri" w:eastAsia="Calibri" w:hAnsi="Calibri" w:cs="Times New Roman"/>
          <w:spacing w:val="0"/>
          <w:szCs w:val="22"/>
          <w:lang w:eastAsia="en-US"/>
        </w:rPr>
        <w:t>Arizona</w:t>
      </w:r>
      <w:r w:rsidRPr="0085135F">
        <w:rPr>
          <w:rFonts w:ascii="Calibri" w:eastAsia="Calibri" w:hAnsi="Calibri" w:cs="Times New Roman"/>
          <w:spacing w:val="0"/>
          <w:szCs w:val="22"/>
          <w:lang w:eastAsia="en-US"/>
        </w:rPr>
        <w:t>.</w:t>
      </w:r>
    </w:p>
    <w:p w14:paraId="2C77E9CA" w14:textId="77777777" w:rsidR="0085135F" w:rsidRDefault="00E07BC0" w:rsidP="00EE1654">
      <w:pPr>
        <w:pStyle w:val="Heading1"/>
      </w:pPr>
      <w:r w:rsidRPr="00E07BC0">
        <w:t>SEVERABILITY</w:t>
      </w:r>
    </w:p>
    <w:p w14:paraId="2CA3C2BE" w14:textId="77777777" w:rsidR="0085135F" w:rsidRDefault="00E07BC0" w:rsidP="00E97F2A">
      <w:pPr>
        <w:spacing w:after="160" w:line="259" w:lineRule="auto"/>
        <w:ind w:left="54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In the event that any of the provisions of this Agreement are held to be invalid or unenforceable in whole or in part, all other provisions will nevertheless continue to be valid and enforceable with the invalid or unenforceable parts severed from the remainder of this Agreement.</w:t>
      </w:r>
    </w:p>
    <w:p w14:paraId="73A775AF" w14:textId="77777777" w:rsidR="0085135F" w:rsidRDefault="00E07BC0" w:rsidP="00EE1654">
      <w:pPr>
        <w:pStyle w:val="Heading1"/>
      </w:pPr>
      <w:r w:rsidRPr="00E07BC0">
        <w:t>WAIVER</w:t>
      </w:r>
    </w:p>
    <w:p w14:paraId="6D6675D4" w14:textId="77777777" w:rsidR="0085135F" w:rsidRDefault="00E07BC0" w:rsidP="00E97F2A">
      <w:pPr>
        <w:spacing w:after="160" w:line="259" w:lineRule="auto"/>
        <w:ind w:left="54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The waiver by either Party of a breach, default, delay or omission of any of the provisions of this Agreement by the other Party will not be construed as a waiver of any subsequent breach of the same or other provisions.</w:t>
      </w:r>
    </w:p>
    <w:p w14:paraId="2FCCCB6B" w14:textId="77777777" w:rsidR="0085135F" w:rsidRPr="00C02F33" w:rsidRDefault="00E07BC0" w:rsidP="00E07BC0">
      <w:pPr>
        <w:spacing w:after="160" w:line="259" w:lineRule="auto"/>
        <w:rPr>
          <w:rFonts w:ascii="Calibri" w:eastAsia="Calibri" w:hAnsi="Calibri" w:cs="Times New Roman"/>
          <w:spacing w:val="0"/>
          <w:sz w:val="28"/>
          <w:szCs w:val="28"/>
          <w:lang w:eastAsia="en-US"/>
        </w:rPr>
      </w:pPr>
      <w:r w:rsidRPr="00C02F33">
        <w:rPr>
          <w:rFonts w:ascii="Calibri" w:eastAsia="Calibri" w:hAnsi="Calibri" w:cs="Times New Roman"/>
          <w:spacing w:val="0"/>
          <w:sz w:val="28"/>
          <w:szCs w:val="28"/>
          <w:lang w:eastAsia="en-US"/>
        </w:rPr>
        <w:t>IN WITNESS WHEREOF the Parties have duly affixed their signatures under hand and seal on this ________ day of ________________, ________.</w:t>
      </w:r>
    </w:p>
    <w:p w14:paraId="016433A9" w14:textId="2C1E35C7" w:rsidR="0085135F" w:rsidRDefault="0044000F" w:rsidP="00E07BC0">
      <w:pPr>
        <w:spacing w:after="160" w:line="259" w:lineRule="auto"/>
        <w:rPr>
          <w:rFonts w:ascii="Calibri" w:eastAsia="Calibri" w:hAnsi="Calibri" w:cs="Times New Roman"/>
          <w:spacing w:val="0"/>
          <w:szCs w:val="22"/>
          <w:lang w:eastAsia="en-US"/>
        </w:rPr>
      </w:pPr>
      <w:sdt>
        <w:sdtPr>
          <w:rPr>
            <w:rFonts w:ascii="Calibri" w:eastAsia="Calibri" w:hAnsi="Calibri" w:cs="Times New Roman"/>
            <w:spacing w:val="0"/>
            <w:szCs w:val="22"/>
            <w:lang w:eastAsia="en-US"/>
          </w:rPr>
          <w:alias w:val="Company"/>
          <w:tag w:val=""/>
          <w:id w:val="-1584132481"/>
          <w:placeholder>
            <w:docPart w:val="2D9D9C9C6BCC4F009BE9A952ED7B428D"/>
          </w:placeholder>
          <w:dataBinding w:prefixMappings="xmlns:ns0='http://schemas.openxmlformats.org/officeDocument/2006/extended-properties' " w:xpath="/ns0:Properties[1]/ns0:Company[1]" w:storeItemID="{6668398D-A668-4E3E-A5EB-62B293D839F1}"/>
          <w:text/>
        </w:sdtPr>
        <w:sdtContent>
          <w:proofErr w:type="spellStart"/>
          <w:r>
            <w:rPr>
              <w:rFonts w:ascii="Calibri" w:eastAsia="Calibri" w:hAnsi="Calibri" w:cs="Times New Roman"/>
              <w:spacing w:val="0"/>
              <w:szCs w:val="22"/>
              <w:lang w:eastAsia="en-US"/>
            </w:rPr>
            <w:t>Aerocircular</w:t>
          </w:r>
          <w:proofErr w:type="spellEnd"/>
        </w:sdtContent>
      </w:sdt>
      <w:r w:rsidR="00E07BC0" w:rsidRPr="00E07BC0">
        <w:rPr>
          <w:rFonts w:ascii="Calibri" w:eastAsia="Calibri" w:hAnsi="Calibri" w:cs="Times New Roman"/>
          <w:spacing w:val="0"/>
          <w:szCs w:val="22"/>
          <w:lang w:eastAsia="en-US"/>
        </w:rPr>
        <w:t xml:space="preserve"> </w:t>
      </w:r>
      <w:proofErr w:type="gramStart"/>
      <w:r w:rsidR="00E07BC0" w:rsidRPr="00E07BC0">
        <w:rPr>
          <w:rFonts w:ascii="Calibri" w:eastAsia="Calibri" w:hAnsi="Calibri" w:cs="Times New Roman"/>
          <w:spacing w:val="0"/>
          <w:szCs w:val="22"/>
          <w:lang w:eastAsia="en-US"/>
        </w:rPr>
        <w:t>Per:_</w:t>
      </w:r>
      <w:proofErr w:type="gramEnd"/>
      <w:r w:rsidR="00E07BC0" w:rsidRPr="00E07BC0">
        <w:rPr>
          <w:rFonts w:ascii="Calibri" w:eastAsia="Calibri" w:hAnsi="Calibri" w:cs="Times New Roman"/>
          <w:spacing w:val="0"/>
          <w:szCs w:val="22"/>
          <w:lang w:eastAsia="en-US"/>
        </w:rPr>
        <w:t>___________________________ (Seal)</w:t>
      </w:r>
    </w:p>
    <w:p w14:paraId="3BA590A4" w14:textId="77777777" w:rsidR="0085135F" w:rsidRDefault="00E07BC0" w:rsidP="00E07BC0">
      <w:p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 xml:space="preserve">AviaGlobal Group LLC </w:t>
      </w:r>
      <w:proofErr w:type="gramStart"/>
      <w:r w:rsidRPr="00E07BC0">
        <w:rPr>
          <w:rFonts w:ascii="Calibri" w:eastAsia="Calibri" w:hAnsi="Calibri" w:cs="Times New Roman"/>
          <w:spacing w:val="0"/>
          <w:szCs w:val="22"/>
          <w:lang w:eastAsia="en-US"/>
        </w:rPr>
        <w:t>Per:_</w:t>
      </w:r>
      <w:proofErr w:type="gramEnd"/>
      <w:r w:rsidRPr="00E07BC0">
        <w:rPr>
          <w:rFonts w:ascii="Calibri" w:eastAsia="Calibri" w:hAnsi="Calibri" w:cs="Times New Roman"/>
          <w:spacing w:val="0"/>
          <w:szCs w:val="22"/>
          <w:lang w:eastAsia="en-US"/>
        </w:rPr>
        <w:t>___________________________ (Seal)</w:t>
      </w:r>
    </w:p>
    <w:p w14:paraId="475A67B0" w14:textId="77777777" w:rsidR="00A92229" w:rsidRDefault="00A92229" w:rsidP="00E07BC0">
      <w:pPr>
        <w:spacing w:after="160" w:line="259" w:lineRule="auto"/>
        <w:rPr>
          <w:rFonts w:ascii="Calibri" w:eastAsia="Calibri" w:hAnsi="Calibri" w:cs="Times New Roman"/>
          <w:spacing w:val="0"/>
          <w:szCs w:val="22"/>
          <w:lang w:eastAsia="en-US"/>
        </w:rPr>
        <w:sectPr w:rsidR="00A92229" w:rsidSect="00CC4A20">
          <w:headerReference w:type="default" r:id="rId19"/>
          <w:pgSz w:w="12240" w:h="15840"/>
          <w:pgMar w:top="1800" w:right="1440" w:bottom="1440" w:left="1440" w:header="720" w:footer="318" w:gutter="0"/>
          <w:cols w:space="720"/>
          <w:docGrid w:linePitch="360"/>
        </w:sectPr>
      </w:pPr>
    </w:p>
    <w:p w14:paraId="7F280F8F" w14:textId="65EB3B86" w:rsidR="00A92229" w:rsidRPr="00CA356C" w:rsidRDefault="00A92229" w:rsidP="00A92229">
      <w:pPr>
        <w:tabs>
          <w:tab w:val="left" w:pos="3240"/>
        </w:tabs>
        <w:spacing w:after="60"/>
        <w:ind w:left="3240" w:hanging="3240"/>
        <w:jc w:val="center"/>
        <w:rPr>
          <w:b/>
        </w:rPr>
      </w:pPr>
      <w:r w:rsidRPr="00CA356C">
        <w:rPr>
          <w:b/>
        </w:rPr>
        <w:t>20</w:t>
      </w:r>
      <w:r w:rsidR="004F2BC6">
        <w:rPr>
          <w:b/>
        </w:rPr>
        <w:t>20</w:t>
      </w:r>
      <w:r w:rsidRPr="00CA356C">
        <w:rPr>
          <w:b/>
        </w:rPr>
        <w:t xml:space="preserve"> Rate Sheet</w:t>
      </w:r>
    </w:p>
    <w:p w14:paraId="3EE9DEC1" w14:textId="77777777" w:rsidR="00A92229" w:rsidRDefault="00A92229" w:rsidP="00A92229">
      <w:pPr>
        <w:tabs>
          <w:tab w:val="left" w:pos="3240"/>
          <w:tab w:val="left" w:pos="3690"/>
        </w:tabs>
        <w:spacing w:after="60"/>
        <w:ind w:left="3240" w:hanging="3240"/>
        <w:rPr>
          <w:b/>
        </w:rPr>
      </w:pPr>
      <w:r w:rsidRPr="00CA356C">
        <w:rPr>
          <w:b/>
        </w:rPr>
        <w:t>Fees:</w:t>
      </w:r>
      <w:r>
        <w:rPr>
          <w:b/>
        </w:rPr>
        <w:t xml:space="preserve"> (based on principle location of services)</w:t>
      </w:r>
    </w:p>
    <w:p w14:paraId="2D136B0E" w14:textId="77777777" w:rsidR="00A92229" w:rsidRPr="000F7369" w:rsidRDefault="00A92229" w:rsidP="00A92229">
      <w:pPr>
        <w:spacing w:after="60"/>
        <w:ind w:left="270"/>
        <w:rPr>
          <w:i/>
        </w:rPr>
      </w:pPr>
      <w:r w:rsidRPr="000F7369">
        <w:rPr>
          <w:i/>
        </w:rPr>
        <w:t>Rates presented for consulting services are shown for short term (less than one year) duration.  AviaGlobal Group will be pleased to provide a custom quotation for long-term customer engagements</w:t>
      </w:r>
    </w:p>
    <w:p w14:paraId="5CFEC2DD" w14:textId="77777777" w:rsidR="00A92229" w:rsidRDefault="00A92229" w:rsidP="00A92229">
      <w:pPr>
        <w:tabs>
          <w:tab w:val="left" w:pos="3240"/>
          <w:tab w:val="left" w:pos="3690"/>
        </w:tabs>
        <w:spacing w:after="60"/>
        <w:ind w:left="3240" w:hanging="2970"/>
        <w:rPr>
          <w:b/>
        </w:rPr>
      </w:pPr>
      <w:r>
        <w:rPr>
          <w:b/>
        </w:rPr>
        <w:t>Consultation Services: (exclusive of expenses) Project based:</w:t>
      </w:r>
    </w:p>
    <w:p w14:paraId="34867CC4" w14:textId="21F8A2BF" w:rsidR="00A92229" w:rsidRPr="00D63EAF" w:rsidRDefault="00A92229" w:rsidP="00A92229">
      <w:pPr>
        <w:spacing w:after="60"/>
        <w:ind w:left="720"/>
      </w:pPr>
      <w:r w:rsidRPr="00D63EAF">
        <w:t xml:space="preserve">AviaGlobal Group will provide custom quotations based on a mutually agreed </w:t>
      </w:r>
      <w:r w:rsidR="004F2BC6">
        <w:t xml:space="preserve">Scope of Work or </w:t>
      </w:r>
      <w:r w:rsidRPr="00D63EAF">
        <w:t>Statement of Work (SOW</w:t>
      </w:r>
      <w:r>
        <w:t>)</w:t>
      </w:r>
    </w:p>
    <w:p w14:paraId="266D34EF" w14:textId="77777777" w:rsidR="00A92229" w:rsidRDefault="00A92229" w:rsidP="00A92229">
      <w:pPr>
        <w:tabs>
          <w:tab w:val="left" w:pos="3240"/>
          <w:tab w:val="left" w:pos="3690"/>
        </w:tabs>
        <w:spacing w:after="60"/>
        <w:ind w:left="3240" w:hanging="2970"/>
        <w:rPr>
          <w:b/>
        </w:rPr>
      </w:pPr>
      <w:r w:rsidRPr="00CA356C">
        <w:rPr>
          <w:b/>
        </w:rPr>
        <w:t>Consultation Services: (exclusive of expenses)</w:t>
      </w:r>
      <w:r>
        <w:rPr>
          <w:b/>
        </w:rPr>
        <w:t xml:space="preserve"> time and material:</w:t>
      </w:r>
    </w:p>
    <w:p w14:paraId="46948479" w14:textId="77777777" w:rsidR="00A92229" w:rsidRPr="00CA356C" w:rsidRDefault="00A92229" w:rsidP="00A92229">
      <w:pPr>
        <w:tabs>
          <w:tab w:val="left" w:pos="3240"/>
          <w:tab w:val="left" w:pos="3690"/>
        </w:tabs>
        <w:spacing w:after="60"/>
        <w:ind w:left="3690" w:hanging="2970"/>
        <w:rPr>
          <w:b/>
        </w:rPr>
      </w:pPr>
      <w:r>
        <w:rPr>
          <w:b/>
        </w:rPr>
        <w:t>North America and Europe</w:t>
      </w:r>
    </w:p>
    <w:p w14:paraId="4AAAF305" w14:textId="77777777" w:rsidR="00A92229" w:rsidRPr="00CA356C" w:rsidRDefault="00A92229" w:rsidP="00A92229">
      <w:pPr>
        <w:tabs>
          <w:tab w:val="left" w:pos="3600"/>
        </w:tabs>
        <w:spacing w:after="60"/>
        <w:ind w:left="4500" w:hanging="3060"/>
      </w:pPr>
      <w:r w:rsidRPr="00CA356C">
        <w:t>Hourly:</w:t>
      </w:r>
      <w:r w:rsidRPr="00CA356C">
        <w:tab/>
        <w:t>$1</w:t>
      </w:r>
      <w:r>
        <w:t>25</w:t>
      </w:r>
      <w:r w:rsidRPr="00CA356C">
        <w:t xml:space="preserve"> / hour</w:t>
      </w:r>
      <w:r>
        <w:t xml:space="preserve"> / principal</w:t>
      </w:r>
    </w:p>
    <w:p w14:paraId="1B39D139" w14:textId="77777777" w:rsidR="00A92229" w:rsidRPr="00CA356C" w:rsidRDefault="00A92229" w:rsidP="00A92229">
      <w:pPr>
        <w:tabs>
          <w:tab w:val="left" w:pos="3600"/>
        </w:tabs>
        <w:spacing w:after="60"/>
        <w:ind w:left="4500" w:hanging="3060"/>
      </w:pPr>
      <w:r>
        <w:t xml:space="preserve">Off-Site </w:t>
      </w:r>
      <w:r w:rsidRPr="00CA356C">
        <w:t>Daily:</w:t>
      </w:r>
      <w:r w:rsidRPr="00CA356C">
        <w:tab/>
        <w:t>$1,000 / day</w:t>
      </w:r>
      <w:r>
        <w:t xml:space="preserve"> / principal</w:t>
      </w:r>
    </w:p>
    <w:p w14:paraId="141C3959" w14:textId="77777777" w:rsidR="00A92229" w:rsidRPr="00CA356C" w:rsidRDefault="00A92229" w:rsidP="00A92229">
      <w:pPr>
        <w:tabs>
          <w:tab w:val="left" w:pos="3600"/>
        </w:tabs>
        <w:spacing w:after="60"/>
        <w:ind w:left="4500" w:hanging="3060"/>
      </w:pPr>
      <w:r w:rsidRPr="00CA356C">
        <w:t>Convention Booth:</w:t>
      </w:r>
      <w:r w:rsidRPr="00CA356C">
        <w:tab/>
        <w:t>$1,000 / day</w:t>
      </w:r>
      <w:r>
        <w:t xml:space="preserve"> / principal</w:t>
      </w:r>
    </w:p>
    <w:p w14:paraId="19D0C34E" w14:textId="77777777" w:rsidR="00A92229" w:rsidRDefault="00A92229" w:rsidP="00A92229">
      <w:pPr>
        <w:tabs>
          <w:tab w:val="left" w:pos="3600"/>
        </w:tabs>
        <w:spacing w:after="60"/>
        <w:ind w:left="4500" w:hanging="3060"/>
      </w:pPr>
      <w:r w:rsidRPr="00CA356C">
        <w:t>Monthly:</w:t>
      </w:r>
      <w:r w:rsidRPr="00CA356C">
        <w:tab/>
        <w:t>$20,000 / month</w:t>
      </w:r>
      <w:r>
        <w:t xml:space="preserve"> / principal</w:t>
      </w:r>
    </w:p>
    <w:p w14:paraId="78E1551C" w14:textId="77777777" w:rsidR="00A92229" w:rsidRPr="00CA356C" w:rsidRDefault="00A92229" w:rsidP="00A92229">
      <w:pPr>
        <w:tabs>
          <w:tab w:val="left" w:pos="3240"/>
          <w:tab w:val="left" w:pos="3690"/>
        </w:tabs>
        <w:spacing w:after="60"/>
        <w:ind w:left="4140" w:hanging="2970"/>
        <w:rPr>
          <w:b/>
        </w:rPr>
      </w:pPr>
      <w:r w:rsidRPr="00CA356C">
        <w:rPr>
          <w:b/>
        </w:rPr>
        <w:t>Retainer: (exclusive of expenses)</w:t>
      </w:r>
    </w:p>
    <w:p w14:paraId="778B01D7" w14:textId="77777777" w:rsidR="00A92229" w:rsidRPr="00CA356C" w:rsidRDefault="00A92229" w:rsidP="00A92229">
      <w:pPr>
        <w:tabs>
          <w:tab w:val="left" w:pos="3600"/>
        </w:tabs>
        <w:spacing w:after="6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2AD279E3" w14:textId="77777777" w:rsidR="00A92229" w:rsidRPr="00CA356C" w:rsidRDefault="00A92229" w:rsidP="00A92229">
      <w:pPr>
        <w:tabs>
          <w:tab w:val="left" w:pos="3240"/>
          <w:tab w:val="left" w:pos="3690"/>
        </w:tabs>
        <w:spacing w:after="60"/>
        <w:ind w:left="3690" w:hanging="2970"/>
        <w:rPr>
          <w:b/>
        </w:rPr>
      </w:pPr>
      <w:r>
        <w:rPr>
          <w:b/>
        </w:rPr>
        <w:t>ROW:</w:t>
      </w:r>
    </w:p>
    <w:p w14:paraId="679AB8C7" w14:textId="77777777" w:rsidR="00A92229" w:rsidRPr="00CA356C" w:rsidRDefault="00A92229" w:rsidP="00A92229">
      <w:pPr>
        <w:tabs>
          <w:tab w:val="left" w:pos="3600"/>
        </w:tabs>
        <w:spacing w:after="60"/>
        <w:ind w:left="4050" w:hanging="3060"/>
      </w:pPr>
      <w:r>
        <w:t>Custom quotation in USD</w:t>
      </w:r>
    </w:p>
    <w:p w14:paraId="35AF96CA" w14:textId="77777777" w:rsidR="00A92229" w:rsidRPr="00CA356C" w:rsidRDefault="00A92229" w:rsidP="00A92229">
      <w:pPr>
        <w:tabs>
          <w:tab w:val="left" w:pos="3240"/>
          <w:tab w:val="left" w:pos="3690"/>
        </w:tabs>
        <w:spacing w:after="60"/>
        <w:ind w:left="3240" w:hanging="3240"/>
        <w:rPr>
          <w:b/>
        </w:rPr>
      </w:pPr>
      <w:r w:rsidRPr="00CA356C">
        <w:rPr>
          <w:b/>
        </w:rPr>
        <w:t>Expenses:</w:t>
      </w:r>
    </w:p>
    <w:p w14:paraId="2C389DD3" w14:textId="77777777" w:rsidR="00A92229" w:rsidRPr="00760B30" w:rsidRDefault="00A92229" w:rsidP="00A92229">
      <w:pPr>
        <w:spacing w:after="60"/>
        <w:ind w:left="270"/>
        <w:rPr>
          <w:i/>
        </w:rPr>
      </w:pPr>
      <w:r w:rsidRPr="00760B30">
        <w:rPr>
          <w:i/>
        </w:rPr>
        <w:t>AviaGlobal Group will make Reasonable efforts to secure competitive air fare</w:t>
      </w:r>
      <w:r>
        <w:rPr>
          <w:i/>
        </w:rPr>
        <w:t>, lodging, ground transportation and incidentals:</w:t>
      </w:r>
    </w:p>
    <w:p w14:paraId="130B6459" w14:textId="77777777" w:rsidR="00A92229" w:rsidRDefault="00A92229" w:rsidP="00A92229">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371562C1" w14:textId="77777777" w:rsidR="00A92229" w:rsidRPr="00CA356C" w:rsidRDefault="00A92229" w:rsidP="00A92229">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4A7A5756" w14:textId="77777777" w:rsidR="00A92229" w:rsidRPr="00CA356C" w:rsidRDefault="00A92229" w:rsidP="00A92229">
      <w:pPr>
        <w:tabs>
          <w:tab w:val="left" w:pos="3600"/>
        </w:tabs>
        <w:spacing w:after="60"/>
        <w:ind w:left="3600" w:hanging="3060"/>
      </w:pPr>
      <w:r w:rsidRPr="00CA356C">
        <w:t>International air travel:</w:t>
      </w:r>
      <w:r w:rsidRPr="00CA356C">
        <w:tab/>
        <w:t>Actuals (Business class &gt; 8 hrs total flight time)</w:t>
      </w:r>
    </w:p>
    <w:p w14:paraId="5275542F" w14:textId="77777777" w:rsidR="00A92229" w:rsidRPr="00CA356C" w:rsidRDefault="00A92229" w:rsidP="00A92229">
      <w:pPr>
        <w:tabs>
          <w:tab w:val="left" w:pos="3600"/>
        </w:tabs>
        <w:spacing w:after="60"/>
        <w:ind w:left="3600" w:hanging="3060"/>
      </w:pPr>
      <w:r w:rsidRPr="00CA356C">
        <w:t>Rental Car:</w:t>
      </w:r>
      <w:r w:rsidRPr="00CA356C">
        <w:tab/>
      </w:r>
      <w:r>
        <w:t xml:space="preserve">Actuals, </w:t>
      </w:r>
      <w:r w:rsidRPr="00CA356C">
        <w:t>Intermediate</w:t>
      </w:r>
    </w:p>
    <w:p w14:paraId="7A2B7606" w14:textId="77777777" w:rsidR="00A92229" w:rsidRPr="00CA356C" w:rsidRDefault="00A92229" w:rsidP="00A92229">
      <w:pPr>
        <w:tabs>
          <w:tab w:val="left" w:pos="3600"/>
        </w:tabs>
        <w:spacing w:after="60"/>
        <w:ind w:left="3600" w:hanging="3060"/>
      </w:pPr>
      <w:r w:rsidRPr="00CA356C">
        <w:t>Tolls &amp; Parking:</w:t>
      </w:r>
      <w:r w:rsidRPr="00CA356C">
        <w:tab/>
        <w:t>Actuals</w:t>
      </w:r>
    </w:p>
    <w:p w14:paraId="705BB40C" w14:textId="77777777" w:rsidR="00A92229" w:rsidRPr="00B6464E" w:rsidRDefault="00A92229" w:rsidP="00A92229">
      <w:pPr>
        <w:tabs>
          <w:tab w:val="left" w:pos="3600"/>
        </w:tabs>
        <w:spacing w:after="60"/>
        <w:ind w:left="3600" w:hanging="3060"/>
      </w:pPr>
      <w:r>
        <w:t>Ground transportation</w:t>
      </w:r>
      <w:r w:rsidRPr="00CA356C">
        <w:t>:</w:t>
      </w:r>
      <w:r w:rsidRPr="00CA356C">
        <w:tab/>
      </w:r>
      <w:r>
        <w:t xml:space="preserve">Actuals – </w:t>
      </w:r>
      <w:r w:rsidRPr="00CA356C">
        <w:t>Uber, taxi, train, bus</w:t>
      </w:r>
      <w:r>
        <w:t xml:space="preserve">, boat, ferry and </w:t>
      </w:r>
      <w:r w:rsidRPr="00B6464E">
        <w:t xml:space="preserve">personal vehicle </w:t>
      </w:r>
      <w:r>
        <w:t xml:space="preserve">$.75 / </w:t>
      </w:r>
      <w:r w:rsidRPr="00B6464E">
        <w:t>mile</w:t>
      </w:r>
    </w:p>
    <w:p w14:paraId="0917118C" w14:textId="77777777" w:rsidR="00A92229" w:rsidRDefault="00A92229" w:rsidP="00A92229">
      <w:pPr>
        <w:tabs>
          <w:tab w:val="left" w:pos="3600"/>
        </w:tabs>
        <w:spacing w:after="60"/>
        <w:ind w:left="3600" w:hanging="3060"/>
      </w:pPr>
      <w:r w:rsidRPr="00CA356C">
        <w:t>Lodging:</w:t>
      </w:r>
      <w:r w:rsidRPr="00CA356C">
        <w:tab/>
      </w:r>
      <w:r>
        <w:t>A</w:t>
      </w:r>
      <w:r w:rsidRPr="00CA356C">
        <w:t>ctuals</w:t>
      </w:r>
    </w:p>
    <w:p w14:paraId="5508CB99" w14:textId="77777777" w:rsidR="00A92229" w:rsidRPr="009A2910" w:rsidRDefault="00A92229" w:rsidP="00A92229">
      <w:pPr>
        <w:keepNext/>
        <w:tabs>
          <w:tab w:val="left" w:pos="3240"/>
          <w:tab w:val="left" w:pos="3690"/>
        </w:tabs>
        <w:spacing w:after="60"/>
        <w:ind w:left="3240" w:hanging="2966"/>
        <w:rPr>
          <w:b/>
        </w:rPr>
      </w:pPr>
      <w:r w:rsidRPr="009A2910">
        <w:rPr>
          <w:b/>
        </w:rPr>
        <w:t>Meals, Entertainment and Incidentals:</w:t>
      </w:r>
    </w:p>
    <w:p w14:paraId="4D779F12" w14:textId="77777777" w:rsidR="00A92229" w:rsidRDefault="00A92229" w:rsidP="00A92229">
      <w:pPr>
        <w:tabs>
          <w:tab w:val="left" w:pos="3600"/>
        </w:tabs>
        <w:spacing w:after="60"/>
        <w:ind w:left="3600" w:hanging="3060"/>
      </w:pPr>
      <w:r w:rsidRPr="00CA356C">
        <w:t>Meals &amp; Incidentals:</w:t>
      </w:r>
      <w:r w:rsidRPr="00CA356C">
        <w:tab/>
      </w:r>
      <w:r>
        <w:t>Actuals or as applicable, GSA Rates</w:t>
      </w:r>
    </w:p>
    <w:p w14:paraId="011E645D" w14:textId="77777777" w:rsidR="00A92229" w:rsidRPr="00CA356C" w:rsidRDefault="00A92229" w:rsidP="00A92229">
      <w:pPr>
        <w:tabs>
          <w:tab w:val="left" w:pos="3600"/>
        </w:tabs>
        <w:spacing w:after="60"/>
        <w:ind w:left="3600" w:hanging="3060"/>
      </w:pPr>
      <w:r w:rsidRPr="00CA356C">
        <w:t>Entertainment:</w:t>
      </w:r>
      <w:r w:rsidRPr="00CA356C">
        <w:tab/>
        <w:t>Actuals, preapproved</w:t>
      </w:r>
      <w:r>
        <w:t xml:space="preserve"> by client</w:t>
      </w:r>
    </w:p>
    <w:p w14:paraId="05FCE9B4" w14:textId="77777777" w:rsidR="00A92229" w:rsidRPr="00CA356C" w:rsidRDefault="00A92229" w:rsidP="00A92229">
      <w:pPr>
        <w:tabs>
          <w:tab w:val="left" w:pos="3240"/>
          <w:tab w:val="left" w:pos="3690"/>
        </w:tabs>
        <w:spacing w:after="60"/>
        <w:ind w:left="3240" w:hanging="2970"/>
        <w:rPr>
          <w:b/>
        </w:rPr>
      </w:pPr>
      <w:r w:rsidRPr="00CA356C">
        <w:rPr>
          <w:b/>
        </w:rPr>
        <w:t>Incidentals:</w:t>
      </w:r>
    </w:p>
    <w:p w14:paraId="529E4E6C" w14:textId="77777777" w:rsidR="00A92229" w:rsidRPr="00CA356C" w:rsidRDefault="00A92229" w:rsidP="00A92229">
      <w:pPr>
        <w:tabs>
          <w:tab w:val="left" w:pos="3600"/>
        </w:tabs>
        <w:spacing w:after="60"/>
        <w:ind w:left="3600" w:hanging="3060"/>
      </w:pPr>
      <w:r w:rsidRPr="00CA356C">
        <w:t>Conference &amp; Convention fees:</w:t>
      </w:r>
      <w:r w:rsidRPr="00CA356C">
        <w:tab/>
        <w:t>Actuals (or client pre-pay and arrange)</w:t>
      </w:r>
    </w:p>
    <w:p w14:paraId="1E3354C5" w14:textId="77777777" w:rsidR="00A92229" w:rsidRPr="00CA356C" w:rsidRDefault="00A92229" w:rsidP="00A92229">
      <w:pPr>
        <w:tabs>
          <w:tab w:val="left" w:pos="3600"/>
        </w:tabs>
        <w:spacing w:after="60"/>
        <w:ind w:left="3600" w:hanging="3060"/>
      </w:pPr>
      <w:r w:rsidRPr="00CA356C">
        <w:t>Membership &amp; subscriptions:</w:t>
      </w:r>
      <w:r w:rsidRPr="00CA356C">
        <w:tab/>
        <w:t>Actuals (or client pre-pay and arrange)</w:t>
      </w:r>
    </w:p>
    <w:p w14:paraId="3247C164" w14:textId="77777777" w:rsidR="00A92229" w:rsidRPr="00CA356C" w:rsidRDefault="00A92229" w:rsidP="00A92229">
      <w:pPr>
        <w:tabs>
          <w:tab w:val="left" w:pos="3600"/>
        </w:tabs>
        <w:spacing w:after="60"/>
        <w:ind w:left="3600" w:hanging="3060"/>
      </w:pPr>
      <w:r w:rsidRPr="00CA356C">
        <w:t>Unique software:</w:t>
      </w:r>
      <w:r w:rsidRPr="00CA356C">
        <w:tab/>
        <w:t>Client to extend license, access or actual costs</w:t>
      </w:r>
    </w:p>
    <w:p w14:paraId="05D2D92C" w14:textId="77777777" w:rsidR="00A92229" w:rsidRPr="00CA356C" w:rsidRDefault="00A92229" w:rsidP="00A92229">
      <w:pPr>
        <w:tabs>
          <w:tab w:val="left" w:pos="3600"/>
        </w:tabs>
        <w:spacing w:after="60"/>
        <w:ind w:left="3600" w:hanging="3060"/>
      </w:pPr>
      <w:r w:rsidRPr="00CA356C">
        <w:t>Printing:</w:t>
      </w:r>
      <w:r w:rsidRPr="00CA356C">
        <w:tab/>
        <w:t xml:space="preserve">FedEx Office </w:t>
      </w:r>
      <w:r>
        <w:t>rates</w:t>
      </w:r>
    </w:p>
    <w:p w14:paraId="6885E024" w14:textId="39530E38" w:rsidR="004F2BC6" w:rsidRPr="00CA356C" w:rsidRDefault="004F2BC6" w:rsidP="004F2BC6">
      <w:pPr>
        <w:tabs>
          <w:tab w:val="left" w:pos="3240"/>
          <w:tab w:val="left" w:pos="3690"/>
        </w:tabs>
        <w:spacing w:after="60"/>
        <w:ind w:left="3240" w:hanging="2970"/>
        <w:rPr>
          <w:b/>
        </w:rPr>
      </w:pPr>
      <w:r w:rsidRPr="00CA356C">
        <w:rPr>
          <w:b/>
        </w:rPr>
        <w:t>Incidentals</w:t>
      </w:r>
      <w:r>
        <w:rPr>
          <w:b/>
        </w:rPr>
        <w:t xml:space="preserve"> (continued)</w:t>
      </w:r>
      <w:r w:rsidRPr="00CA356C">
        <w:rPr>
          <w:b/>
        </w:rPr>
        <w:t>:</w:t>
      </w:r>
    </w:p>
    <w:p w14:paraId="04E2172C" w14:textId="77777777" w:rsidR="00A92229" w:rsidRPr="00CA356C" w:rsidRDefault="00A92229" w:rsidP="00A92229">
      <w:pPr>
        <w:tabs>
          <w:tab w:val="left" w:pos="3600"/>
        </w:tabs>
        <w:spacing w:after="60"/>
        <w:ind w:left="3600" w:hanging="3060"/>
      </w:pPr>
      <w:r w:rsidRPr="00CA356C">
        <w:t>Shipping:</w:t>
      </w:r>
      <w:r w:rsidRPr="00CA356C">
        <w:tab/>
        <w:t>Actuals</w:t>
      </w:r>
      <w:r>
        <w:t xml:space="preserve"> (in and out)</w:t>
      </w:r>
    </w:p>
    <w:p w14:paraId="709FB093" w14:textId="77777777" w:rsidR="00A92229" w:rsidRPr="00CA356C" w:rsidRDefault="00A92229" w:rsidP="00A92229">
      <w:pPr>
        <w:tabs>
          <w:tab w:val="left" w:pos="3240"/>
          <w:tab w:val="left" w:pos="3690"/>
        </w:tabs>
        <w:spacing w:after="60"/>
        <w:ind w:left="3240" w:hanging="2970"/>
        <w:rPr>
          <w:b/>
        </w:rPr>
      </w:pPr>
      <w:r w:rsidRPr="00CA356C">
        <w:rPr>
          <w:b/>
        </w:rPr>
        <w:t xml:space="preserve">Travel </w:t>
      </w:r>
      <w:r>
        <w:rPr>
          <w:b/>
        </w:rPr>
        <w:t xml:space="preserve">Only </w:t>
      </w:r>
      <w:r w:rsidRPr="00CA356C">
        <w:rPr>
          <w:b/>
        </w:rPr>
        <w:t>Days:</w:t>
      </w:r>
    </w:p>
    <w:p w14:paraId="3945DD15" w14:textId="77777777" w:rsidR="00A92229" w:rsidRDefault="00A92229" w:rsidP="00A92229">
      <w:pPr>
        <w:tabs>
          <w:tab w:val="left" w:pos="3600"/>
        </w:tabs>
        <w:spacing w:after="60"/>
        <w:ind w:left="3600" w:hanging="3060"/>
      </w:pPr>
      <w:r w:rsidRPr="00CA356C">
        <w:t>Domestic:</w:t>
      </w:r>
      <w:r w:rsidRPr="00CA356C">
        <w:tab/>
      </w:r>
      <w:r>
        <w:t>$500/ day 48 States, $700 day/ Alaska &amp; Hawaii</w:t>
      </w:r>
      <w:r>
        <w:br/>
        <w:t>$500/ day intra-Europe</w:t>
      </w:r>
    </w:p>
    <w:p w14:paraId="483F34D6" w14:textId="77777777" w:rsidR="00A92229" w:rsidRDefault="00A92229" w:rsidP="00A92229">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3BDAD726" w14:textId="5A8831A8" w:rsidR="00A92229" w:rsidRDefault="00A92229" w:rsidP="00A92229">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35E5E3AE" w14:textId="5116D738" w:rsidR="004F2BC6" w:rsidRDefault="004F2BC6" w:rsidP="00A92229">
      <w:pPr>
        <w:tabs>
          <w:tab w:val="left" w:pos="3600"/>
        </w:tabs>
        <w:spacing w:after="60"/>
        <w:ind w:left="3600" w:hanging="3690"/>
      </w:pPr>
      <w:r>
        <w:rPr>
          <w:b/>
        </w:rPr>
        <w:t>Website:</w:t>
      </w:r>
      <w:r>
        <w:tab/>
      </w:r>
      <w:hyperlink r:id="rId20" w:history="1">
        <w:r w:rsidRPr="006147E0">
          <w:rPr>
            <w:rStyle w:val="Hyperlink"/>
          </w:rPr>
          <w:t>www.AviaGlobalGroup.com</w:t>
        </w:r>
      </w:hyperlink>
    </w:p>
    <w:p w14:paraId="744B501D" w14:textId="554AC816" w:rsidR="005A0D71" w:rsidRDefault="005A0D71" w:rsidP="00A92229">
      <w:pPr>
        <w:tabs>
          <w:tab w:val="left" w:pos="3600"/>
        </w:tabs>
        <w:spacing w:after="60"/>
        <w:ind w:left="3600" w:hanging="3690"/>
      </w:pPr>
      <w:r>
        <w:rPr>
          <w:b/>
        </w:rPr>
        <w:t>Contact:</w:t>
      </w:r>
      <w:r>
        <w:tab/>
      </w:r>
      <w:hyperlink r:id="rId21" w:history="1">
        <w:r w:rsidRPr="006147E0">
          <w:rPr>
            <w:rStyle w:val="Hyperlink"/>
          </w:rPr>
          <w:t>contact@aviaglobalgroup.com</w:t>
        </w:r>
      </w:hyperlink>
    </w:p>
    <w:p w14:paraId="557CABBD" w14:textId="77777777" w:rsidR="00A92229" w:rsidRPr="00CA356C" w:rsidRDefault="00A92229" w:rsidP="00A92229">
      <w:pPr>
        <w:tabs>
          <w:tab w:val="left" w:pos="3600"/>
        </w:tabs>
        <w:spacing w:after="60"/>
        <w:ind w:left="3600" w:hanging="3690"/>
        <w:rPr>
          <w:b/>
        </w:rPr>
      </w:pPr>
      <w:r w:rsidRPr="00CA356C">
        <w:rPr>
          <w:b/>
        </w:rPr>
        <w:t>Details:</w:t>
      </w:r>
    </w:p>
    <w:p w14:paraId="2AD550D2" w14:textId="77777777" w:rsidR="00A92229" w:rsidRDefault="00A92229" w:rsidP="00A92229">
      <w:pPr>
        <w:tabs>
          <w:tab w:val="left" w:pos="3600"/>
        </w:tabs>
        <w:spacing w:after="60"/>
        <w:ind w:left="3600" w:hanging="3060"/>
      </w:pPr>
      <w:r>
        <w:t>EIN:</w:t>
      </w:r>
      <w:r>
        <w:tab/>
        <w:t>83-3660810</w:t>
      </w:r>
    </w:p>
    <w:p w14:paraId="548A55FD" w14:textId="77777777" w:rsidR="00A92229" w:rsidRDefault="00A92229" w:rsidP="00A92229">
      <w:pPr>
        <w:tabs>
          <w:tab w:val="left" w:pos="3600"/>
        </w:tabs>
        <w:spacing w:after="60"/>
        <w:ind w:left="3600" w:hanging="3060"/>
      </w:pPr>
      <w:r>
        <w:t>DUNS:</w:t>
      </w:r>
      <w:r>
        <w:tab/>
      </w:r>
      <w:r w:rsidRPr="00FE52B3">
        <w:t>117014653</w:t>
      </w:r>
    </w:p>
    <w:p w14:paraId="19C192BC" w14:textId="77777777" w:rsidR="0044000F" w:rsidRDefault="00A92229" w:rsidP="00A92229">
      <w:pPr>
        <w:tabs>
          <w:tab w:val="left" w:pos="3600"/>
        </w:tabs>
        <w:spacing w:after="60"/>
        <w:ind w:left="3600" w:hanging="3060"/>
      </w:pPr>
      <w:r>
        <w:t>CAGE:</w:t>
      </w:r>
    </w:p>
    <w:p w14:paraId="73FDF37E" w14:textId="7CFD3AB1" w:rsidR="00A92229" w:rsidRPr="00CA356C" w:rsidRDefault="00A92229" w:rsidP="00A92229">
      <w:pPr>
        <w:tabs>
          <w:tab w:val="left" w:pos="3600"/>
        </w:tabs>
        <w:spacing w:after="60"/>
        <w:ind w:left="3600" w:hanging="3690"/>
        <w:rPr>
          <w:b/>
        </w:rPr>
      </w:pPr>
      <w:r>
        <w:rPr>
          <w:b/>
        </w:rPr>
        <w:t>Payment</w:t>
      </w:r>
      <w:r w:rsidRPr="00CA356C">
        <w:rPr>
          <w:b/>
        </w:rPr>
        <w:t>:</w:t>
      </w:r>
    </w:p>
    <w:p w14:paraId="70732D65" w14:textId="77777777" w:rsidR="00A92229" w:rsidRDefault="00A92229" w:rsidP="00A92229">
      <w:pPr>
        <w:tabs>
          <w:tab w:val="left" w:pos="3600"/>
        </w:tabs>
        <w:spacing w:after="60"/>
        <w:ind w:left="3600" w:hanging="3060"/>
      </w:pPr>
      <w:r>
        <w:t>Mailing Address:</w:t>
      </w:r>
      <w:r>
        <w:tab/>
        <w:t>33210 North 12th Street</w:t>
      </w:r>
      <w:r>
        <w:br/>
        <w:t>Phoenix, AZ USA 85085</w:t>
      </w:r>
      <w:r>
        <w:br/>
        <w:t>623-434-1750</w:t>
      </w:r>
    </w:p>
    <w:p w14:paraId="0DA16904" w14:textId="77777777" w:rsidR="00A92229" w:rsidRDefault="00A92229" w:rsidP="00A92229">
      <w:pPr>
        <w:tabs>
          <w:tab w:val="left" w:pos="3600"/>
        </w:tabs>
        <w:spacing w:after="60"/>
        <w:ind w:left="3600" w:hanging="3060"/>
      </w:pPr>
      <w:r w:rsidRPr="0044000F">
        <w:t>ACH:</w:t>
      </w:r>
      <w:r w:rsidRPr="0044000F">
        <w:tab/>
        <w:t>Preferred and will be provided</w:t>
      </w:r>
    </w:p>
    <w:p w14:paraId="4A53EB32" w14:textId="77777777" w:rsidR="00A92229" w:rsidRDefault="00A92229" w:rsidP="00E07BC0">
      <w:pPr>
        <w:spacing w:after="160" w:line="259" w:lineRule="auto"/>
        <w:rPr>
          <w:rFonts w:ascii="Calibri" w:eastAsia="Calibri" w:hAnsi="Calibri" w:cs="Times New Roman"/>
          <w:spacing w:val="0"/>
          <w:szCs w:val="22"/>
          <w:lang w:eastAsia="en-US"/>
        </w:rPr>
      </w:pPr>
    </w:p>
    <w:p w14:paraId="70AFA9B6" w14:textId="6E5191D1" w:rsidR="00A92229" w:rsidRDefault="00A92229" w:rsidP="00E07BC0">
      <w:pPr>
        <w:spacing w:after="160" w:line="259" w:lineRule="auto"/>
        <w:rPr>
          <w:rFonts w:ascii="Calibri" w:eastAsia="Calibri" w:hAnsi="Calibri" w:cs="Times New Roman"/>
          <w:spacing w:val="0"/>
          <w:szCs w:val="22"/>
          <w:lang w:eastAsia="en-US"/>
        </w:rPr>
        <w:sectPr w:rsidR="00A92229" w:rsidSect="00CC4A20">
          <w:pgSz w:w="12240" w:h="15840"/>
          <w:pgMar w:top="1800" w:right="1440" w:bottom="1440" w:left="1440" w:header="720" w:footer="318" w:gutter="0"/>
          <w:cols w:space="720"/>
          <w:docGrid w:linePitch="360"/>
        </w:sectPr>
      </w:pPr>
    </w:p>
    <w:p w14:paraId="1E0EA122" w14:textId="2A81013D" w:rsidR="00C02F33" w:rsidRPr="00C02F33" w:rsidRDefault="00C02F33" w:rsidP="00C02F33">
      <w:pPr>
        <w:pStyle w:val="NormalIndent"/>
        <w:ind w:left="0"/>
        <w:jc w:val="center"/>
        <w:rPr>
          <w:b/>
          <w:bCs/>
          <w:sz w:val="28"/>
          <w:szCs w:val="24"/>
        </w:rPr>
      </w:pPr>
      <w:r w:rsidRPr="00C02F33">
        <w:rPr>
          <w:b/>
          <w:bCs/>
          <w:sz w:val="28"/>
          <w:szCs w:val="24"/>
        </w:rPr>
        <w:t>AviaGlobal Group, LLC</w:t>
      </w:r>
    </w:p>
    <w:p w14:paraId="7AB24103" w14:textId="12AB7BE2" w:rsidR="00224A34" w:rsidRPr="001062F1" w:rsidRDefault="00224A34" w:rsidP="00EE1654">
      <w:pPr>
        <w:pStyle w:val="Heading1"/>
        <w:numPr>
          <w:ilvl w:val="0"/>
          <w:numId w:val="0"/>
        </w:numPr>
      </w:pPr>
      <w:r w:rsidRPr="001062F1">
        <w:t xml:space="preserve">AviaGlobal Group, LLC, an Arizona, US, Limited Liability Corporation, via a global </w:t>
      </w:r>
      <w:r>
        <w:t>reach</w:t>
      </w:r>
      <w:r w:rsidRPr="001062F1">
        <w:t xml:space="preserve">, provides aerospace insight, support and consulting services to a world-wide clientele. The principals bring over 125 years of industry experience to </w:t>
      </w:r>
      <w:sdt>
        <w:sdtPr>
          <w:alias w:val="Company"/>
          <w:tag w:val=""/>
          <w:id w:val="-1729136340"/>
          <w:placeholder>
            <w:docPart w:val="C792F4EB9792405190BB917A98C870D1"/>
          </w:placeholder>
          <w:dataBinding w:prefixMappings="xmlns:ns0='http://schemas.openxmlformats.org/officeDocument/2006/extended-properties' " w:xpath="/ns0:Properties[1]/ns0:Company[1]" w:storeItemID="{6668398D-A668-4E3E-A5EB-62B293D839F1}"/>
          <w:text/>
        </w:sdtPr>
        <w:sdtEndPr/>
        <w:sdtContent>
          <w:proofErr w:type="spellStart"/>
          <w:r w:rsidR="00EE0D95">
            <w:t>Aerocircular</w:t>
          </w:r>
          <w:proofErr w:type="spellEnd"/>
        </w:sdtContent>
      </w:sdt>
      <w:r w:rsidRPr="001062F1">
        <w:t>.</w:t>
      </w:r>
    </w:p>
    <w:p w14:paraId="7C959001" w14:textId="77777777" w:rsidR="0044000F" w:rsidRDefault="00224A34" w:rsidP="00A92229">
      <w:pPr>
        <w:spacing w:after="80"/>
      </w:pPr>
      <w:r>
        <w:t>Formed in 2019, AviaGlobal Group provides unique expertise to the aerospace industry. The principal leaders are a team of seasoned professionals with demonstrably successful track records, including M&amp;A, business and operational development, engineering, sales and marketing, and corporate level executive insight. Collectively, the principals leverage their professional networks and knowledge base, providing added value and depth as needed for solutions to client challenges. AviaGlobal Group offers affordable, exceptional, insight through partnership in developing and enhancing your products and realizing your business’ potential.</w:t>
      </w:r>
    </w:p>
    <w:p w14:paraId="5C0A8A0F" w14:textId="3305B24A" w:rsidR="00224A34" w:rsidRDefault="00224A34" w:rsidP="00A92229">
      <w:pPr>
        <w:spacing w:after="80"/>
      </w:pPr>
      <w:r>
        <w:t>Whether your growth strategies include merger and acquisitions, product development, market expansion, organic growth or outsourced expertise, let AviaGlobal Group advantage help focus your organization’s roadmap for success.</w:t>
      </w:r>
      <w:r w:rsidRPr="00481EA9">
        <w:t xml:space="preserve"> </w:t>
      </w:r>
      <w:r w:rsidRPr="00292B6E">
        <w:rPr>
          <w:b/>
          <w:bCs/>
          <w:i/>
          <w:iCs/>
        </w:rPr>
        <w:t>Insight, Action, Advantage</w:t>
      </w:r>
      <w:r>
        <w:t>.</w:t>
      </w:r>
    </w:p>
    <w:p w14:paraId="4ACA1403" w14:textId="77777777" w:rsidR="00C02F33" w:rsidRPr="00224A34" w:rsidRDefault="00C02F33" w:rsidP="00C02F33">
      <w:pPr>
        <w:pStyle w:val="NormalIndent"/>
        <w:ind w:left="0"/>
        <w:rPr>
          <w:sz w:val="32"/>
          <w:szCs w:val="28"/>
        </w:rPr>
      </w:pPr>
      <w:r w:rsidRPr="00224A34">
        <w:rPr>
          <w:sz w:val="32"/>
          <w:szCs w:val="28"/>
        </w:rPr>
        <w:t>Principals:</w:t>
      </w:r>
    </w:p>
    <w:p w14:paraId="456E9127" w14:textId="77777777" w:rsidR="00C02F33" w:rsidRPr="00224A34" w:rsidRDefault="00C02F33" w:rsidP="00E97F2A">
      <w:pPr>
        <w:pStyle w:val="NormalIndent"/>
        <w:keepNext/>
        <w:ind w:left="0"/>
        <w:rPr>
          <w:i/>
          <w:iCs/>
          <w:color w:val="4F81BD" w:themeColor="accent1"/>
          <w:sz w:val="24"/>
          <w:szCs w:val="22"/>
        </w:rPr>
      </w:pPr>
      <w:r w:rsidRPr="00224A34">
        <w:rPr>
          <w:i/>
          <w:iCs/>
          <w:color w:val="4F81BD" w:themeColor="accent1"/>
          <w:sz w:val="24"/>
          <w:szCs w:val="22"/>
        </w:rPr>
        <w:t>Hal Adams, Co-Founder, Managing Member, Development Lead, Phoenix, AZ</w:t>
      </w:r>
    </w:p>
    <w:p w14:paraId="61EBDFEC" w14:textId="77777777" w:rsidR="00292B6E" w:rsidRDefault="00292B6E" w:rsidP="00292B6E">
      <w:r>
        <w:t xml:space="preserve">Hal Adams has over 40 years of civil and military aerospace experience, including </w:t>
      </w:r>
      <w:r>
        <w:rPr>
          <w:szCs w:val="22"/>
        </w:rPr>
        <w:t>fifteen years of Hong Kong, U.K. and France domiciled, civil and military avionics business development leadership experience</w:t>
      </w:r>
      <w:r>
        <w:t xml:space="preserve">. He is the Managing Director and Co-Founder of Aero Business Development LLC (ABD), specializing in business development and strategies </w:t>
      </w:r>
      <w:proofErr w:type="gramStart"/>
      <w:r>
        <w:t>support .</w:t>
      </w:r>
      <w:proofErr w:type="gramEnd"/>
      <w:r>
        <w:t xml:space="preserve"> He is a US FAA instrument rated, commercial pilot and a Certified Flight Instructor.</w:t>
      </w:r>
      <w:r w:rsidRPr="00FC5C04">
        <w:t xml:space="preserve"> </w:t>
      </w:r>
      <w:r>
        <w:t>This unique domain knowledge, background and experience helps clients gain actionable business insights.</w:t>
      </w:r>
    </w:p>
    <w:p w14:paraId="30FA3D7F" w14:textId="77777777" w:rsidR="00292B6E" w:rsidRDefault="00292B6E" w:rsidP="00292B6E">
      <w:r>
        <w:t>In 2008, Adams partnered with Accord Software &amp; Systems to found Accord Technology, a leading supplier of Global Navigation Satellite Systems solutions. As COO of Accord Technology, Adams was responsible for the creation, start up and day-to-day operations, during which Accord Technology achieved FAA approval for the industry’s first advanced GPS sensors used in ADS-B and precision approaches.</w:t>
      </w:r>
    </w:p>
    <w:p w14:paraId="389EF0DC" w14:textId="77777777" w:rsidR="00C02F33" w:rsidRPr="00224A34" w:rsidRDefault="00C02F33" w:rsidP="00E97F2A">
      <w:pPr>
        <w:pStyle w:val="NormalIndent"/>
        <w:keepNext/>
        <w:ind w:left="0"/>
        <w:rPr>
          <w:i/>
          <w:iCs/>
          <w:color w:val="4F81BD" w:themeColor="accent1"/>
          <w:sz w:val="24"/>
          <w:szCs w:val="22"/>
        </w:rPr>
      </w:pPr>
      <w:r w:rsidRPr="00224A34">
        <w:rPr>
          <w:i/>
          <w:iCs/>
          <w:color w:val="4F81BD" w:themeColor="accent1"/>
          <w:sz w:val="24"/>
          <w:szCs w:val="22"/>
        </w:rPr>
        <w:t>Lee Carlson, Co-Founder &amp; Managing Member, Marketing &amp; Sales Lead, Grand Rapids, MI</w:t>
      </w:r>
    </w:p>
    <w:p w14:paraId="4DC62ADB" w14:textId="77777777" w:rsidR="0044000F" w:rsidRDefault="00292B6E" w:rsidP="00292B6E">
      <w:r>
        <w:t>Lee Carlson is Co-Founder, Managing Partner, ADS-B Global, LLC, and a recognized leading avionics knowledge provider, helping clients with understanding, implementing and preparing for worldwide air traffic modernization. His extensive knowledge, experience with data analytics is key to enabling clients’ insight into and criticality of data and leveraging those date to their advantage in their aerospace business environment</w:t>
      </w:r>
    </w:p>
    <w:p w14:paraId="1668365E" w14:textId="00D6DC18" w:rsidR="00292B6E" w:rsidRDefault="00292B6E" w:rsidP="00292B6E">
      <w:r>
        <w:t>Mr. Carlson brings product development, sales, marketing and technical expertise to AviaGlobal Group. With a strong, customer-centric focus on market analysis and product conceptualization, Carlson draws on his background with L3 Technologies, Smiths Aerospace (now GE Aviation) and The Boeing Company where his career has included roles in sales, marketing, project management, alliance management and engineering.</w:t>
      </w:r>
    </w:p>
    <w:p w14:paraId="7B43D72E" w14:textId="77777777" w:rsidR="0044000F" w:rsidRDefault="00C02F33" w:rsidP="00E97F2A">
      <w:pPr>
        <w:pStyle w:val="NormalIndent"/>
        <w:keepNext/>
        <w:ind w:left="0"/>
        <w:rPr>
          <w:i/>
          <w:iCs/>
          <w:color w:val="4F81BD" w:themeColor="accent1"/>
          <w:sz w:val="24"/>
          <w:szCs w:val="22"/>
        </w:rPr>
      </w:pPr>
      <w:r w:rsidRPr="00224A34">
        <w:rPr>
          <w:i/>
          <w:iCs/>
          <w:color w:val="4F81BD" w:themeColor="accent1"/>
          <w:sz w:val="24"/>
          <w:szCs w:val="22"/>
        </w:rPr>
        <w:lastRenderedPageBreak/>
        <w:t>Forrest Colliver, Co-Founder &amp; Managing Member, Solutions Lead, Strasbourg, France</w:t>
      </w:r>
    </w:p>
    <w:p w14:paraId="6A75A747" w14:textId="16D16CB3" w:rsidR="00292B6E" w:rsidRDefault="00292B6E" w:rsidP="00292B6E">
      <w:r>
        <w:t>Forrest Colliver is President &amp; Founder of AeroNextGen Solutions SAS, a leading source of subject-matter expertise in airborne and ground-based communication, navigation &amp; surveillance systems and operational aspects of global ATC modernization programs. He brings to AviaGlobal Group a broad background and unique insights in the application of technology, strategic planning, program management and business development disciplines to the deployment of avionics and air traffic management systems.</w:t>
      </w:r>
    </w:p>
    <w:p w14:paraId="3E9F3A64" w14:textId="77777777" w:rsidR="00292B6E" w:rsidRPr="00AE1D5B" w:rsidRDefault="00292B6E" w:rsidP="00292B6E">
      <w:r>
        <w:t>Mr. Colliver’s career in aerospace spans more than 30 years, having lived and worked in both the US and the European Union. His success in solution-oriented business development derives from application of his strong engineering core capability with his extensive business background to focus on taking ideas from conception to implementation. Mr. Colliver combines personal dedication with team focus to produce the desired operational result to the client advantage.</w:t>
      </w:r>
    </w:p>
    <w:p w14:paraId="1175CE51" w14:textId="77777777" w:rsidR="00C02F33" w:rsidRPr="00224A34" w:rsidRDefault="00C02F33" w:rsidP="00C02F33">
      <w:pPr>
        <w:pStyle w:val="NormalIndent"/>
        <w:ind w:left="0"/>
        <w:rPr>
          <w:sz w:val="32"/>
          <w:szCs w:val="28"/>
        </w:rPr>
      </w:pPr>
      <w:r w:rsidRPr="00224A34">
        <w:rPr>
          <w:sz w:val="32"/>
          <w:szCs w:val="28"/>
        </w:rPr>
        <w:t>Capabilities</w:t>
      </w:r>
    </w:p>
    <w:p w14:paraId="6208B0E0" w14:textId="2CD18BA3" w:rsidR="00224A34" w:rsidRDefault="00224A34" w:rsidP="00A92229">
      <w:pPr>
        <w:spacing w:after="80"/>
      </w:pPr>
      <w:r>
        <w:t xml:space="preserve">AviaGlobal Group maintains memberships in key industry advocacy and advisory organizations.  This list includes: </w:t>
      </w:r>
      <w:r w:rsidRPr="004F0083">
        <w:t>AEA (Aircraft Electronics Association), RTCA, Inc., NBAA (National Business Aviation Association), SAE International, EUROCAE (European Organization for Civil Aviation Electronics), HAI (Helicopter Association International)</w:t>
      </w:r>
      <w:r>
        <w:t>. Individually, membership includes: NAFI (National Association of Flight Instructors), EAA (Experimental Aircraft Association), AOPA (Aircraft Owners and Pilots Association)</w:t>
      </w:r>
      <w:r w:rsidR="00A92229">
        <w:t xml:space="preserve">. Even more information is available at </w:t>
      </w:r>
      <w:r w:rsidR="00A92229" w:rsidRPr="00A92229">
        <w:rPr>
          <w:b/>
          <w:bCs/>
          <w:i/>
          <w:iCs/>
        </w:rPr>
        <w:t>www.AviaGlobalGroup.com</w:t>
      </w:r>
    </w:p>
    <w:p w14:paraId="027674FE" w14:textId="5BF31908" w:rsidR="00224A34" w:rsidRPr="00AE1D5B" w:rsidRDefault="00224A34" w:rsidP="00A92229">
      <w:pPr>
        <w:spacing w:after="80"/>
      </w:pPr>
      <w:r>
        <w:t>The breadth of experience and access to a comprehensive network of industry and government professionals and insiders, AviaGlobal Group connects their clients with a unique combination of “</w:t>
      </w:r>
      <w:r w:rsidR="00E97F2A" w:rsidRPr="00292B6E">
        <w:rPr>
          <w:b/>
          <w:bCs/>
          <w:i/>
          <w:iCs/>
        </w:rPr>
        <w:t>Insight, Action, Advantage</w:t>
      </w:r>
      <w:r>
        <w:t>.”</w:t>
      </w:r>
    </w:p>
    <w:p w14:paraId="191407E7" w14:textId="77777777" w:rsidR="0044000F" w:rsidRDefault="00A92229" w:rsidP="00E07BC0">
      <w:pPr>
        <w:spacing w:after="160" w:line="259" w:lineRule="auto"/>
        <w:rPr>
          <w:rFonts w:ascii="Times New Roman" w:hAnsi="Times New Roman" w:cs="Times New Roman"/>
          <w:noProof/>
          <w:sz w:val="24"/>
          <w:szCs w:val="24"/>
        </w:rPr>
      </w:pPr>
      <w:r>
        <w:rPr>
          <w:rFonts w:ascii="Times New Roman" w:hAnsi="Times New Roman" w:cs="Times New Roman"/>
          <w:noProof/>
          <w:sz w:val="24"/>
          <w:szCs w:val="24"/>
        </w:rPr>
        <w:drawing>
          <wp:anchor distT="36576" distB="36576" distL="36576" distR="36576" simplePos="0" relativeHeight="251645440" behindDoc="0" locked="0" layoutInCell="1" allowOverlap="1" wp14:anchorId="31117535" wp14:editId="7DE6B724">
            <wp:simplePos x="0" y="0"/>
            <wp:positionH relativeFrom="margin">
              <wp:align>center</wp:align>
            </wp:positionH>
            <wp:positionV relativeFrom="paragraph">
              <wp:posOffset>864870</wp:posOffset>
            </wp:positionV>
            <wp:extent cx="2018665" cy="1291590"/>
            <wp:effectExtent l="0" t="0" r="635"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18665" cy="1291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36576" distB="36576" distL="36576" distR="36576" simplePos="0" relativeHeight="251630080" behindDoc="0" locked="0" layoutInCell="1" allowOverlap="1" wp14:anchorId="1A66B69B" wp14:editId="170CD27F">
                <wp:simplePos x="0" y="0"/>
                <wp:positionH relativeFrom="margin">
                  <wp:align>center</wp:align>
                </wp:positionH>
                <wp:positionV relativeFrom="paragraph">
                  <wp:posOffset>256350</wp:posOffset>
                </wp:positionV>
                <wp:extent cx="4410710" cy="796290"/>
                <wp:effectExtent l="0" t="0" r="889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710" cy="796290"/>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781D51" w14:textId="77777777" w:rsidR="00E54B9D" w:rsidRPr="00A92229" w:rsidRDefault="00E54B9D" w:rsidP="00A92229">
                            <w:pPr>
                              <w:widowControl w:val="0"/>
                              <w:spacing w:after="20"/>
                              <w:jc w:val="center"/>
                              <w:rPr>
                                <w:rFonts w:ascii="Arial Narrow" w:hAnsi="Arial Narrow"/>
                                <w:b/>
                                <w:bCs/>
                                <w:i/>
                                <w:iCs/>
                                <w:color w:val="2B437C"/>
                                <w:sz w:val="32"/>
                                <w:szCs w:val="32"/>
                              </w:rPr>
                            </w:pPr>
                            <w:r w:rsidRPr="00A92229">
                              <w:rPr>
                                <w:rFonts w:ascii="Arial Narrow" w:hAnsi="Arial Narrow"/>
                                <w:b/>
                                <w:bCs/>
                                <w:i/>
                                <w:iCs/>
                                <w:color w:val="2B437C"/>
                                <w:sz w:val="32"/>
                                <w:szCs w:val="32"/>
                              </w:rPr>
                              <w:t>Ercoupe to Airbus, Asset to Airspace -</w:t>
                            </w:r>
                          </w:p>
                          <w:p w14:paraId="2809916E" w14:textId="77777777" w:rsidR="00E54B9D" w:rsidRPr="00A92229" w:rsidRDefault="00E54B9D" w:rsidP="00A92229">
                            <w:pPr>
                              <w:widowControl w:val="0"/>
                              <w:spacing w:after="20"/>
                              <w:jc w:val="center"/>
                              <w:rPr>
                                <w:rFonts w:ascii="Arial Narrow" w:hAnsi="Arial Narrow"/>
                                <w:b/>
                                <w:bCs/>
                                <w:i/>
                                <w:iCs/>
                                <w:color w:val="2B437C"/>
                                <w:sz w:val="32"/>
                                <w:szCs w:val="32"/>
                                <w:lang w:eastAsia="en-US"/>
                              </w:rPr>
                            </w:pPr>
                            <w:r w:rsidRPr="00A92229">
                              <w:rPr>
                                <w:rFonts w:ascii="Arial Narrow" w:hAnsi="Arial Narrow"/>
                                <w:b/>
                                <w:bCs/>
                                <w:i/>
                                <w:iCs/>
                                <w:color w:val="2B437C"/>
                                <w:sz w:val="32"/>
                                <w:szCs w:val="32"/>
                              </w:rPr>
                              <w:t>Manned &amp; Unmanned, Civil &amp; Military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6B69B" id="_x0000_t202" coordsize="21600,21600" o:spt="202" path="m,l,21600r21600,l21600,xe">
                <v:stroke joinstyle="miter"/>
                <v:path gradientshapeok="t" o:connecttype="rect"/>
              </v:shapetype>
              <v:shape id="Text Box 19" o:spid="_x0000_s1026" type="#_x0000_t202" style="position:absolute;margin-left:0;margin-top:20.2pt;width:347.3pt;height:62.7pt;z-index:2516300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" filled="f" fillcolor="#646b86" stroked="f" strokecolor="black [0]" strokeweight="2pt">
                <v:textbox inset="2.88pt,2.88pt,2.88pt,2.88pt">
                  <w:txbxContent>
                    <w:p w14:paraId="71781D51" w14:textId="77777777" w:rsidR="00E54B9D" w:rsidRPr="00A92229" w:rsidRDefault="00E54B9D" w:rsidP="00A92229">
                      <w:pPr>
                        <w:widowControl w:val="0"/>
                        <w:spacing w:after="20"/>
                        <w:jc w:val="center"/>
                        <w:rPr>
                          <w:rFonts w:ascii="Arial Narrow" w:hAnsi="Arial Narrow"/>
                          <w:b/>
                          <w:bCs/>
                          <w:i/>
                          <w:iCs/>
                          <w:color w:val="2B437C"/>
                          <w:sz w:val="32"/>
                          <w:szCs w:val="32"/>
                        </w:rPr>
                      </w:pPr>
                      <w:r w:rsidRPr="00A92229">
                        <w:rPr>
                          <w:rFonts w:ascii="Arial Narrow" w:hAnsi="Arial Narrow"/>
                          <w:b/>
                          <w:bCs/>
                          <w:i/>
                          <w:iCs/>
                          <w:color w:val="2B437C"/>
                          <w:sz w:val="32"/>
                          <w:szCs w:val="32"/>
                        </w:rPr>
                        <w:t>Ercoupe to Airbus, Asset to Airspace -</w:t>
                      </w:r>
                    </w:p>
                    <w:p w14:paraId="2809916E" w14:textId="77777777" w:rsidR="00E54B9D" w:rsidRPr="00A92229" w:rsidRDefault="00E54B9D" w:rsidP="00A92229">
                      <w:pPr>
                        <w:widowControl w:val="0"/>
                        <w:spacing w:after="20"/>
                        <w:jc w:val="center"/>
                        <w:rPr>
                          <w:rFonts w:ascii="Arial Narrow" w:hAnsi="Arial Narrow"/>
                          <w:b/>
                          <w:bCs/>
                          <w:i/>
                          <w:iCs/>
                          <w:color w:val="2B437C"/>
                          <w:sz w:val="32"/>
                          <w:szCs w:val="32"/>
                          <w:lang w:eastAsia="en-US"/>
                        </w:rPr>
                      </w:pPr>
                      <w:r w:rsidRPr="00A92229">
                        <w:rPr>
                          <w:rFonts w:ascii="Arial Narrow" w:hAnsi="Arial Narrow"/>
                          <w:b/>
                          <w:bCs/>
                          <w:i/>
                          <w:iCs/>
                          <w:color w:val="2B437C"/>
                          <w:sz w:val="32"/>
                          <w:szCs w:val="32"/>
                        </w:rPr>
                        <w:t>Manned &amp; Unmanned, Civil &amp; Military</w:t>
                      </w:r>
                    </w:p>
                  </w:txbxContent>
                </v:textbox>
                <w10:wrap anchorx="margin"/>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6944" behindDoc="0" locked="0" layoutInCell="1" allowOverlap="1" wp14:anchorId="0318567E" wp14:editId="61F413B2">
                <wp:simplePos x="0" y="0"/>
                <wp:positionH relativeFrom="margin">
                  <wp:align>center</wp:align>
                </wp:positionH>
                <wp:positionV relativeFrom="paragraph">
                  <wp:posOffset>2217420</wp:posOffset>
                </wp:positionV>
                <wp:extent cx="4410710" cy="379730"/>
                <wp:effectExtent l="0" t="0" r="889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710" cy="379730"/>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D8B517" w14:textId="7993BE02" w:rsidR="00E54B9D" w:rsidRPr="00A92229" w:rsidRDefault="00E54B9D" w:rsidP="00A92229">
                            <w:pPr>
                              <w:widowControl w:val="0"/>
                              <w:spacing w:after="20"/>
                              <w:jc w:val="center"/>
                              <w:rPr>
                                <w:rFonts w:ascii="Arial Narrow" w:hAnsi="Arial Narrow"/>
                                <w:b/>
                                <w:bCs/>
                                <w:i/>
                                <w:iCs/>
                                <w:color w:val="2B437C"/>
                                <w:sz w:val="32"/>
                                <w:szCs w:val="32"/>
                                <w:lang w:eastAsia="en-US"/>
                              </w:rPr>
                            </w:pPr>
                            <w:r w:rsidRPr="00A92229">
                              <w:rPr>
                                <w:rFonts w:ascii="Arial Narrow" w:hAnsi="Arial Narrow"/>
                                <w:b/>
                                <w:bCs/>
                                <w:i/>
                                <w:iCs/>
                                <w:color w:val="2B437C"/>
                                <w:sz w:val="32"/>
                                <w:szCs w:val="32"/>
                              </w:rPr>
                              <w:t>Services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567E" id="Text Box 24" o:spid="_x0000_s1027" type="#_x0000_t202" style="position:absolute;margin-left:0;margin-top:174.6pt;width:347.3pt;height:29.9pt;z-index:25166694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" filled="f" fillcolor="#646b86" stroked="f" strokecolor="black [0]" strokeweight="2pt">
                <v:textbox inset="2.88pt,2.88pt,2.88pt,2.88pt">
                  <w:txbxContent>
                    <w:p w14:paraId="31D8B517" w14:textId="7993BE02" w:rsidR="00E54B9D" w:rsidRPr="00A92229" w:rsidRDefault="00E54B9D" w:rsidP="00A92229">
                      <w:pPr>
                        <w:widowControl w:val="0"/>
                        <w:spacing w:after="20"/>
                        <w:jc w:val="center"/>
                        <w:rPr>
                          <w:rFonts w:ascii="Arial Narrow" w:hAnsi="Arial Narrow"/>
                          <w:b/>
                          <w:bCs/>
                          <w:i/>
                          <w:iCs/>
                          <w:color w:val="2B437C"/>
                          <w:sz w:val="32"/>
                          <w:szCs w:val="32"/>
                          <w:lang w:eastAsia="en-US"/>
                        </w:rPr>
                      </w:pPr>
                      <w:r w:rsidRPr="00A92229">
                        <w:rPr>
                          <w:rFonts w:ascii="Arial Narrow" w:hAnsi="Arial Narrow"/>
                          <w:b/>
                          <w:bCs/>
                          <w:i/>
                          <w:iCs/>
                          <w:color w:val="2B437C"/>
                          <w:sz w:val="32"/>
                          <w:szCs w:val="32"/>
                        </w:rPr>
                        <w:t>Services</w:t>
                      </w:r>
                    </w:p>
                  </w:txbxContent>
                </v:textbox>
                <w10:wrap anchorx="margin"/>
              </v:shape>
            </w:pict>
          </mc:Fallback>
        </mc:AlternateContent>
      </w:r>
      <w:r w:rsidRPr="00A92229">
        <w:rPr>
          <w:rFonts w:ascii="Times New Roman" w:hAnsi="Times New Roman" w:cs="Times New Roman"/>
          <w:noProof/>
          <w:sz w:val="24"/>
          <w:szCs w:val="24"/>
        </w:rPr>
        <mc:AlternateContent>
          <mc:Choice Requires="wps">
            <w:drawing>
              <wp:anchor distT="45720" distB="45720" distL="114300" distR="114300" simplePos="0" relativeHeight="251694592" behindDoc="0" locked="0" layoutInCell="1" allowOverlap="1" wp14:anchorId="32C5FCE9" wp14:editId="4BF2B9C1">
                <wp:simplePos x="0" y="0"/>
                <wp:positionH relativeFrom="column">
                  <wp:posOffset>3836035</wp:posOffset>
                </wp:positionH>
                <wp:positionV relativeFrom="paragraph">
                  <wp:posOffset>2458085</wp:posOffset>
                </wp:positionV>
                <wp:extent cx="2360930" cy="1404620"/>
                <wp:effectExtent l="0" t="0" r="3810" b="25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34EE014" w14:textId="07213914" w:rsidR="00E54B9D" w:rsidRDefault="00E54B9D" w:rsidP="00A92229">
                            <w:pPr>
                              <w:keepNext/>
                              <w:keepLines/>
                              <w:widowControl w:val="0"/>
                              <w:spacing w:after="0" w:line="276" w:lineRule="auto"/>
                              <w:rPr>
                                <w:rFonts w:ascii="Arial Narrow" w:hAnsi="Arial Narrow"/>
                                <w:b/>
                                <w:bCs/>
                                <w:spacing w:val="0"/>
                                <w:sz w:val="18"/>
                                <w:szCs w:val="18"/>
                              </w:rPr>
                            </w:pPr>
                            <w:r>
                              <w:rPr>
                                <w:rFonts w:ascii="Arial Narrow" w:hAnsi="Arial Narrow"/>
                                <w:b/>
                                <w:bCs/>
                                <w:sz w:val="18"/>
                                <w:szCs w:val="18"/>
                              </w:rPr>
                              <w:t>Representation</w:t>
                            </w:r>
                          </w:p>
                          <w:p w14:paraId="13F74A57" w14:textId="77777777" w:rsidR="00E54B9D" w:rsidRDefault="00E54B9D" w:rsidP="00A92229">
                            <w:pPr>
                              <w:keepNext/>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Worldwide access to committees and forums</w:t>
                            </w:r>
                          </w:p>
                          <w:p w14:paraId="10EBB4BD" w14:textId="77777777" w:rsidR="00E54B9D" w:rsidRDefault="00E54B9D"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Your eyes, ears and interests at conferences, events and briefings</w:t>
                            </w:r>
                          </w:p>
                          <w:p w14:paraId="3D8174ED" w14:textId="77777777" w:rsidR="00E54B9D" w:rsidRDefault="00E54B9D"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Bidder conferences, RTCA/EUROCAE committees</w:t>
                            </w:r>
                          </w:p>
                          <w:p w14:paraId="2A6F7FC4" w14:textId="77777777" w:rsidR="00E54B9D" w:rsidRDefault="00E54B9D"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Sales and marketing presence for your company, interests and products</w:t>
                            </w:r>
                          </w:p>
                          <w:p w14:paraId="1285499D" w14:textId="77777777" w:rsidR="00E54B9D" w:rsidRDefault="00E54B9D" w:rsidP="00A92229">
                            <w:pPr>
                              <w:widowControl w:val="0"/>
                              <w:spacing w:after="0" w:line="276" w:lineRule="auto"/>
                              <w:rPr>
                                <w:rFonts w:ascii="Arial Narrow" w:hAnsi="Arial Narrow"/>
                                <w:b/>
                                <w:bCs/>
                                <w:sz w:val="18"/>
                                <w:szCs w:val="18"/>
                              </w:rPr>
                            </w:pPr>
                            <w:r>
                              <w:rPr>
                                <w:rFonts w:ascii="Arial Narrow" w:hAnsi="Arial Narrow"/>
                                <w:b/>
                                <w:bCs/>
                                <w:sz w:val="18"/>
                                <w:szCs w:val="18"/>
                              </w:rPr>
                              <w:t>Resources</w:t>
                            </w:r>
                          </w:p>
                          <w:p w14:paraId="1E65C37C" w14:textId="77777777" w:rsidR="00E54B9D" w:rsidRDefault="00E54B9D"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Proprietary fleet database</w:t>
                            </w:r>
                          </w:p>
                          <w:p w14:paraId="41092F68" w14:textId="77777777" w:rsidR="00E54B9D" w:rsidRDefault="00E54B9D"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Access to extensive network of experts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2C5FCE9" id="Text Box 2" o:spid="_x0000_s1028" type="#_x0000_t202" style="position:absolute;margin-left:302.05pt;margin-top:193.55pt;width:185.9pt;height:110.6pt;z-index:2516945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z2IwIAACQ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" stroked="f">
                <v:textbox style="mso-fit-shape-to-text:t">
                  <w:txbxContent>
                    <w:p w14:paraId="534EE014" w14:textId="07213914" w:rsidR="00E54B9D" w:rsidRDefault="00E54B9D" w:rsidP="00A92229">
                      <w:pPr>
                        <w:keepNext/>
                        <w:keepLines/>
                        <w:widowControl w:val="0"/>
                        <w:spacing w:after="0" w:line="276" w:lineRule="auto"/>
                        <w:rPr>
                          <w:rFonts w:ascii="Arial Narrow" w:hAnsi="Arial Narrow"/>
                          <w:b/>
                          <w:bCs/>
                          <w:spacing w:val="0"/>
                          <w:sz w:val="18"/>
                          <w:szCs w:val="18"/>
                        </w:rPr>
                      </w:pPr>
                      <w:r>
                        <w:rPr>
                          <w:rFonts w:ascii="Arial Narrow" w:hAnsi="Arial Narrow"/>
                          <w:b/>
                          <w:bCs/>
                          <w:sz w:val="18"/>
                          <w:szCs w:val="18"/>
                        </w:rPr>
                        <w:t>Representation</w:t>
                      </w:r>
                    </w:p>
                    <w:p w14:paraId="13F74A57" w14:textId="77777777" w:rsidR="00E54B9D" w:rsidRDefault="00E54B9D" w:rsidP="00A92229">
                      <w:pPr>
                        <w:keepNext/>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Worldwide access to committees and forums</w:t>
                      </w:r>
                    </w:p>
                    <w:p w14:paraId="10EBB4BD" w14:textId="77777777" w:rsidR="00E54B9D" w:rsidRDefault="00E54B9D"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Your eyes, ears and interests at conferences, events and briefings</w:t>
                      </w:r>
                    </w:p>
                    <w:p w14:paraId="3D8174ED" w14:textId="77777777" w:rsidR="00E54B9D" w:rsidRDefault="00E54B9D"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Bidder conferences, RTCA/EUROCAE committees</w:t>
                      </w:r>
                    </w:p>
                    <w:p w14:paraId="2A6F7FC4" w14:textId="77777777" w:rsidR="00E54B9D" w:rsidRDefault="00E54B9D"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Sales and marketing presence for your company, interests and products</w:t>
                      </w:r>
                    </w:p>
                    <w:p w14:paraId="1285499D" w14:textId="77777777" w:rsidR="00E54B9D" w:rsidRDefault="00E54B9D" w:rsidP="00A92229">
                      <w:pPr>
                        <w:widowControl w:val="0"/>
                        <w:spacing w:after="0" w:line="276" w:lineRule="auto"/>
                        <w:rPr>
                          <w:rFonts w:ascii="Arial Narrow" w:hAnsi="Arial Narrow"/>
                          <w:b/>
                          <w:bCs/>
                          <w:sz w:val="18"/>
                          <w:szCs w:val="18"/>
                        </w:rPr>
                      </w:pPr>
                      <w:r>
                        <w:rPr>
                          <w:rFonts w:ascii="Arial Narrow" w:hAnsi="Arial Narrow"/>
                          <w:b/>
                          <w:bCs/>
                          <w:sz w:val="18"/>
                          <w:szCs w:val="18"/>
                        </w:rPr>
                        <w:t>Resources</w:t>
                      </w:r>
                    </w:p>
                    <w:p w14:paraId="1E65C37C" w14:textId="77777777" w:rsidR="00E54B9D" w:rsidRDefault="00E54B9D"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Proprietary fleet database</w:t>
                      </w:r>
                    </w:p>
                    <w:p w14:paraId="41092F68" w14:textId="77777777" w:rsidR="00E54B9D" w:rsidRDefault="00E54B9D"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Access to extensive network of experts</w:t>
                      </w:r>
                    </w:p>
                  </w:txbxContent>
                </v:textbox>
                <w10:wrap type="square"/>
              </v:shape>
            </w:pict>
          </mc:Fallback>
        </mc:AlternateContent>
      </w:r>
      <w:r w:rsidRPr="00A92229">
        <w:rPr>
          <w:rFonts w:ascii="Times New Roman" w:hAnsi="Times New Roman" w:cs="Times New Roman"/>
          <w:noProof/>
          <w:sz w:val="24"/>
          <w:szCs w:val="24"/>
        </w:rPr>
        <mc:AlternateContent>
          <mc:Choice Requires="wps">
            <w:drawing>
              <wp:anchor distT="45720" distB="45720" distL="114300" distR="114300" simplePos="0" relativeHeight="251682304" behindDoc="0" locked="0" layoutInCell="1" allowOverlap="1" wp14:anchorId="51C84A04" wp14:editId="39CD01EC">
                <wp:simplePos x="0" y="0"/>
                <wp:positionH relativeFrom="margin">
                  <wp:posOffset>0</wp:posOffset>
                </wp:positionH>
                <wp:positionV relativeFrom="paragraph">
                  <wp:posOffset>2458530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98F6A99" w14:textId="249501BB" w:rsidR="00E54B9D" w:rsidRDefault="00E54B9D" w:rsidP="00A92229">
                            <w:pPr>
                              <w:widowControl w:val="0"/>
                              <w:spacing w:after="0" w:line="276" w:lineRule="auto"/>
                              <w:rPr>
                                <w:rFonts w:ascii="Arial Narrow" w:hAnsi="Arial Narrow"/>
                                <w:b/>
                                <w:bCs/>
                                <w:spacing w:val="0"/>
                                <w:sz w:val="18"/>
                                <w:szCs w:val="18"/>
                              </w:rPr>
                            </w:pPr>
                            <w:r>
                              <w:rPr>
                                <w:rFonts w:ascii="Arial Narrow" w:hAnsi="Arial Narrow"/>
                                <w:b/>
                                <w:bCs/>
                                <w:sz w:val="18"/>
                                <w:szCs w:val="18"/>
                              </w:rPr>
                              <w:t>Mergers and Acquisitions</w:t>
                            </w:r>
                          </w:p>
                          <w:p w14:paraId="2DF93498" w14:textId="77777777" w:rsidR="00E54B9D" w:rsidRDefault="00E54B9D" w:rsidP="00A92229">
                            <w:pPr>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Assistance with divestiture and acquisitions</w:t>
                            </w:r>
                          </w:p>
                          <w:p w14:paraId="4C6369DC" w14:textId="77777777" w:rsidR="00E54B9D" w:rsidRDefault="00E54B9D" w:rsidP="00A92229">
                            <w:pPr>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Unbiased, arms-length evaluations and recommendations</w:t>
                            </w:r>
                          </w:p>
                          <w:p w14:paraId="1CE0F112" w14:textId="77777777" w:rsidR="00E54B9D" w:rsidRDefault="00E54B9D" w:rsidP="00A92229">
                            <w:pPr>
                              <w:widowControl w:val="0"/>
                              <w:spacing w:before="120" w:after="0" w:line="249" w:lineRule="auto"/>
                              <w:rPr>
                                <w:rFonts w:ascii="Arial Narrow" w:hAnsi="Arial Narrow"/>
                                <w:b/>
                                <w:bCs/>
                                <w:sz w:val="18"/>
                                <w:szCs w:val="18"/>
                              </w:rPr>
                            </w:pPr>
                            <w:r>
                              <w:rPr>
                                <w:rFonts w:ascii="Arial Narrow" w:hAnsi="Arial Narrow"/>
                                <w:b/>
                                <w:bCs/>
                                <w:sz w:val="18"/>
                                <w:szCs w:val="18"/>
                              </w:rPr>
                              <w:t>On-Site Services</w:t>
                            </w:r>
                          </w:p>
                          <w:p w14:paraId="7C8CF256" w14:textId="77777777" w:rsidR="00E54B9D" w:rsidRDefault="00E54B9D"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Innovation Roundtable™</w:t>
                            </w:r>
                          </w:p>
                          <w:p w14:paraId="4639D34A" w14:textId="77777777" w:rsidR="00E54B9D" w:rsidRDefault="00E54B9D"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Proposal Development</w:t>
                            </w:r>
                          </w:p>
                          <w:p w14:paraId="336B9613" w14:textId="77777777" w:rsidR="00E54B9D" w:rsidRDefault="00E54B9D"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Opportunity evaluation</w:t>
                            </w:r>
                          </w:p>
                          <w:p w14:paraId="416928B9" w14:textId="77777777" w:rsidR="00E54B9D" w:rsidRDefault="00E54B9D"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Strategic Planning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C84A04" id="_x0000_s1029" type="#_x0000_t202" style="position:absolute;margin-left:0;margin-top:193.6pt;width:185.9pt;height:110.6pt;z-index:2516823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" stroked="f">
                <v:textbox style="mso-fit-shape-to-text:t">
                  <w:txbxContent>
                    <w:p w14:paraId="198F6A99" w14:textId="249501BB" w:rsidR="00E54B9D" w:rsidRDefault="00E54B9D" w:rsidP="00A92229">
                      <w:pPr>
                        <w:widowControl w:val="0"/>
                        <w:spacing w:after="0" w:line="276" w:lineRule="auto"/>
                        <w:rPr>
                          <w:rFonts w:ascii="Arial Narrow" w:hAnsi="Arial Narrow"/>
                          <w:b/>
                          <w:bCs/>
                          <w:spacing w:val="0"/>
                          <w:sz w:val="18"/>
                          <w:szCs w:val="18"/>
                        </w:rPr>
                      </w:pPr>
                      <w:r>
                        <w:rPr>
                          <w:rFonts w:ascii="Arial Narrow" w:hAnsi="Arial Narrow"/>
                          <w:b/>
                          <w:bCs/>
                          <w:sz w:val="18"/>
                          <w:szCs w:val="18"/>
                        </w:rPr>
                        <w:t>Mergers and Acquisitions</w:t>
                      </w:r>
                    </w:p>
                    <w:p w14:paraId="2DF93498" w14:textId="77777777" w:rsidR="00E54B9D" w:rsidRDefault="00E54B9D" w:rsidP="00A92229">
                      <w:pPr>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Assistance with divestiture and acquisitions</w:t>
                      </w:r>
                    </w:p>
                    <w:p w14:paraId="4C6369DC" w14:textId="77777777" w:rsidR="00E54B9D" w:rsidRDefault="00E54B9D" w:rsidP="00A92229">
                      <w:pPr>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Unbiased, arms-length evaluations and recommendations</w:t>
                      </w:r>
                    </w:p>
                    <w:p w14:paraId="1CE0F112" w14:textId="77777777" w:rsidR="00E54B9D" w:rsidRDefault="00E54B9D" w:rsidP="00A92229">
                      <w:pPr>
                        <w:widowControl w:val="0"/>
                        <w:spacing w:before="120" w:after="0" w:line="249" w:lineRule="auto"/>
                        <w:rPr>
                          <w:rFonts w:ascii="Arial Narrow" w:hAnsi="Arial Narrow"/>
                          <w:b/>
                          <w:bCs/>
                          <w:sz w:val="18"/>
                          <w:szCs w:val="18"/>
                        </w:rPr>
                      </w:pPr>
                      <w:r>
                        <w:rPr>
                          <w:rFonts w:ascii="Arial Narrow" w:hAnsi="Arial Narrow"/>
                          <w:b/>
                          <w:bCs/>
                          <w:sz w:val="18"/>
                          <w:szCs w:val="18"/>
                        </w:rPr>
                        <w:t>On-Site Services</w:t>
                      </w:r>
                    </w:p>
                    <w:p w14:paraId="7C8CF256" w14:textId="77777777" w:rsidR="00E54B9D" w:rsidRDefault="00E54B9D"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Innovation Roundtable™</w:t>
                      </w:r>
                    </w:p>
                    <w:p w14:paraId="4639D34A" w14:textId="77777777" w:rsidR="00E54B9D" w:rsidRDefault="00E54B9D"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Proposal Development</w:t>
                      </w:r>
                    </w:p>
                    <w:p w14:paraId="336B9613" w14:textId="77777777" w:rsidR="00E54B9D" w:rsidRDefault="00E54B9D"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Opportunity evaluation</w:t>
                      </w:r>
                    </w:p>
                    <w:p w14:paraId="416928B9" w14:textId="77777777" w:rsidR="00E54B9D" w:rsidRDefault="00E54B9D"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Strategic Planning</w:t>
                      </w:r>
                    </w:p>
                  </w:txbxContent>
                </v:textbox>
                <w10:wrap type="square" anchorx="margin"/>
              </v:shape>
            </w:pict>
          </mc:Fallback>
        </mc:AlternateContent>
      </w:r>
    </w:p>
    <w:p w14:paraId="4FC176BA" w14:textId="2BCAAB22" w:rsidR="00E07BC0" w:rsidRPr="00E07BC0" w:rsidRDefault="00E07BC0" w:rsidP="00E07BC0">
      <w:pPr>
        <w:spacing w:after="160" w:line="259" w:lineRule="auto"/>
        <w:rPr>
          <w:rFonts w:ascii="Calibri" w:eastAsia="Calibri" w:hAnsi="Calibri" w:cs="Times New Roman"/>
          <w:spacing w:val="0"/>
          <w:szCs w:val="22"/>
          <w:lang w:eastAsia="en-US"/>
        </w:rPr>
      </w:pPr>
    </w:p>
    <w:sectPr w:rsidR="00E07BC0" w:rsidRPr="00E07BC0" w:rsidSect="00CC4A20">
      <w:headerReference w:type="default" r:id="rId23"/>
      <w:pgSz w:w="12240" w:h="15840"/>
      <w:pgMar w:top="1800" w:right="1440" w:bottom="1440" w:left="1440" w:header="72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FA4A9" w14:textId="77777777" w:rsidR="00CD769F" w:rsidRDefault="00CD769F">
      <w:pPr>
        <w:spacing w:after="0"/>
      </w:pPr>
      <w:r>
        <w:separator/>
      </w:r>
    </w:p>
    <w:p w14:paraId="33ECAA75" w14:textId="77777777" w:rsidR="00CD769F" w:rsidRDefault="00CD769F"/>
  </w:endnote>
  <w:endnote w:type="continuationSeparator" w:id="0">
    <w:p w14:paraId="4987D239" w14:textId="77777777" w:rsidR="00CD769F" w:rsidRDefault="00CD769F">
      <w:pPr>
        <w:spacing w:after="0"/>
      </w:pPr>
      <w:r>
        <w:continuationSeparator/>
      </w:r>
    </w:p>
    <w:p w14:paraId="7A98A421" w14:textId="77777777" w:rsidR="00CD769F" w:rsidRDefault="00CD7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D42C4" w14:textId="77777777" w:rsidR="00E54B9D" w:rsidRPr="00DE58EF" w:rsidRDefault="00E54B9D" w:rsidP="00325083">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30E72F26" w14:textId="0469DEBF" w:rsidR="00E54B9D" w:rsidRDefault="00E54B9D" w:rsidP="00325083">
    <w:pPr>
      <w:pBdr>
        <w:top w:val="single" w:sz="4" w:space="1" w:color="auto"/>
      </w:pBdr>
      <w:jc w:val="center"/>
      <w:rPr>
        <w:rFonts w:cs="Arial"/>
        <w:color w:val="000000"/>
        <w:sz w:val="16"/>
        <w:szCs w:val="6"/>
      </w:rPr>
    </w:pPr>
    <w:r>
      <w:rPr>
        <w:rFonts w:cs="Arial"/>
        <w:color w:val="000000"/>
        <w:sz w:val="16"/>
        <w:szCs w:val="6"/>
      </w:rPr>
      <w:t xml:space="preserve">This document and any data included are the property of AviaGlobal Group, LLC and provided exclusively to </w:t>
    </w:r>
    <w:sdt>
      <w:sdtPr>
        <w:rPr>
          <w:rFonts w:cs="Arial"/>
          <w:color w:val="000000"/>
          <w:sz w:val="16"/>
          <w:szCs w:val="6"/>
        </w:rPr>
        <w:alias w:val="Company"/>
        <w:tag w:val=""/>
        <w:id w:val="-2131703614"/>
        <w:placeholder>
          <w:docPart w:val="8428ADE4F05E46B899840E4BC26144B0"/>
        </w:placeholder>
        <w:dataBinding w:prefixMappings="xmlns:ns0='http://schemas.openxmlformats.org/officeDocument/2006/extended-properties' " w:xpath="/ns0:Properties[1]/ns0:Company[1]" w:storeItemID="{6668398D-A668-4E3E-A5EB-62B293D839F1}"/>
        <w:text/>
      </w:sdtPr>
      <w:sdtEndPr/>
      <w:sdtContent>
        <w:proofErr w:type="spellStart"/>
        <w:r w:rsidR="00EE0D95">
          <w:rPr>
            <w:rFonts w:cs="Arial"/>
            <w:color w:val="000000"/>
            <w:sz w:val="16"/>
            <w:szCs w:val="6"/>
          </w:rPr>
          <w:t>Aerocircular</w:t>
        </w:r>
        <w:proofErr w:type="spellEnd"/>
      </w:sdtContent>
    </w:sdt>
    <w:r>
      <w:rPr>
        <w:rFonts w:cs="Arial"/>
        <w:color w:val="000000"/>
        <w:sz w:val="16"/>
        <w:szCs w:val="6"/>
      </w:rPr>
      <w:t>.  Reproduction or distribution prohibited without prior written approval of AviaGlobal Group, LLC</w:t>
    </w:r>
  </w:p>
  <w:p w14:paraId="30088565" w14:textId="77777777" w:rsidR="00E54B9D" w:rsidRPr="00103D04" w:rsidRDefault="00E54B9D" w:rsidP="00325083">
    <w:pPr>
      <w:jc w:val="center"/>
      <w:rPr>
        <w:rFonts w:cs="Arial"/>
        <w:color w:val="000000"/>
        <w:sz w:val="16"/>
        <w:szCs w:val="6"/>
      </w:rPr>
    </w:pPr>
    <w:r w:rsidRPr="00103D04">
      <w:rPr>
        <w:rFonts w:cs="Arial"/>
        <w:color w:val="000000"/>
        <w:sz w:val="16"/>
        <w:szCs w:val="6"/>
      </w:rPr>
      <w:t xml:space="preserve">Page </w:t>
    </w:r>
    <w:r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Pr="00103D04">
      <w:rPr>
        <w:rFonts w:cs="Arial"/>
        <w:b/>
        <w:bCs/>
        <w:color w:val="000000"/>
        <w:sz w:val="16"/>
        <w:szCs w:val="6"/>
      </w:rPr>
      <w:fldChar w:fldCharType="separate"/>
    </w:r>
    <w:r>
      <w:rPr>
        <w:rFonts w:cs="Arial"/>
        <w:b/>
        <w:bCs/>
        <w:color w:val="000000"/>
        <w:sz w:val="16"/>
        <w:szCs w:val="6"/>
      </w:rPr>
      <w:t>2</w:t>
    </w:r>
    <w:r w:rsidRPr="00103D04">
      <w:rPr>
        <w:rFonts w:cs="Arial"/>
        <w:b/>
        <w:bCs/>
        <w:color w:val="000000"/>
        <w:sz w:val="16"/>
        <w:szCs w:val="6"/>
      </w:rPr>
      <w:fldChar w:fldCharType="end"/>
    </w:r>
    <w:r w:rsidRPr="00103D04">
      <w:rPr>
        <w:rFonts w:cs="Arial"/>
        <w:color w:val="000000"/>
        <w:sz w:val="16"/>
        <w:szCs w:val="6"/>
      </w:rPr>
      <w:t xml:space="preserve"> of </w:t>
    </w:r>
    <w:r>
      <w:rPr>
        <w:rFonts w:cs="Arial"/>
        <w:b/>
        <w:bCs/>
        <w:noProof/>
        <w:color w:val="000000"/>
        <w:sz w:val="16"/>
        <w:szCs w:val="6"/>
      </w:rPr>
      <w:fldChar w:fldCharType="begin"/>
    </w:r>
    <w:r>
      <w:rPr>
        <w:rFonts w:cs="Arial"/>
        <w:b/>
        <w:bCs/>
        <w:noProof/>
        <w:color w:val="000000"/>
        <w:sz w:val="16"/>
        <w:szCs w:val="6"/>
      </w:rPr>
      <w:instrText xml:space="preserve"> NUMPAGES  \* Arabic  \* MERGEFORMAT </w:instrText>
    </w:r>
    <w:r>
      <w:rPr>
        <w:rFonts w:cs="Arial"/>
        <w:b/>
        <w:bCs/>
        <w:noProof/>
        <w:color w:val="000000"/>
        <w:sz w:val="16"/>
        <w:szCs w:val="6"/>
      </w:rPr>
      <w:fldChar w:fldCharType="separate"/>
    </w:r>
    <w:r>
      <w:rPr>
        <w:rFonts w:cs="Arial"/>
        <w:b/>
        <w:bCs/>
        <w:noProof/>
        <w:color w:val="000000"/>
        <w:sz w:val="16"/>
        <w:szCs w:val="6"/>
      </w:rPr>
      <w:t>3</w:t>
    </w:r>
    <w:r>
      <w:rPr>
        <w:rFonts w:cs="Arial"/>
        <w:b/>
        <w:bCs/>
        <w:noProof/>
        <w:color w:val="000000"/>
        <w:sz w:val="16"/>
        <w:szCs w:val="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1CD4B" w14:textId="77777777" w:rsidR="00E54B9D" w:rsidRPr="00DE58EF" w:rsidRDefault="00E54B9D"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0FD71390" w14:textId="504268F3" w:rsidR="00E54B9D" w:rsidRDefault="00E54B9D" w:rsidP="00F52B69">
    <w:pPr>
      <w:pBdr>
        <w:top w:val="single" w:sz="4" w:space="1" w:color="auto"/>
      </w:pBdr>
      <w:jc w:val="center"/>
      <w:rPr>
        <w:rFonts w:cs="Arial"/>
        <w:color w:val="000000"/>
        <w:sz w:val="16"/>
        <w:szCs w:val="6"/>
      </w:rPr>
    </w:pPr>
    <w:r>
      <w:rPr>
        <w:rFonts w:cs="Arial"/>
        <w:color w:val="000000"/>
        <w:sz w:val="16"/>
        <w:szCs w:val="6"/>
      </w:rPr>
      <w:t xml:space="preserve">This document and any data included are the property of AviaGlobal Group, LLC and provided exclusively to </w:t>
    </w:r>
    <w:sdt>
      <w:sdtPr>
        <w:rPr>
          <w:rFonts w:cs="Arial"/>
          <w:color w:val="000000"/>
          <w:sz w:val="16"/>
          <w:szCs w:val="6"/>
        </w:rPr>
        <w:alias w:val="Company"/>
        <w:tag w:val=""/>
        <w:id w:val="-321811580"/>
        <w:placeholder>
          <w:docPart w:val="A28C01612A42429898C5CDE508876E1F"/>
        </w:placeholder>
        <w:dataBinding w:prefixMappings="xmlns:ns0='http://schemas.openxmlformats.org/officeDocument/2006/extended-properties' " w:xpath="/ns0:Properties[1]/ns0:Company[1]" w:storeItemID="{6668398D-A668-4E3E-A5EB-62B293D839F1}"/>
        <w:text/>
      </w:sdtPr>
      <w:sdtEndPr/>
      <w:sdtContent>
        <w:proofErr w:type="spellStart"/>
        <w:r w:rsidR="00EE0D95">
          <w:rPr>
            <w:rFonts w:cs="Arial"/>
            <w:color w:val="000000"/>
            <w:sz w:val="16"/>
            <w:szCs w:val="6"/>
          </w:rPr>
          <w:t>Aerocircular</w:t>
        </w:r>
        <w:proofErr w:type="spellEnd"/>
      </w:sdtContent>
    </w:sdt>
    <w:r>
      <w:rPr>
        <w:rFonts w:cs="Arial"/>
        <w:color w:val="000000"/>
        <w:sz w:val="16"/>
        <w:szCs w:val="6"/>
      </w:rPr>
      <w:t>.  Reproduction or distribution prohibited without prior written approval of AviaGlobal Group, LLC</w:t>
    </w:r>
  </w:p>
  <w:p w14:paraId="33E72724" w14:textId="4CB47DBE" w:rsidR="00E54B9D" w:rsidRPr="00103D04" w:rsidRDefault="00E54B9D" w:rsidP="00F52B69">
    <w:pPr>
      <w:pBdr>
        <w:top w:val="single" w:sz="4" w:space="1" w:color="auto"/>
      </w:pBdr>
      <w:spacing w:after="0"/>
      <w:jc w:val="center"/>
      <w:rPr>
        <w:rFonts w:cs="Arial"/>
        <w:color w:val="000000"/>
        <w:sz w:val="1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E5EA6" w14:textId="77777777" w:rsidR="00CD769F" w:rsidRDefault="00CD769F">
      <w:pPr>
        <w:spacing w:after="0"/>
      </w:pPr>
      <w:r>
        <w:separator/>
      </w:r>
    </w:p>
    <w:p w14:paraId="0461B896" w14:textId="77777777" w:rsidR="00CD769F" w:rsidRDefault="00CD769F"/>
  </w:footnote>
  <w:footnote w:type="continuationSeparator" w:id="0">
    <w:p w14:paraId="0C8974A8" w14:textId="77777777" w:rsidR="00CD769F" w:rsidRDefault="00CD769F">
      <w:pPr>
        <w:spacing w:after="0"/>
      </w:pPr>
      <w:r>
        <w:continuationSeparator/>
      </w:r>
    </w:p>
    <w:p w14:paraId="104D1944" w14:textId="77777777" w:rsidR="00CD769F" w:rsidRDefault="00CD7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54B9D" w14:paraId="314CA9E5" w14:textId="77777777" w:rsidTr="00325083">
      <w:trPr>
        <w:trHeight w:val="1152"/>
      </w:trPr>
      <w:tc>
        <w:tcPr>
          <w:tcW w:w="3116" w:type="dxa"/>
        </w:tcPr>
        <w:p w14:paraId="44751143" w14:textId="77777777" w:rsidR="00E54B9D" w:rsidRDefault="00E54B9D" w:rsidP="008E54B1">
          <w:pPr>
            <w:pStyle w:val="Header"/>
            <w:spacing w:after="0"/>
          </w:pPr>
        </w:p>
      </w:tc>
      <w:tc>
        <w:tcPr>
          <w:tcW w:w="3117" w:type="dxa"/>
        </w:tcPr>
        <w:p w14:paraId="5A240D22" w14:textId="630F87A4" w:rsidR="00E54B9D" w:rsidRDefault="00E54B9D" w:rsidP="008E54B1">
          <w:pPr>
            <w:pStyle w:val="Header"/>
            <w:spacing w:after="0"/>
          </w:pPr>
          <w:r>
            <w:rPr>
              <w:noProof/>
            </w:rPr>
            <w:drawing>
              <wp:anchor distT="0" distB="0" distL="114300" distR="114300" simplePos="0" relativeHeight="251661312" behindDoc="1" locked="0" layoutInCell="1" allowOverlap="1" wp14:anchorId="65D38D65" wp14:editId="7FE44E54">
                <wp:simplePos x="0" y="0"/>
                <wp:positionH relativeFrom="margin">
                  <wp:posOffset>-635</wp:posOffset>
                </wp:positionH>
                <wp:positionV relativeFrom="paragraph">
                  <wp:posOffset>7620</wp:posOffset>
                </wp:positionV>
                <wp:extent cx="1896893" cy="7105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896893" cy="710524"/>
                        </a:xfrm>
                        <a:prstGeom prst="rect">
                          <a:avLst/>
                        </a:prstGeom>
                      </pic:spPr>
                    </pic:pic>
                  </a:graphicData>
                </a:graphic>
                <wp14:sizeRelH relativeFrom="margin">
                  <wp14:pctWidth>0</wp14:pctWidth>
                </wp14:sizeRelH>
                <wp14:sizeRelV relativeFrom="margin">
                  <wp14:pctHeight>0</wp14:pctHeight>
                </wp14:sizeRelV>
              </wp:anchor>
            </w:drawing>
          </w:r>
        </w:p>
      </w:tc>
      <w:tc>
        <w:tcPr>
          <w:tcW w:w="3117" w:type="dxa"/>
        </w:tcPr>
        <w:p w14:paraId="3418AA5E" w14:textId="77777777" w:rsidR="00E54B9D" w:rsidRDefault="00E54B9D" w:rsidP="008E54B1">
          <w:pPr>
            <w:pStyle w:val="Header"/>
            <w:spacing w:after="0"/>
          </w:pPr>
        </w:p>
      </w:tc>
    </w:tr>
  </w:tbl>
  <w:p w14:paraId="59354D7B" w14:textId="228A53B8" w:rsidR="00E54B9D" w:rsidRPr="008E54B1" w:rsidRDefault="00E54B9D" w:rsidP="008E54B1">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5C87B" w14:textId="3DF9F5E7" w:rsidR="00E54B9D" w:rsidRPr="00DE58EF" w:rsidRDefault="00E54B9D" w:rsidP="00EE1654">
    <w:pPr>
      <w:pStyle w:val="Heading1"/>
      <w:numPr>
        <w:ilvl w:val="0"/>
        <w:numId w:val="0"/>
      </w:numPr>
      <w:ind w:left="432"/>
      <w:rPr>
        <w:rFonts w:ascii="Tahoma" w:hAnsi="Tahoma" w:cs="Tahoma"/>
        <w:color w:val="808080" w:themeColor="background1" w:themeShade="80"/>
        <w:sz w:val="16"/>
      </w:rPr>
    </w:pPr>
    <w:r>
      <w:rPr>
        <w:noProof/>
      </w:rPr>
      <w:drawing>
        <wp:anchor distT="0" distB="0" distL="114300" distR="114300" simplePos="0" relativeHeight="251658240" behindDoc="1" locked="0" layoutInCell="1" allowOverlap="1" wp14:anchorId="24187F48" wp14:editId="4F351C9C">
          <wp:simplePos x="0" y="0"/>
          <wp:positionH relativeFrom="margin">
            <wp:posOffset>-104978</wp:posOffset>
          </wp:positionH>
          <wp:positionV relativeFrom="paragraph">
            <wp:posOffset>12700</wp:posOffset>
          </wp:positionV>
          <wp:extent cx="2597285" cy="9728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597285" cy="97287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E54B9D" w:rsidRPr="00B367EA" w14:paraId="277AD2FE" w14:textId="77777777" w:rsidTr="00325083">
      <w:trPr>
        <w:trHeight w:val="1349"/>
      </w:trPr>
      <w:tc>
        <w:tcPr>
          <w:tcW w:w="3096" w:type="dxa"/>
          <w:vAlign w:val="center"/>
        </w:tcPr>
        <w:p w14:paraId="674380B2" w14:textId="2AA60426" w:rsidR="00E54B9D" w:rsidRPr="00B367EA" w:rsidRDefault="00E54B9D" w:rsidP="005D2B47">
          <w:pPr>
            <w:pStyle w:val="Header"/>
            <w:jc w:val="right"/>
            <w:rPr>
              <w:rFonts w:ascii="Tahoma" w:hAnsi="Tahoma" w:cs="Tahoma"/>
              <w:i/>
              <w:color w:val="808080" w:themeColor="background1" w:themeShade="80"/>
              <w:sz w:val="16"/>
              <w:u w:val="single"/>
            </w:rPr>
          </w:pPr>
        </w:p>
      </w:tc>
      <w:tc>
        <w:tcPr>
          <w:tcW w:w="3096" w:type="dxa"/>
          <w:vAlign w:val="center"/>
        </w:tcPr>
        <w:p w14:paraId="27C32FAD" w14:textId="265D6048" w:rsidR="00E54B9D" w:rsidRPr="00B367EA" w:rsidRDefault="00E54B9D" w:rsidP="005D2B47">
          <w:pPr>
            <w:pStyle w:val="Header"/>
            <w:jc w:val="right"/>
            <w:rPr>
              <w:rFonts w:ascii="Tahoma" w:hAnsi="Tahoma" w:cs="Tahoma"/>
              <w:i/>
              <w:color w:val="808080" w:themeColor="background1" w:themeShade="80"/>
              <w:sz w:val="16"/>
              <w:u w:val="single"/>
            </w:rPr>
          </w:pPr>
        </w:p>
      </w:tc>
      <w:tc>
        <w:tcPr>
          <w:tcW w:w="3168" w:type="dxa"/>
          <w:vAlign w:val="center"/>
        </w:tcPr>
        <w:p w14:paraId="56F8F278" w14:textId="65D96A51" w:rsidR="00E54B9D" w:rsidRPr="00B367EA" w:rsidRDefault="00E54B9D" w:rsidP="007764E2">
          <w:pPr>
            <w:pStyle w:val="Header"/>
            <w:spacing w:before="80" w:after="120"/>
            <w:contextualSpacing w:val="0"/>
            <w:jc w:val="right"/>
            <w:rPr>
              <w:rFonts w:ascii="Tahoma" w:hAnsi="Tahoma" w:cs="Tahoma"/>
            </w:rPr>
          </w:pPr>
          <w:r w:rsidRPr="00B367EA">
            <w:rPr>
              <w:rFonts w:ascii="Tahoma" w:hAnsi="Tahoma" w:cs="Tahoma"/>
              <w:i/>
              <w:color w:val="808080" w:themeColor="background1" w:themeShade="80"/>
              <w:sz w:val="16"/>
              <w:u w:val="single"/>
            </w:rP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t xml:space="preserve"> +1.623.434.175</w:t>
          </w:r>
          <w:bookmarkEnd w:id="1"/>
          <w:bookmarkEnd w:id="2"/>
          <w:bookmarkEnd w:id="3"/>
          <w:bookmarkEnd w:id="4"/>
          <w:r w:rsidRPr="00B367EA">
            <w:rPr>
              <w:rFonts w:ascii="Tahoma" w:hAnsi="Tahoma" w:cs="Tahoma"/>
              <w:color w:val="808080" w:themeColor="background1" w:themeShade="80"/>
              <w:sz w:val="16"/>
            </w:rPr>
            <w:t>0</w:t>
          </w:r>
          <w:r w:rsidRPr="00B367EA">
            <w:rPr>
              <w:rFonts w:ascii="Tahoma" w:hAnsi="Tahoma" w:cs="Tahoma"/>
              <w:color w:val="808080" w:themeColor="background1" w:themeShade="80"/>
              <w:sz w:val="16"/>
            </w:rPr>
            <w:br/>
          </w:r>
          <w:r w:rsidRPr="007764E2">
            <w:rPr>
              <w:rFonts w:ascii="Tahoma" w:hAnsi="Tahoma" w:cs="Tahoma"/>
              <w:sz w:val="16"/>
            </w:rPr>
            <w:t>contact@aviaglobalgroup.com</w:t>
          </w:r>
        </w:p>
      </w:tc>
    </w:tr>
  </w:tbl>
  <w:p w14:paraId="3B6EE12D" w14:textId="19E0AD54" w:rsidR="00E54B9D" w:rsidRPr="00DE58EF" w:rsidRDefault="00E54B9D" w:rsidP="00EE1654">
    <w:pPr>
      <w:pStyle w:val="Heading1"/>
      <w:numPr>
        <w:ilvl w:val="0"/>
        <w:numId w:val="0"/>
      </w:numPr>
      <w:ind w:left="43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54B9D" w14:paraId="7F2EE215" w14:textId="77777777" w:rsidTr="00CC4A20">
      <w:trPr>
        <w:trHeight w:val="1152"/>
      </w:trPr>
      <w:tc>
        <w:tcPr>
          <w:tcW w:w="3116" w:type="dxa"/>
        </w:tcPr>
        <w:p w14:paraId="56DC7D2E" w14:textId="071724F9" w:rsidR="00E54B9D" w:rsidRDefault="00E54B9D" w:rsidP="007764E2">
          <w:pPr>
            <w:pStyle w:val="Header"/>
            <w:spacing w:after="0"/>
          </w:pPr>
        </w:p>
      </w:tc>
      <w:tc>
        <w:tcPr>
          <w:tcW w:w="3117" w:type="dxa"/>
          <w:vAlign w:val="center"/>
        </w:tcPr>
        <w:sdt>
          <w:sdtPr>
            <w:rPr>
              <w:rFonts w:ascii="Tahoma" w:hAnsi="Tahoma" w:cs="Tahoma"/>
              <w:sz w:val="28"/>
              <w:szCs w:val="28"/>
            </w:rPr>
            <w:alias w:val="Company"/>
            <w:tag w:val=""/>
            <w:id w:val="-1130158761"/>
            <w:placeholder>
              <w:docPart w:val="95D47E7C43894C2CB057864DB6F60707"/>
            </w:placeholder>
            <w:dataBinding w:prefixMappings="xmlns:ns0='http://schemas.openxmlformats.org/officeDocument/2006/extended-properties' " w:xpath="/ns0:Properties[1]/ns0:Company[1]" w:storeItemID="{6668398D-A668-4E3E-A5EB-62B293D839F1}"/>
            <w:text/>
          </w:sdtPr>
          <w:sdtEndPr/>
          <w:sdtContent>
            <w:p w14:paraId="511D30D8" w14:textId="68BCB797" w:rsidR="00E54B9D" w:rsidRPr="007764E2" w:rsidRDefault="00EE0D95" w:rsidP="007764E2">
              <w:pPr>
                <w:pStyle w:val="Header"/>
                <w:jc w:val="center"/>
                <w:rPr>
                  <w:rFonts w:ascii="Tahoma" w:hAnsi="Tahoma" w:cs="Tahoma"/>
                  <w:sz w:val="28"/>
                  <w:szCs w:val="28"/>
                </w:rPr>
              </w:pPr>
              <w:proofErr w:type="spellStart"/>
              <w:r>
                <w:rPr>
                  <w:rFonts w:ascii="Tahoma" w:hAnsi="Tahoma" w:cs="Tahoma"/>
                  <w:sz w:val="28"/>
                  <w:szCs w:val="28"/>
                </w:rPr>
                <w:t>Aerocircular</w:t>
              </w:r>
              <w:proofErr w:type="spellEnd"/>
            </w:p>
          </w:sdtContent>
        </w:sdt>
        <w:p w14:paraId="67E7A95B" w14:textId="77777777" w:rsidR="00E54B9D" w:rsidRPr="00EE0D95" w:rsidRDefault="00E54B9D" w:rsidP="007764E2">
          <w:pPr>
            <w:pStyle w:val="Header"/>
            <w:jc w:val="center"/>
            <w:rPr>
              <w:rFonts w:ascii="Tahoma" w:hAnsi="Tahoma" w:cs="Tahoma"/>
              <w:i/>
              <w:szCs w:val="22"/>
            </w:rPr>
          </w:pPr>
          <w:r w:rsidRPr="00EE0D95">
            <w:rPr>
              <w:rFonts w:ascii="Tahoma" w:hAnsi="Tahoma" w:cs="Tahoma"/>
              <w:i/>
              <w:szCs w:val="22"/>
            </w:rPr>
            <w:t>And</w:t>
          </w:r>
        </w:p>
        <w:p w14:paraId="12077B3C" w14:textId="3D58EE90" w:rsidR="00E54B9D" w:rsidRDefault="00E54B9D" w:rsidP="007764E2">
          <w:pPr>
            <w:pStyle w:val="Header"/>
            <w:spacing w:after="0"/>
            <w:jc w:val="center"/>
          </w:pPr>
          <w:r w:rsidRPr="00EE0D95">
            <w:rPr>
              <w:rFonts w:ascii="Tahoma" w:hAnsi="Tahoma" w:cs="Tahoma"/>
              <w:iCs/>
              <w:sz w:val="28"/>
              <w:szCs w:val="28"/>
            </w:rPr>
            <w:t>AviaGlobal Group</w:t>
          </w:r>
        </w:p>
      </w:tc>
      <w:tc>
        <w:tcPr>
          <w:tcW w:w="3117" w:type="dxa"/>
          <w:vAlign w:val="center"/>
        </w:tcPr>
        <w:p w14:paraId="268130CF" w14:textId="5DE7A124" w:rsidR="00E54B9D" w:rsidRDefault="00E54B9D" w:rsidP="007764E2">
          <w:pPr>
            <w:pStyle w:val="Header"/>
            <w:spacing w:after="0"/>
            <w:jc w:val="right"/>
            <w:rPr>
              <w:rFonts w:ascii="Tahoma" w:hAnsi="Tahoma" w:cs="Tahoma"/>
            </w:rPr>
          </w:pPr>
          <w:r>
            <w:rPr>
              <w:rFonts w:ascii="Tahoma" w:hAnsi="Tahoma" w:cs="Tahoma"/>
            </w:rPr>
            <w:t>Business Development</w:t>
          </w:r>
        </w:p>
        <w:p w14:paraId="453A3A0F" w14:textId="6ACA6356" w:rsidR="00E54B9D" w:rsidRDefault="00E54B9D" w:rsidP="007764E2">
          <w:pPr>
            <w:pStyle w:val="Header"/>
            <w:spacing w:after="0"/>
            <w:jc w:val="right"/>
            <w:rPr>
              <w:rFonts w:ascii="Tahoma" w:hAnsi="Tahoma" w:cs="Tahoma"/>
            </w:rPr>
          </w:pPr>
          <w:r>
            <w:rPr>
              <w:rFonts w:ascii="Tahoma" w:hAnsi="Tahoma" w:cs="Tahoma"/>
            </w:rPr>
            <w:t xml:space="preserve">Services </w:t>
          </w:r>
        </w:p>
        <w:p w14:paraId="440F6A50" w14:textId="45F8A6F4" w:rsidR="00E54B9D" w:rsidRPr="00270B55" w:rsidRDefault="00E54B9D" w:rsidP="00CC4A20">
          <w:pPr>
            <w:pStyle w:val="Header"/>
            <w:spacing w:before="200" w:after="0"/>
            <w:contextualSpacing w:val="0"/>
            <w:jc w:val="right"/>
            <w:rPr>
              <w:spacing w:val="-4"/>
            </w:rPr>
          </w:pPr>
          <w:r w:rsidRPr="00270B55">
            <w:rPr>
              <w:rFonts w:ascii="Tahoma" w:hAnsi="Tahoma" w:cs="Tahoma"/>
              <w:spacing w:val="-4"/>
            </w:rPr>
            <w:t>Attachment: SCOPE OF WORK</w:t>
          </w:r>
        </w:p>
      </w:tc>
    </w:tr>
  </w:tbl>
  <w:p w14:paraId="44A449CC" w14:textId="1C53AC07" w:rsidR="00E54B9D" w:rsidRPr="008E54B1" w:rsidRDefault="00E54B9D" w:rsidP="008E54B1">
    <w:pPr>
      <w:pStyle w:val="Header"/>
      <w:spacing w:after="0"/>
    </w:pPr>
    <w:r>
      <w:rPr>
        <w:noProof/>
      </w:rPr>
      <w:drawing>
        <wp:anchor distT="0" distB="0" distL="114300" distR="114300" simplePos="0" relativeHeight="251660288" behindDoc="1" locked="0" layoutInCell="1" allowOverlap="1" wp14:anchorId="789C64A9" wp14:editId="422A0954">
          <wp:simplePos x="0" y="0"/>
          <wp:positionH relativeFrom="margin">
            <wp:posOffset>-83630</wp:posOffset>
          </wp:positionH>
          <wp:positionV relativeFrom="paragraph">
            <wp:posOffset>-744220</wp:posOffset>
          </wp:positionV>
          <wp:extent cx="1905000" cy="7131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13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E54B9D" w:rsidRPr="00B367EA" w14:paraId="528693C5" w14:textId="77777777" w:rsidTr="007764E2">
      <w:trPr>
        <w:trHeight w:val="1349"/>
      </w:trPr>
      <w:tc>
        <w:tcPr>
          <w:tcW w:w="3096" w:type="dxa"/>
          <w:vAlign w:val="center"/>
        </w:tcPr>
        <w:p w14:paraId="2F3566BE" w14:textId="3A852475" w:rsidR="00E54B9D" w:rsidRPr="00B367EA" w:rsidRDefault="00E54B9D" w:rsidP="005D2B47">
          <w:pPr>
            <w:pStyle w:val="Header"/>
            <w:jc w:val="right"/>
            <w:rPr>
              <w:rFonts w:ascii="Tahoma" w:hAnsi="Tahoma" w:cs="Tahoma"/>
              <w:i/>
              <w:color w:val="808080" w:themeColor="background1" w:themeShade="80"/>
              <w:sz w:val="16"/>
              <w:u w:val="single"/>
            </w:rPr>
          </w:pPr>
          <w:r>
            <w:rPr>
              <w:noProof/>
            </w:rPr>
            <w:drawing>
              <wp:anchor distT="0" distB="0" distL="114300" distR="114300" simplePos="0" relativeHeight="251655168" behindDoc="1" locked="0" layoutInCell="1" allowOverlap="1" wp14:anchorId="1858039C" wp14:editId="1A8F996B">
                <wp:simplePos x="0" y="0"/>
                <wp:positionH relativeFrom="margin">
                  <wp:posOffset>-168275</wp:posOffset>
                </wp:positionH>
                <wp:positionV relativeFrom="paragraph">
                  <wp:posOffset>58420</wp:posOffset>
                </wp:positionV>
                <wp:extent cx="1905000" cy="7131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13105"/>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vAlign w:val="center"/>
        </w:tcPr>
        <w:p w14:paraId="5E919569" w14:textId="77777777" w:rsidR="00E54B9D" w:rsidRPr="007764E2" w:rsidRDefault="00E54B9D" w:rsidP="007764E2">
          <w:pPr>
            <w:pStyle w:val="Header"/>
            <w:jc w:val="center"/>
            <w:rPr>
              <w:rFonts w:ascii="Tahoma" w:hAnsi="Tahoma" w:cs="Tahoma"/>
              <w:sz w:val="28"/>
              <w:szCs w:val="28"/>
            </w:rPr>
          </w:pPr>
          <w:r w:rsidRPr="007764E2">
            <w:rPr>
              <w:rFonts w:ascii="Tahoma" w:hAnsi="Tahoma" w:cs="Tahoma"/>
              <w:sz w:val="28"/>
              <w:szCs w:val="28"/>
            </w:rPr>
            <w:t>&lt;COMPANY&gt;</w:t>
          </w:r>
        </w:p>
        <w:p w14:paraId="4FE53318" w14:textId="62DCAF81" w:rsidR="00E54B9D" w:rsidRPr="007764E2" w:rsidRDefault="00E54B9D" w:rsidP="007764E2">
          <w:pPr>
            <w:pStyle w:val="Header"/>
            <w:jc w:val="center"/>
            <w:rPr>
              <w:rFonts w:ascii="Tahoma" w:hAnsi="Tahoma" w:cs="Tahoma"/>
              <w:i/>
              <w:color w:val="808080" w:themeColor="background1" w:themeShade="80"/>
              <w:szCs w:val="22"/>
            </w:rPr>
          </w:pPr>
          <w:r w:rsidRPr="007764E2">
            <w:rPr>
              <w:rFonts w:ascii="Tahoma" w:hAnsi="Tahoma" w:cs="Tahoma"/>
              <w:i/>
              <w:color w:val="808080" w:themeColor="background1" w:themeShade="80"/>
              <w:szCs w:val="22"/>
            </w:rPr>
            <w:t>And</w:t>
          </w:r>
        </w:p>
        <w:p w14:paraId="2EB34690" w14:textId="63C84AE2" w:rsidR="00E54B9D" w:rsidRPr="007764E2" w:rsidRDefault="00E54B9D" w:rsidP="007764E2">
          <w:pPr>
            <w:pStyle w:val="Header"/>
            <w:jc w:val="center"/>
            <w:rPr>
              <w:rFonts w:ascii="Tahoma" w:hAnsi="Tahoma" w:cs="Tahoma"/>
              <w:iCs/>
              <w:color w:val="808080" w:themeColor="background1" w:themeShade="80"/>
              <w:sz w:val="16"/>
            </w:rPr>
          </w:pPr>
          <w:r w:rsidRPr="007764E2">
            <w:rPr>
              <w:rFonts w:ascii="Tahoma" w:hAnsi="Tahoma" w:cs="Tahoma"/>
              <w:iCs/>
              <w:color w:val="808080" w:themeColor="background1" w:themeShade="80"/>
              <w:sz w:val="28"/>
              <w:szCs w:val="28"/>
            </w:rPr>
            <w:t>AviaGlobal Group</w:t>
          </w:r>
        </w:p>
      </w:tc>
      <w:tc>
        <w:tcPr>
          <w:tcW w:w="3168" w:type="dxa"/>
          <w:vAlign w:val="center"/>
        </w:tcPr>
        <w:p w14:paraId="4FCFACDA" w14:textId="77777777" w:rsidR="00E54B9D" w:rsidRDefault="00E54B9D" w:rsidP="007764E2">
          <w:pPr>
            <w:pStyle w:val="Header"/>
            <w:spacing w:after="0"/>
            <w:jc w:val="right"/>
            <w:rPr>
              <w:rFonts w:ascii="Tahoma" w:hAnsi="Tahoma" w:cs="Tahoma"/>
            </w:rPr>
          </w:pPr>
          <w:r>
            <w:rPr>
              <w:rFonts w:ascii="Tahoma" w:hAnsi="Tahoma" w:cs="Tahoma"/>
            </w:rPr>
            <w:t>Business</w:t>
          </w:r>
        </w:p>
        <w:p w14:paraId="042ED129" w14:textId="77777777" w:rsidR="00E54B9D" w:rsidRDefault="00E54B9D" w:rsidP="007764E2">
          <w:pPr>
            <w:pStyle w:val="Header"/>
            <w:spacing w:after="0"/>
            <w:jc w:val="right"/>
            <w:rPr>
              <w:rFonts w:ascii="Tahoma" w:hAnsi="Tahoma" w:cs="Tahoma"/>
            </w:rPr>
          </w:pPr>
          <w:r>
            <w:rPr>
              <w:rFonts w:ascii="Tahoma" w:hAnsi="Tahoma" w:cs="Tahoma"/>
            </w:rPr>
            <w:t>Services</w:t>
          </w:r>
        </w:p>
        <w:p w14:paraId="3897F006" w14:textId="77777777" w:rsidR="00E54B9D" w:rsidRDefault="00E54B9D" w:rsidP="007764E2">
          <w:pPr>
            <w:pStyle w:val="Header"/>
            <w:spacing w:after="0"/>
            <w:jc w:val="right"/>
            <w:rPr>
              <w:rFonts w:ascii="Tahoma" w:hAnsi="Tahoma" w:cs="Tahoma"/>
            </w:rPr>
          </w:pPr>
          <w:r>
            <w:rPr>
              <w:rFonts w:ascii="Tahoma" w:hAnsi="Tahoma" w:cs="Tahoma"/>
            </w:rPr>
            <w:t>Agreement</w:t>
          </w:r>
        </w:p>
        <w:p w14:paraId="2EA6DD5A" w14:textId="119E536A" w:rsidR="00E54B9D" w:rsidRPr="00B367EA" w:rsidRDefault="00E54B9D" w:rsidP="007764E2">
          <w:pPr>
            <w:pStyle w:val="Header"/>
            <w:spacing w:before="200" w:after="0"/>
            <w:contextualSpacing w:val="0"/>
            <w:jc w:val="right"/>
            <w:rPr>
              <w:rFonts w:ascii="Tahoma" w:hAnsi="Tahoma" w:cs="Tahoma"/>
            </w:rPr>
          </w:pPr>
          <w:r>
            <w:rPr>
              <w:rFonts w:ascii="Tahoma" w:hAnsi="Tahoma" w:cs="Tahoma"/>
            </w:rPr>
            <w:t>ATTACHMENT A</w:t>
          </w:r>
        </w:p>
      </w:tc>
    </w:tr>
  </w:tbl>
  <w:p w14:paraId="0FDFD0C0" w14:textId="77777777" w:rsidR="00E54B9D" w:rsidRPr="00DE58EF" w:rsidRDefault="00E54B9D" w:rsidP="00EE1654">
    <w:pPr>
      <w:pStyle w:val="Heading1"/>
      <w:numPr>
        <w:ilvl w:val="0"/>
        <w:numId w:val="0"/>
      </w:numPr>
      <w:ind w:left="43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54B9D" w14:paraId="7C563B17" w14:textId="77777777" w:rsidTr="00CC4A20">
      <w:trPr>
        <w:trHeight w:val="1152"/>
      </w:trPr>
      <w:tc>
        <w:tcPr>
          <w:tcW w:w="3116" w:type="dxa"/>
        </w:tcPr>
        <w:p w14:paraId="50030003" w14:textId="77777777" w:rsidR="00E54B9D" w:rsidRDefault="00E54B9D" w:rsidP="007764E2">
          <w:pPr>
            <w:pStyle w:val="Header"/>
            <w:spacing w:after="0"/>
          </w:pPr>
        </w:p>
      </w:tc>
      <w:tc>
        <w:tcPr>
          <w:tcW w:w="3117" w:type="dxa"/>
          <w:vAlign w:val="center"/>
        </w:tcPr>
        <w:sdt>
          <w:sdtPr>
            <w:rPr>
              <w:rFonts w:ascii="Tahoma" w:hAnsi="Tahoma" w:cs="Tahoma"/>
              <w:sz w:val="28"/>
              <w:szCs w:val="28"/>
            </w:rPr>
            <w:alias w:val="Company"/>
            <w:tag w:val=""/>
            <w:id w:val="-303240574"/>
            <w:placeholder>
              <w:docPart w:val="B15F47B5E0A2415BB06BD6A0931BD3E3"/>
            </w:placeholder>
            <w:dataBinding w:prefixMappings="xmlns:ns0='http://schemas.openxmlformats.org/officeDocument/2006/extended-properties' " w:xpath="/ns0:Properties[1]/ns0:Company[1]" w:storeItemID="{6668398D-A668-4E3E-A5EB-62B293D839F1}"/>
            <w:text/>
          </w:sdtPr>
          <w:sdtEndPr/>
          <w:sdtContent>
            <w:p w14:paraId="1E2451E0" w14:textId="21AC3F45" w:rsidR="00E54B9D" w:rsidRPr="00EE0D95" w:rsidRDefault="00EE0D95" w:rsidP="007764E2">
              <w:pPr>
                <w:pStyle w:val="Header"/>
                <w:jc w:val="center"/>
                <w:rPr>
                  <w:rFonts w:ascii="Tahoma" w:hAnsi="Tahoma" w:cs="Tahoma"/>
                  <w:sz w:val="28"/>
                  <w:szCs w:val="28"/>
                </w:rPr>
              </w:pPr>
              <w:proofErr w:type="spellStart"/>
              <w:r>
                <w:rPr>
                  <w:rFonts w:ascii="Tahoma" w:hAnsi="Tahoma" w:cs="Tahoma"/>
                  <w:sz w:val="28"/>
                  <w:szCs w:val="28"/>
                </w:rPr>
                <w:t>Aerocircular</w:t>
              </w:r>
              <w:proofErr w:type="spellEnd"/>
            </w:p>
          </w:sdtContent>
        </w:sdt>
        <w:p w14:paraId="7265CF98" w14:textId="77777777" w:rsidR="00E54B9D" w:rsidRPr="00EE0D95" w:rsidRDefault="00E54B9D" w:rsidP="007764E2">
          <w:pPr>
            <w:pStyle w:val="Header"/>
            <w:jc w:val="center"/>
            <w:rPr>
              <w:rFonts w:ascii="Tahoma" w:hAnsi="Tahoma" w:cs="Tahoma"/>
              <w:i/>
              <w:szCs w:val="22"/>
            </w:rPr>
          </w:pPr>
          <w:r w:rsidRPr="00EE0D95">
            <w:rPr>
              <w:rFonts w:ascii="Tahoma" w:hAnsi="Tahoma" w:cs="Tahoma"/>
              <w:i/>
              <w:szCs w:val="22"/>
            </w:rPr>
            <w:t>And</w:t>
          </w:r>
        </w:p>
        <w:p w14:paraId="46D9F686" w14:textId="77777777" w:rsidR="00E54B9D" w:rsidRDefault="00E54B9D" w:rsidP="007764E2">
          <w:pPr>
            <w:pStyle w:val="Header"/>
            <w:spacing w:after="0"/>
            <w:jc w:val="center"/>
          </w:pPr>
          <w:r w:rsidRPr="00EE0D95">
            <w:rPr>
              <w:rFonts w:ascii="Tahoma" w:hAnsi="Tahoma" w:cs="Tahoma"/>
              <w:iCs/>
              <w:sz w:val="28"/>
              <w:szCs w:val="28"/>
            </w:rPr>
            <w:t>AviaGlobal Group</w:t>
          </w:r>
        </w:p>
      </w:tc>
      <w:tc>
        <w:tcPr>
          <w:tcW w:w="3117" w:type="dxa"/>
          <w:vAlign w:val="center"/>
        </w:tcPr>
        <w:p w14:paraId="32D359B5" w14:textId="77777777" w:rsidR="00E54B9D" w:rsidRDefault="00E54B9D" w:rsidP="007764E2">
          <w:pPr>
            <w:pStyle w:val="Header"/>
            <w:spacing w:after="0"/>
            <w:jc w:val="right"/>
            <w:rPr>
              <w:rFonts w:ascii="Tahoma" w:hAnsi="Tahoma" w:cs="Tahoma"/>
            </w:rPr>
          </w:pPr>
          <w:r>
            <w:rPr>
              <w:rFonts w:ascii="Tahoma" w:hAnsi="Tahoma" w:cs="Tahoma"/>
            </w:rPr>
            <w:t>Business</w:t>
          </w:r>
        </w:p>
        <w:p w14:paraId="71254539" w14:textId="77777777" w:rsidR="00E54B9D" w:rsidRDefault="00E54B9D" w:rsidP="007764E2">
          <w:pPr>
            <w:pStyle w:val="Header"/>
            <w:spacing w:after="0"/>
            <w:jc w:val="right"/>
            <w:rPr>
              <w:rFonts w:ascii="Tahoma" w:hAnsi="Tahoma" w:cs="Tahoma"/>
            </w:rPr>
          </w:pPr>
          <w:r>
            <w:rPr>
              <w:rFonts w:ascii="Tahoma" w:hAnsi="Tahoma" w:cs="Tahoma"/>
            </w:rPr>
            <w:t>Services</w:t>
          </w:r>
        </w:p>
        <w:p w14:paraId="3DDD9F0F" w14:textId="77777777" w:rsidR="00E54B9D" w:rsidRDefault="00E54B9D" w:rsidP="007764E2">
          <w:pPr>
            <w:pStyle w:val="Header"/>
            <w:spacing w:after="0"/>
            <w:jc w:val="right"/>
            <w:rPr>
              <w:rFonts w:ascii="Tahoma" w:hAnsi="Tahoma" w:cs="Tahoma"/>
            </w:rPr>
          </w:pPr>
          <w:r>
            <w:rPr>
              <w:rFonts w:ascii="Tahoma" w:hAnsi="Tahoma" w:cs="Tahoma"/>
            </w:rPr>
            <w:t>Agreement</w:t>
          </w:r>
        </w:p>
        <w:p w14:paraId="7A2BC5F5" w14:textId="3514B613" w:rsidR="00E54B9D" w:rsidRDefault="00E54B9D" w:rsidP="00CC4A20">
          <w:pPr>
            <w:pStyle w:val="Header"/>
            <w:spacing w:before="200" w:after="0"/>
            <w:contextualSpacing w:val="0"/>
            <w:jc w:val="right"/>
          </w:pPr>
          <w:r>
            <w:rPr>
              <w:rFonts w:ascii="Tahoma" w:hAnsi="Tahoma" w:cs="Tahoma"/>
            </w:rPr>
            <w:t>ATTACHMENT A</w:t>
          </w:r>
        </w:p>
      </w:tc>
    </w:tr>
  </w:tbl>
  <w:p w14:paraId="1325E190" w14:textId="77777777" w:rsidR="00E54B9D" w:rsidRPr="008E54B1" w:rsidRDefault="00E54B9D" w:rsidP="008E54B1">
    <w:pPr>
      <w:pStyle w:val="Header"/>
      <w:spacing w:after="0"/>
    </w:pPr>
    <w:r>
      <w:rPr>
        <w:noProof/>
      </w:rPr>
      <w:drawing>
        <wp:anchor distT="0" distB="0" distL="114300" distR="114300" simplePos="0" relativeHeight="251657216" behindDoc="1" locked="0" layoutInCell="1" allowOverlap="1" wp14:anchorId="2F4AFCB3" wp14:editId="6ACD1905">
          <wp:simplePos x="0" y="0"/>
          <wp:positionH relativeFrom="margin">
            <wp:posOffset>-83630</wp:posOffset>
          </wp:positionH>
          <wp:positionV relativeFrom="paragraph">
            <wp:posOffset>-744220</wp:posOffset>
          </wp:positionV>
          <wp:extent cx="1905000" cy="7131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13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54B9D" w14:paraId="607E9A46" w14:textId="77777777" w:rsidTr="00CC4A20">
      <w:trPr>
        <w:trHeight w:val="1152"/>
      </w:trPr>
      <w:tc>
        <w:tcPr>
          <w:tcW w:w="3116" w:type="dxa"/>
        </w:tcPr>
        <w:p w14:paraId="627F4B1C" w14:textId="77777777" w:rsidR="00E54B9D" w:rsidRDefault="00E54B9D" w:rsidP="007764E2">
          <w:pPr>
            <w:pStyle w:val="Header"/>
            <w:spacing w:after="0"/>
          </w:pPr>
        </w:p>
      </w:tc>
      <w:tc>
        <w:tcPr>
          <w:tcW w:w="3117" w:type="dxa"/>
          <w:vAlign w:val="center"/>
        </w:tcPr>
        <w:p w14:paraId="487161CA" w14:textId="77777777" w:rsidR="00E54B9D" w:rsidRPr="007764E2" w:rsidRDefault="00E54B9D" w:rsidP="007764E2">
          <w:pPr>
            <w:pStyle w:val="Header"/>
            <w:jc w:val="center"/>
            <w:rPr>
              <w:rFonts w:ascii="Tahoma" w:hAnsi="Tahoma" w:cs="Tahoma"/>
              <w:sz w:val="28"/>
              <w:szCs w:val="28"/>
            </w:rPr>
          </w:pPr>
          <w:r w:rsidRPr="007764E2">
            <w:rPr>
              <w:rFonts w:ascii="Tahoma" w:hAnsi="Tahoma" w:cs="Tahoma"/>
              <w:sz w:val="28"/>
              <w:szCs w:val="28"/>
            </w:rPr>
            <w:t>&lt;COMPANY&gt;</w:t>
          </w:r>
        </w:p>
        <w:p w14:paraId="40C15C72" w14:textId="77777777" w:rsidR="00E54B9D" w:rsidRPr="007764E2" w:rsidRDefault="00E54B9D" w:rsidP="007764E2">
          <w:pPr>
            <w:pStyle w:val="Header"/>
            <w:jc w:val="center"/>
            <w:rPr>
              <w:rFonts w:ascii="Tahoma" w:hAnsi="Tahoma" w:cs="Tahoma"/>
              <w:i/>
              <w:color w:val="808080" w:themeColor="background1" w:themeShade="80"/>
              <w:szCs w:val="22"/>
            </w:rPr>
          </w:pPr>
          <w:r w:rsidRPr="007764E2">
            <w:rPr>
              <w:rFonts w:ascii="Tahoma" w:hAnsi="Tahoma" w:cs="Tahoma"/>
              <w:i/>
              <w:color w:val="808080" w:themeColor="background1" w:themeShade="80"/>
              <w:szCs w:val="22"/>
            </w:rPr>
            <w:t>And</w:t>
          </w:r>
        </w:p>
        <w:p w14:paraId="550467FD" w14:textId="77777777" w:rsidR="00E54B9D" w:rsidRDefault="00E54B9D" w:rsidP="007764E2">
          <w:pPr>
            <w:pStyle w:val="Header"/>
            <w:spacing w:after="0"/>
            <w:jc w:val="center"/>
          </w:pPr>
          <w:r w:rsidRPr="007764E2">
            <w:rPr>
              <w:rFonts w:ascii="Tahoma" w:hAnsi="Tahoma" w:cs="Tahoma"/>
              <w:iCs/>
              <w:color w:val="808080" w:themeColor="background1" w:themeShade="80"/>
              <w:sz w:val="28"/>
              <w:szCs w:val="28"/>
            </w:rPr>
            <w:t>AviaGlobal Group</w:t>
          </w:r>
        </w:p>
      </w:tc>
      <w:tc>
        <w:tcPr>
          <w:tcW w:w="3117" w:type="dxa"/>
          <w:vAlign w:val="center"/>
        </w:tcPr>
        <w:p w14:paraId="2516484D" w14:textId="77777777" w:rsidR="00E54B9D" w:rsidRDefault="00E54B9D" w:rsidP="007764E2">
          <w:pPr>
            <w:pStyle w:val="Header"/>
            <w:spacing w:after="0"/>
            <w:jc w:val="right"/>
            <w:rPr>
              <w:rFonts w:ascii="Tahoma" w:hAnsi="Tahoma" w:cs="Tahoma"/>
            </w:rPr>
          </w:pPr>
          <w:r>
            <w:rPr>
              <w:rFonts w:ascii="Tahoma" w:hAnsi="Tahoma" w:cs="Tahoma"/>
            </w:rPr>
            <w:t>Business</w:t>
          </w:r>
        </w:p>
        <w:p w14:paraId="62E08152" w14:textId="77777777" w:rsidR="00E54B9D" w:rsidRDefault="00E54B9D" w:rsidP="007764E2">
          <w:pPr>
            <w:pStyle w:val="Header"/>
            <w:spacing w:after="0"/>
            <w:jc w:val="right"/>
            <w:rPr>
              <w:rFonts w:ascii="Tahoma" w:hAnsi="Tahoma" w:cs="Tahoma"/>
            </w:rPr>
          </w:pPr>
          <w:r>
            <w:rPr>
              <w:rFonts w:ascii="Tahoma" w:hAnsi="Tahoma" w:cs="Tahoma"/>
            </w:rPr>
            <w:t>Services</w:t>
          </w:r>
        </w:p>
        <w:p w14:paraId="59CE0E57" w14:textId="77777777" w:rsidR="00E54B9D" w:rsidRDefault="00E54B9D" w:rsidP="007764E2">
          <w:pPr>
            <w:pStyle w:val="Header"/>
            <w:spacing w:after="0"/>
            <w:jc w:val="right"/>
            <w:rPr>
              <w:rFonts w:ascii="Tahoma" w:hAnsi="Tahoma" w:cs="Tahoma"/>
            </w:rPr>
          </w:pPr>
          <w:r>
            <w:rPr>
              <w:rFonts w:ascii="Tahoma" w:hAnsi="Tahoma" w:cs="Tahoma"/>
            </w:rPr>
            <w:t>Agreement</w:t>
          </w:r>
        </w:p>
        <w:p w14:paraId="5108FA7E" w14:textId="68495A52" w:rsidR="00E54B9D" w:rsidRDefault="00E54B9D" w:rsidP="00CC4A20">
          <w:pPr>
            <w:pStyle w:val="Header"/>
            <w:spacing w:before="200" w:after="0"/>
            <w:contextualSpacing w:val="0"/>
            <w:jc w:val="right"/>
          </w:pPr>
          <w:r>
            <w:rPr>
              <w:rFonts w:ascii="Tahoma" w:hAnsi="Tahoma" w:cs="Tahoma"/>
            </w:rPr>
            <w:t>ATTACHMENT B</w:t>
          </w:r>
        </w:p>
      </w:tc>
    </w:tr>
  </w:tbl>
  <w:p w14:paraId="73F15BD9" w14:textId="77777777" w:rsidR="00E54B9D" w:rsidRPr="008E54B1" w:rsidRDefault="00E54B9D" w:rsidP="008E54B1">
    <w:pPr>
      <w:pStyle w:val="Header"/>
      <w:spacing w:after="0"/>
    </w:pPr>
    <w:r>
      <w:rPr>
        <w:noProof/>
      </w:rPr>
      <w:drawing>
        <wp:anchor distT="0" distB="0" distL="114300" distR="114300" simplePos="0" relativeHeight="251677696" behindDoc="1" locked="0" layoutInCell="1" allowOverlap="1" wp14:anchorId="0D5D8DAB" wp14:editId="59109A15">
          <wp:simplePos x="0" y="0"/>
          <wp:positionH relativeFrom="margin">
            <wp:posOffset>-83630</wp:posOffset>
          </wp:positionH>
          <wp:positionV relativeFrom="paragraph">
            <wp:posOffset>-744220</wp:posOffset>
          </wp:positionV>
          <wp:extent cx="1905000" cy="7131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131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35312"/>
    <w:multiLevelType w:val="hybridMultilevel"/>
    <w:tmpl w:val="34A8598A"/>
    <w:lvl w:ilvl="0" w:tplc="48CAF74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613EB"/>
    <w:multiLevelType w:val="hybridMultilevel"/>
    <w:tmpl w:val="BFB073FA"/>
    <w:lvl w:ilvl="0" w:tplc="04090001">
      <w:start w:val="1"/>
      <w:numFmt w:val="bullet"/>
      <w:lvlText w:val=""/>
      <w:lvlJc w:val="left"/>
      <w:pPr>
        <w:ind w:left="1800" w:hanging="72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136F92"/>
    <w:multiLevelType w:val="hybridMultilevel"/>
    <w:tmpl w:val="2798767E"/>
    <w:lvl w:ilvl="0" w:tplc="FB9A0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15887"/>
    <w:multiLevelType w:val="hybridMultilevel"/>
    <w:tmpl w:val="0212E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E3964"/>
    <w:multiLevelType w:val="hybridMultilevel"/>
    <w:tmpl w:val="9FF4FE4C"/>
    <w:lvl w:ilvl="0" w:tplc="0DEC73AC">
      <w:start w:val="1"/>
      <w:numFmt w:val="decimal"/>
      <w:lvlText w:val="%1."/>
      <w:lvlJc w:val="left"/>
      <w:pPr>
        <w:ind w:left="1080" w:hanging="720"/>
      </w:pPr>
      <w:rPr>
        <w:rFonts w:hint="default"/>
      </w:rPr>
    </w:lvl>
    <w:lvl w:ilvl="1" w:tplc="A3FC9FCE">
      <w:start w:val="7"/>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27049"/>
    <w:multiLevelType w:val="hybridMultilevel"/>
    <w:tmpl w:val="FE6CFE6A"/>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C555A"/>
    <w:multiLevelType w:val="hybridMultilevel"/>
    <w:tmpl w:val="2F289C10"/>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44D47"/>
    <w:multiLevelType w:val="hybridMultilevel"/>
    <w:tmpl w:val="90D6D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53264"/>
    <w:multiLevelType w:val="hybridMultilevel"/>
    <w:tmpl w:val="68D42DD4"/>
    <w:lvl w:ilvl="0" w:tplc="04090001">
      <w:start w:val="1"/>
      <w:numFmt w:val="bullet"/>
      <w:lvlText w:val=""/>
      <w:lvlJc w:val="left"/>
      <w:pPr>
        <w:ind w:left="1800" w:hanging="720"/>
      </w:pPr>
      <w:rPr>
        <w:rFonts w:ascii="Symbol" w:hAnsi="Symbol" w:hint="default"/>
      </w:rPr>
    </w:lvl>
    <w:lvl w:ilvl="1" w:tplc="92541750">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915841"/>
    <w:multiLevelType w:val="hybridMultilevel"/>
    <w:tmpl w:val="1AAED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45208"/>
    <w:multiLevelType w:val="hybridMultilevel"/>
    <w:tmpl w:val="FE6CFE6A"/>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3D0B81"/>
    <w:multiLevelType w:val="multilevel"/>
    <w:tmpl w:val="D8BEA5B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68A60691"/>
    <w:multiLevelType w:val="hybridMultilevel"/>
    <w:tmpl w:val="36B8B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064AA"/>
    <w:multiLevelType w:val="hybridMultilevel"/>
    <w:tmpl w:val="370AD32E"/>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D34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E22C0A"/>
    <w:multiLevelType w:val="hybridMultilevel"/>
    <w:tmpl w:val="694C237A"/>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2"/>
  </w:num>
  <w:num w:numId="13">
    <w:abstractNumId w:val="18"/>
  </w:num>
  <w:num w:numId="14">
    <w:abstractNumId w:val="25"/>
  </w:num>
  <w:num w:numId="15">
    <w:abstractNumId w:val="14"/>
  </w:num>
  <w:num w:numId="16">
    <w:abstractNumId w:val="23"/>
  </w:num>
  <w:num w:numId="17">
    <w:abstractNumId w:val="15"/>
  </w:num>
  <w:num w:numId="18">
    <w:abstractNumId w:val="20"/>
  </w:num>
  <w:num w:numId="19">
    <w:abstractNumId w:val="16"/>
  </w:num>
  <w:num w:numId="20">
    <w:abstractNumId w:val="11"/>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13"/>
  </w:num>
  <w:num w:numId="26">
    <w:abstractNumId w:val="24"/>
  </w:num>
  <w:num w:numId="27">
    <w:abstractNumId w:val="21"/>
  </w:num>
  <w:num w:numId="28">
    <w:abstractNumId w:val="21"/>
  </w:num>
  <w:num w:numId="29">
    <w:abstractNumId w:val="22"/>
  </w:num>
  <w:num w:numId="3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47"/>
    <w:rsid w:val="00053CAE"/>
    <w:rsid w:val="00064EFD"/>
    <w:rsid w:val="00082086"/>
    <w:rsid w:val="00084341"/>
    <w:rsid w:val="000848AE"/>
    <w:rsid w:val="00086726"/>
    <w:rsid w:val="00096ECE"/>
    <w:rsid w:val="000974A9"/>
    <w:rsid w:val="000B7675"/>
    <w:rsid w:val="000D0CD9"/>
    <w:rsid w:val="000E2E61"/>
    <w:rsid w:val="000E509E"/>
    <w:rsid w:val="000F67CB"/>
    <w:rsid w:val="00103D04"/>
    <w:rsid w:val="0010443C"/>
    <w:rsid w:val="00116927"/>
    <w:rsid w:val="0012637B"/>
    <w:rsid w:val="00152E53"/>
    <w:rsid w:val="00161E42"/>
    <w:rsid w:val="00164BA3"/>
    <w:rsid w:val="00176A2F"/>
    <w:rsid w:val="001B49A6"/>
    <w:rsid w:val="001E4DD2"/>
    <w:rsid w:val="001E5761"/>
    <w:rsid w:val="002009E4"/>
    <w:rsid w:val="002117F2"/>
    <w:rsid w:val="002128C8"/>
    <w:rsid w:val="00214A92"/>
    <w:rsid w:val="00217F5E"/>
    <w:rsid w:val="00224A34"/>
    <w:rsid w:val="00230C0B"/>
    <w:rsid w:val="00231912"/>
    <w:rsid w:val="00270B55"/>
    <w:rsid w:val="00290478"/>
    <w:rsid w:val="00292B6E"/>
    <w:rsid w:val="00293BCA"/>
    <w:rsid w:val="002A7720"/>
    <w:rsid w:val="002B4EE4"/>
    <w:rsid w:val="002B5A3C"/>
    <w:rsid w:val="002C35AE"/>
    <w:rsid w:val="002C5B8C"/>
    <w:rsid w:val="002D54DA"/>
    <w:rsid w:val="002E7D3D"/>
    <w:rsid w:val="002F4E7F"/>
    <w:rsid w:val="003163F8"/>
    <w:rsid w:val="003207AB"/>
    <w:rsid w:val="0032265C"/>
    <w:rsid w:val="00325083"/>
    <w:rsid w:val="00334BF4"/>
    <w:rsid w:val="003363B0"/>
    <w:rsid w:val="0034332A"/>
    <w:rsid w:val="00345AEA"/>
    <w:rsid w:val="0036460E"/>
    <w:rsid w:val="00372E18"/>
    <w:rsid w:val="00376FDA"/>
    <w:rsid w:val="0038442B"/>
    <w:rsid w:val="00384967"/>
    <w:rsid w:val="003C17E2"/>
    <w:rsid w:val="003E0AAC"/>
    <w:rsid w:val="003E4AB6"/>
    <w:rsid w:val="004006F6"/>
    <w:rsid w:val="00401D2F"/>
    <w:rsid w:val="00403E90"/>
    <w:rsid w:val="0040674A"/>
    <w:rsid w:val="00416A86"/>
    <w:rsid w:val="00423DE4"/>
    <w:rsid w:val="0044000F"/>
    <w:rsid w:val="00452277"/>
    <w:rsid w:val="00462003"/>
    <w:rsid w:val="004708AC"/>
    <w:rsid w:val="0047688A"/>
    <w:rsid w:val="00495559"/>
    <w:rsid w:val="004A489C"/>
    <w:rsid w:val="004C0B72"/>
    <w:rsid w:val="004D02ED"/>
    <w:rsid w:val="004D4719"/>
    <w:rsid w:val="004E086E"/>
    <w:rsid w:val="004E777F"/>
    <w:rsid w:val="004F0083"/>
    <w:rsid w:val="004F2BC6"/>
    <w:rsid w:val="00516B21"/>
    <w:rsid w:val="0052055F"/>
    <w:rsid w:val="00521846"/>
    <w:rsid w:val="00556FE4"/>
    <w:rsid w:val="005A0D71"/>
    <w:rsid w:val="005B022D"/>
    <w:rsid w:val="005C5684"/>
    <w:rsid w:val="005D029E"/>
    <w:rsid w:val="005D0B0A"/>
    <w:rsid w:val="005D2B47"/>
    <w:rsid w:val="005D49A9"/>
    <w:rsid w:val="005D57ED"/>
    <w:rsid w:val="00605429"/>
    <w:rsid w:val="006068D4"/>
    <w:rsid w:val="00607233"/>
    <w:rsid w:val="006109F5"/>
    <w:rsid w:val="006201D1"/>
    <w:rsid w:val="006A2514"/>
    <w:rsid w:val="006A6EE0"/>
    <w:rsid w:val="006B1778"/>
    <w:rsid w:val="006B674E"/>
    <w:rsid w:val="006D042B"/>
    <w:rsid w:val="006E2C1F"/>
    <w:rsid w:val="006E6AA5"/>
    <w:rsid w:val="006F6923"/>
    <w:rsid w:val="007074C0"/>
    <w:rsid w:val="007123B4"/>
    <w:rsid w:val="0075756B"/>
    <w:rsid w:val="00765B22"/>
    <w:rsid w:val="007764E2"/>
    <w:rsid w:val="007D5C77"/>
    <w:rsid w:val="007D7826"/>
    <w:rsid w:val="007E7D8F"/>
    <w:rsid w:val="007F0840"/>
    <w:rsid w:val="007F5CE5"/>
    <w:rsid w:val="0082285E"/>
    <w:rsid w:val="00824586"/>
    <w:rsid w:val="0085135F"/>
    <w:rsid w:val="00860A07"/>
    <w:rsid w:val="00863549"/>
    <w:rsid w:val="0086650E"/>
    <w:rsid w:val="00870BFF"/>
    <w:rsid w:val="00884301"/>
    <w:rsid w:val="00884772"/>
    <w:rsid w:val="008872A3"/>
    <w:rsid w:val="008B259F"/>
    <w:rsid w:val="008C07BC"/>
    <w:rsid w:val="008E54B1"/>
    <w:rsid w:val="0090796A"/>
    <w:rsid w:val="00934E9A"/>
    <w:rsid w:val="00950A7B"/>
    <w:rsid w:val="009964B1"/>
    <w:rsid w:val="009A27A1"/>
    <w:rsid w:val="009D3D9F"/>
    <w:rsid w:val="009E60FC"/>
    <w:rsid w:val="009F225F"/>
    <w:rsid w:val="00A05EF7"/>
    <w:rsid w:val="00A3509E"/>
    <w:rsid w:val="00A370A9"/>
    <w:rsid w:val="00A45EA0"/>
    <w:rsid w:val="00A618D8"/>
    <w:rsid w:val="00A7005F"/>
    <w:rsid w:val="00A71A5C"/>
    <w:rsid w:val="00A81E00"/>
    <w:rsid w:val="00A8223B"/>
    <w:rsid w:val="00A92229"/>
    <w:rsid w:val="00A92C02"/>
    <w:rsid w:val="00AA223C"/>
    <w:rsid w:val="00AB05D9"/>
    <w:rsid w:val="00AB474A"/>
    <w:rsid w:val="00AD616B"/>
    <w:rsid w:val="00AE1D5B"/>
    <w:rsid w:val="00B2109E"/>
    <w:rsid w:val="00B273A3"/>
    <w:rsid w:val="00B34F86"/>
    <w:rsid w:val="00B367EA"/>
    <w:rsid w:val="00B505AD"/>
    <w:rsid w:val="00B817EC"/>
    <w:rsid w:val="00B87B16"/>
    <w:rsid w:val="00B93153"/>
    <w:rsid w:val="00BB0A6F"/>
    <w:rsid w:val="00BC264E"/>
    <w:rsid w:val="00BF0306"/>
    <w:rsid w:val="00C02F33"/>
    <w:rsid w:val="00C11322"/>
    <w:rsid w:val="00C208FD"/>
    <w:rsid w:val="00C542FF"/>
    <w:rsid w:val="00C712BB"/>
    <w:rsid w:val="00C9192D"/>
    <w:rsid w:val="00C96581"/>
    <w:rsid w:val="00CB4FBB"/>
    <w:rsid w:val="00CC4A20"/>
    <w:rsid w:val="00CD58D0"/>
    <w:rsid w:val="00CD769F"/>
    <w:rsid w:val="00CF0F5E"/>
    <w:rsid w:val="00D03E76"/>
    <w:rsid w:val="00D246F9"/>
    <w:rsid w:val="00D44D7C"/>
    <w:rsid w:val="00D61901"/>
    <w:rsid w:val="00D74583"/>
    <w:rsid w:val="00D93544"/>
    <w:rsid w:val="00D942C5"/>
    <w:rsid w:val="00D96E02"/>
    <w:rsid w:val="00DA5BA6"/>
    <w:rsid w:val="00DB0572"/>
    <w:rsid w:val="00DE58EF"/>
    <w:rsid w:val="00DE62E7"/>
    <w:rsid w:val="00E07BC0"/>
    <w:rsid w:val="00E31AB2"/>
    <w:rsid w:val="00E41571"/>
    <w:rsid w:val="00E45BB9"/>
    <w:rsid w:val="00E54B9D"/>
    <w:rsid w:val="00E617CB"/>
    <w:rsid w:val="00E64111"/>
    <w:rsid w:val="00E7246C"/>
    <w:rsid w:val="00E81D49"/>
    <w:rsid w:val="00E91CDE"/>
    <w:rsid w:val="00E92E69"/>
    <w:rsid w:val="00E97BD8"/>
    <w:rsid w:val="00E97F2A"/>
    <w:rsid w:val="00EA00DE"/>
    <w:rsid w:val="00EA128D"/>
    <w:rsid w:val="00EA62FE"/>
    <w:rsid w:val="00EB5064"/>
    <w:rsid w:val="00EC13CC"/>
    <w:rsid w:val="00ED584E"/>
    <w:rsid w:val="00EE0D95"/>
    <w:rsid w:val="00EE1654"/>
    <w:rsid w:val="00F01663"/>
    <w:rsid w:val="00F079F1"/>
    <w:rsid w:val="00F4155A"/>
    <w:rsid w:val="00F51800"/>
    <w:rsid w:val="00F52B69"/>
    <w:rsid w:val="00F735C5"/>
    <w:rsid w:val="00F8663A"/>
    <w:rsid w:val="00F96E75"/>
    <w:rsid w:val="00FA2774"/>
    <w:rsid w:val="00FA64DD"/>
    <w:rsid w:val="00FA7CF6"/>
    <w:rsid w:val="00FB34B8"/>
    <w:rsid w:val="00FC288B"/>
    <w:rsid w:val="00FE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C96232"/>
  <w15:docId w15:val="{2FCC14D1-4E08-431A-8B92-2A135030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rPr>
      <w:spacing w:val="4"/>
      <w:szCs w:val="20"/>
    </w:rPr>
  </w:style>
  <w:style w:type="paragraph" w:styleId="Heading1">
    <w:name w:val="heading 1"/>
    <w:basedOn w:val="Normal"/>
    <w:next w:val="Normal"/>
    <w:link w:val="Heading1Char"/>
    <w:uiPriority w:val="9"/>
    <w:unhideWhenUsed/>
    <w:qFormat/>
    <w:rsid w:val="00EE1654"/>
    <w:pPr>
      <w:keepNext/>
      <w:keepLines/>
      <w:numPr>
        <w:numId w:val="21"/>
      </w:numPr>
      <w:spacing w:before="240" w:after="0"/>
      <w:ind w:left="540" w:hanging="540"/>
      <w:outlineLvl w:val="0"/>
    </w:pPr>
    <w:rPr>
      <w:rFonts w:asciiTheme="majorHAnsi" w:eastAsia="Calibri"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E97F2A"/>
    <w:pPr>
      <w:keepLines/>
      <w:numPr>
        <w:ilvl w:val="1"/>
        <w:numId w:val="21"/>
      </w:numPr>
      <w:spacing w:before="160" w:after="0"/>
      <w:ind w:left="540" w:hanging="540"/>
      <w:outlineLvl w:val="1"/>
    </w:pPr>
    <w:rPr>
      <w:rFonts w:eastAsia="Calibri" w:cstheme="minorHAnsi"/>
      <w:szCs w:val="22"/>
      <w:lang w:eastAsia="en-US"/>
    </w:rPr>
  </w:style>
  <w:style w:type="paragraph" w:styleId="Heading3">
    <w:name w:val="heading 3"/>
    <w:basedOn w:val="Normal"/>
    <w:next w:val="Normal"/>
    <w:link w:val="Heading3Char"/>
    <w:uiPriority w:val="9"/>
    <w:unhideWhenUsed/>
    <w:qFormat/>
    <w:rsid w:val="00C02F33"/>
    <w:pPr>
      <w:keepNext/>
      <w:keepLines/>
      <w:numPr>
        <w:ilvl w:val="2"/>
        <w:numId w:val="21"/>
      </w:numPr>
      <w:spacing w:before="160" w:after="0"/>
      <w:outlineLvl w:val="2"/>
    </w:pPr>
    <w:rPr>
      <w:rFonts w:eastAsiaTheme="majorEastAsia" w:cstheme="minorHAnsi"/>
      <w:szCs w:val="22"/>
    </w:rPr>
  </w:style>
  <w:style w:type="paragraph" w:styleId="Heading4">
    <w:name w:val="heading 4"/>
    <w:basedOn w:val="Normal"/>
    <w:next w:val="Normal"/>
    <w:link w:val="Heading4Char"/>
    <w:uiPriority w:val="9"/>
    <w:unhideWhenUsed/>
    <w:qFormat/>
    <w:rsid w:val="00D03E76"/>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numPr>
        <w:ilvl w:val="7"/>
        <w:numId w:val="21"/>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654"/>
    <w:rPr>
      <w:rFonts w:asciiTheme="majorHAnsi" w:eastAsia="Calibri" w:hAnsiTheme="majorHAnsi" w:cstheme="majorBidi"/>
      <w:color w:val="365F91" w:themeColor="accent1" w:themeShade="BF"/>
      <w:spacing w:val="4"/>
      <w:sz w:val="32"/>
      <w:szCs w:val="32"/>
      <w:lang w:eastAsia="en-US"/>
    </w:rPr>
  </w:style>
  <w:style w:type="character" w:customStyle="1" w:styleId="Heading2Char">
    <w:name w:val="Heading 2 Char"/>
    <w:basedOn w:val="DefaultParagraphFont"/>
    <w:link w:val="Heading2"/>
    <w:uiPriority w:val="9"/>
    <w:rsid w:val="00E97F2A"/>
    <w:rPr>
      <w:rFonts w:eastAsia="Calibri" w:cstheme="minorHAnsi"/>
      <w:spacing w:val="4"/>
      <w:lang w:eastAsia="en-US"/>
    </w:rPr>
  </w:style>
  <w:style w:type="character" w:customStyle="1" w:styleId="Heading3Char">
    <w:name w:val="Heading 3 Char"/>
    <w:basedOn w:val="DefaultParagraphFont"/>
    <w:link w:val="Heading3"/>
    <w:uiPriority w:val="9"/>
    <w:rsid w:val="00C02F33"/>
    <w:rPr>
      <w:rFonts w:eastAsiaTheme="majorEastAsia" w:cstheme="minorHAnsi"/>
      <w:spacing w:val="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Bullets">
    <w:name w:val="Bullets"/>
    <w:basedOn w:val="Normal"/>
    <w:qFormat/>
    <w:rsid w:val="009D3D9F"/>
    <w:pPr>
      <w:spacing w:after="0" w:line="259" w:lineRule="auto"/>
      <w:ind w:left="720" w:hanging="360"/>
    </w:pPr>
    <w:rPr>
      <w:rFonts w:ascii="Calibri" w:eastAsia="Calibri" w:hAnsi="Calibri" w:cs="Times New Roman"/>
      <w:spacing w:val="0"/>
      <w:szCs w:val="22"/>
      <w:lang w:eastAsia="en-US"/>
    </w:rPr>
  </w:style>
  <w:style w:type="paragraph" w:customStyle="1" w:styleId="LastBullet">
    <w:name w:val="Last Bullet"/>
    <w:basedOn w:val="Bullets"/>
    <w:qFormat/>
    <w:rsid w:val="009D3D9F"/>
    <w:p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371073">
      <w:bodyDiv w:val="1"/>
      <w:marLeft w:val="0"/>
      <w:marRight w:val="0"/>
      <w:marTop w:val="0"/>
      <w:marBottom w:val="0"/>
      <w:divBdr>
        <w:top w:val="none" w:sz="0" w:space="0" w:color="auto"/>
        <w:left w:val="none" w:sz="0" w:space="0" w:color="auto"/>
        <w:bottom w:val="none" w:sz="0" w:space="0" w:color="auto"/>
        <w:right w:val="none" w:sz="0" w:space="0" w:color="auto"/>
      </w:divBdr>
    </w:div>
    <w:div w:id="423260022">
      <w:bodyDiv w:val="1"/>
      <w:marLeft w:val="0"/>
      <w:marRight w:val="0"/>
      <w:marTop w:val="0"/>
      <w:marBottom w:val="0"/>
      <w:divBdr>
        <w:top w:val="none" w:sz="0" w:space="0" w:color="auto"/>
        <w:left w:val="none" w:sz="0" w:space="0" w:color="auto"/>
        <w:bottom w:val="none" w:sz="0" w:space="0" w:color="auto"/>
        <w:right w:val="none" w:sz="0" w:space="0" w:color="auto"/>
      </w:divBdr>
      <w:divsChild>
        <w:div w:id="743532582">
          <w:marLeft w:val="0"/>
          <w:marRight w:val="0"/>
          <w:marTop w:val="0"/>
          <w:marBottom w:val="0"/>
          <w:divBdr>
            <w:top w:val="none" w:sz="0" w:space="0" w:color="auto"/>
            <w:left w:val="none" w:sz="0" w:space="0" w:color="auto"/>
            <w:bottom w:val="none" w:sz="0" w:space="0" w:color="auto"/>
            <w:right w:val="none" w:sz="0" w:space="0" w:color="auto"/>
          </w:divBdr>
          <w:divsChild>
            <w:div w:id="781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12">
      <w:bodyDiv w:val="1"/>
      <w:marLeft w:val="0"/>
      <w:marRight w:val="0"/>
      <w:marTop w:val="0"/>
      <w:marBottom w:val="0"/>
      <w:divBdr>
        <w:top w:val="none" w:sz="0" w:space="0" w:color="auto"/>
        <w:left w:val="none" w:sz="0" w:space="0" w:color="auto"/>
        <w:bottom w:val="none" w:sz="0" w:space="0" w:color="auto"/>
        <w:right w:val="none" w:sz="0" w:space="0" w:color="auto"/>
      </w:divBdr>
      <w:divsChild>
        <w:div w:id="622466180">
          <w:marLeft w:val="0"/>
          <w:marRight w:val="0"/>
          <w:marTop w:val="0"/>
          <w:marBottom w:val="0"/>
          <w:divBdr>
            <w:top w:val="none" w:sz="0" w:space="0" w:color="auto"/>
            <w:left w:val="none" w:sz="0" w:space="0" w:color="auto"/>
            <w:bottom w:val="none" w:sz="0" w:space="0" w:color="auto"/>
            <w:right w:val="none" w:sz="0" w:space="0" w:color="auto"/>
          </w:divBdr>
          <w:divsChild>
            <w:div w:id="2682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691">
      <w:bodyDiv w:val="1"/>
      <w:marLeft w:val="0"/>
      <w:marRight w:val="0"/>
      <w:marTop w:val="0"/>
      <w:marBottom w:val="0"/>
      <w:divBdr>
        <w:top w:val="none" w:sz="0" w:space="0" w:color="auto"/>
        <w:left w:val="none" w:sz="0" w:space="0" w:color="auto"/>
        <w:bottom w:val="none" w:sz="0" w:space="0" w:color="auto"/>
        <w:right w:val="none" w:sz="0" w:space="0" w:color="auto"/>
      </w:divBdr>
    </w:div>
    <w:div w:id="841703227">
      <w:bodyDiv w:val="1"/>
      <w:marLeft w:val="0"/>
      <w:marRight w:val="0"/>
      <w:marTop w:val="0"/>
      <w:marBottom w:val="0"/>
      <w:divBdr>
        <w:top w:val="none" w:sz="0" w:space="0" w:color="auto"/>
        <w:left w:val="none" w:sz="0" w:space="0" w:color="auto"/>
        <w:bottom w:val="none" w:sz="0" w:space="0" w:color="auto"/>
        <w:right w:val="none" w:sz="0" w:space="0" w:color="auto"/>
      </w:divBdr>
    </w:div>
    <w:div w:id="953943852">
      <w:bodyDiv w:val="1"/>
      <w:marLeft w:val="0"/>
      <w:marRight w:val="0"/>
      <w:marTop w:val="0"/>
      <w:marBottom w:val="0"/>
      <w:divBdr>
        <w:top w:val="none" w:sz="0" w:space="0" w:color="auto"/>
        <w:left w:val="none" w:sz="0" w:space="0" w:color="auto"/>
        <w:bottom w:val="none" w:sz="0" w:space="0" w:color="auto"/>
        <w:right w:val="none" w:sz="0" w:space="0" w:color="auto"/>
      </w:divBdr>
    </w:div>
    <w:div w:id="1106074958">
      <w:bodyDiv w:val="1"/>
      <w:marLeft w:val="0"/>
      <w:marRight w:val="0"/>
      <w:marTop w:val="0"/>
      <w:marBottom w:val="0"/>
      <w:divBdr>
        <w:top w:val="none" w:sz="0" w:space="0" w:color="auto"/>
        <w:left w:val="none" w:sz="0" w:space="0" w:color="auto"/>
        <w:bottom w:val="none" w:sz="0" w:space="0" w:color="auto"/>
        <w:right w:val="none" w:sz="0" w:space="0" w:color="auto"/>
      </w:divBdr>
    </w:div>
    <w:div w:id="1283343184">
      <w:bodyDiv w:val="1"/>
      <w:marLeft w:val="0"/>
      <w:marRight w:val="0"/>
      <w:marTop w:val="0"/>
      <w:marBottom w:val="0"/>
      <w:divBdr>
        <w:top w:val="none" w:sz="0" w:space="0" w:color="auto"/>
        <w:left w:val="none" w:sz="0" w:space="0" w:color="auto"/>
        <w:bottom w:val="none" w:sz="0" w:space="0" w:color="auto"/>
        <w:right w:val="none" w:sz="0" w:space="0" w:color="auto"/>
      </w:divBdr>
    </w:div>
    <w:div w:id="1413896202">
      <w:bodyDiv w:val="1"/>
      <w:marLeft w:val="0"/>
      <w:marRight w:val="0"/>
      <w:marTop w:val="0"/>
      <w:marBottom w:val="0"/>
      <w:divBdr>
        <w:top w:val="none" w:sz="0" w:space="0" w:color="auto"/>
        <w:left w:val="none" w:sz="0" w:space="0" w:color="auto"/>
        <w:bottom w:val="none" w:sz="0" w:space="0" w:color="auto"/>
        <w:right w:val="none" w:sz="0" w:space="0" w:color="auto"/>
      </w:divBdr>
    </w:div>
    <w:div w:id="1509179100">
      <w:bodyDiv w:val="1"/>
      <w:marLeft w:val="0"/>
      <w:marRight w:val="0"/>
      <w:marTop w:val="0"/>
      <w:marBottom w:val="0"/>
      <w:divBdr>
        <w:top w:val="none" w:sz="0" w:space="0" w:color="auto"/>
        <w:left w:val="none" w:sz="0" w:space="0" w:color="auto"/>
        <w:bottom w:val="none" w:sz="0" w:space="0" w:color="auto"/>
        <w:right w:val="none" w:sz="0" w:space="0" w:color="auto"/>
      </w:divBdr>
    </w:div>
    <w:div w:id="1788574324">
      <w:bodyDiv w:val="1"/>
      <w:marLeft w:val="0"/>
      <w:marRight w:val="0"/>
      <w:marTop w:val="0"/>
      <w:marBottom w:val="0"/>
      <w:divBdr>
        <w:top w:val="none" w:sz="0" w:space="0" w:color="auto"/>
        <w:left w:val="none" w:sz="0" w:space="0" w:color="auto"/>
        <w:bottom w:val="none" w:sz="0" w:space="0" w:color="auto"/>
        <w:right w:val="none" w:sz="0" w:space="0" w:color="auto"/>
      </w:divBdr>
    </w:div>
    <w:div w:id="1959291508">
      <w:bodyDiv w:val="1"/>
      <w:marLeft w:val="0"/>
      <w:marRight w:val="0"/>
      <w:marTop w:val="0"/>
      <w:marBottom w:val="0"/>
      <w:divBdr>
        <w:top w:val="none" w:sz="0" w:space="0" w:color="auto"/>
        <w:left w:val="none" w:sz="0" w:space="0" w:color="auto"/>
        <w:bottom w:val="none" w:sz="0" w:space="0" w:color="auto"/>
        <w:right w:val="none" w:sz="0" w:space="0" w:color="auto"/>
      </w:divBdr>
    </w:div>
    <w:div w:id="206760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ontact@aviaglobalgroup.com" TargetMode="External"/><Relationship Id="rId7" Type="http://schemas.openxmlformats.org/officeDocument/2006/relationships/footnotes" Target="footnotes.xml"/><Relationship Id="rId12" Type="http://schemas.openxmlformats.org/officeDocument/2006/relationships/hyperlink" Target="http://einekleinedeutschkiste.blogspot.com/2014/09/stell-die-uhrzeit-auf.html" TargetMode="Externa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viaGlobalGroup.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file:///C:\Users\leeca\AppData\Local\Microsoft\Windows\INetCache\Content.Outlook\AGG_Aeroc%20Mktg%20Plan%20Proposed%20Schedule%20v01%2014SEP20.xlsx" TargetMode="External"/><Relationship Id="rId14" Type="http://schemas.openxmlformats.org/officeDocument/2006/relationships/footer" Target="footer1.xml"/><Relationship Id="rId2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B0A34AAC7643E197EEE033CE99B44D"/>
        <w:category>
          <w:name w:val="General"/>
          <w:gallery w:val="placeholder"/>
        </w:category>
        <w:types>
          <w:type w:val="bbPlcHdr"/>
        </w:types>
        <w:behaviors>
          <w:behavior w:val="content"/>
        </w:behaviors>
        <w:guid w:val="{C839FD0A-C594-4CA6-8FFC-8A1287A21B24}"/>
      </w:docPartPr>
      <w:docPartBody>
        <w:p w:rsidR="0049190F" w:rsidRDefault="00C81077">
          <w:r w:rsidRPr="00765984">
            <w:rPr>
              <w:rStyle w:val="PlaceholderText"/>
            </w:rPr>
            <w:t>[Company]</w:t>
          </w:r>
        </w:p>
      </w:docPartBody>
    </w:docPart>
    <w:docPart>
      <w:docPartPr>
        <w:name w:val="8428ADE4F05E46B899840E4BC26144B0"/>
        <w:category>
          <w:name w:val="General"/>
          <w:gallery w:val="placeholder"/>
        </w:category>
        <w:types>
          <w:type w:val="bbPlcHdr"/>
        </w:types>
        <w:behaviors>
          <w:behavior w:val="content"/>
        </w:behaviors>
        <w:guid w:val="{5932AA28-50BB-4B8B-AA7C-044821390820}"/>
      </w:docPartPr>
      <w:docPartBody>
        <w:p w:rsidR="0049190F" w:rsidRDefault="00C81077">
          <w:r w:rsidRPr="00765984">
            <w:rPr>
              <w:rStyle w:val="PlaceholderText"/>
            </w:rPr>
            <w:t>[Company]</w:t>
          </w:r>
        </w:p>
      </w:docPartBody>
    </w:docPart>
    <w:docPart>
      <w:docPartPr>
        <w:name w:val="A28C01612A42429898C5CDE508876E1F"/>
        <w:category>
          <w:name w:val="General"/>
          <w:gallery w:val="placeholder"/>
        </w:category>
        <w:types>
          <w:type w:val="bbPlcHdr"/>
        </w:types>
        <w:behaviors>
          <w:behavior w:val="content"/>
        </w:behaviors>
        <w:guid w:val="{51B54D6E-B4B8-44F5-8B11-AC9D7DA5D4F8}"/>
      </w:docPartPr>
      <w:docPartBody>
        <w:p w:rsidR="0049190F" w:rsidRDefault="00C81077">
          <w:r w:rsidRPr="00765984">
            <w:rPr>
              <w:rStyle w:val="PlaceholderText"/>
            </w:rPr>
            <w:t>[Company]</w:t>
          </w:r>
        </w:p>
      </w:docPartBody>
    </w:docPart>
    <w:docPart>
      <w:docPartPr>
        <w:name w:val="B15F47B5E0A2415BB06BD6A0931BD3E3"/>
        <w:category>
          <w:name w:val="General"/>
          <w:gallery w:val="placeholder"/>
        </w:category>
        <w:types>
          <w:type w:val="bbPlcHdr"/>
        </w:types>
        <w:behaviors>
          <w:behavior w:val="content"/>
        </w:behaviors>
        <w:guid w:val="{3F8BC561-7B72-4EF9-BE2C-97E76546A0AC}"/>
      </w:docPartPr>
      <w:docPartBody>
        <w:p w:rsidR="0049190F" w:rsidRDefault="00C81077">
          <w:r w:rsidRPr="00765984">
            <w:rPr>
              <w:rStyle w:val="PlaceholderText"/>
            </w:rPr>
            <w:t>[Company]</w:t>
          </w:r>
        </w:p>
      </w:docPartBody>
    </w:docPart>
    <w:docPart>
      <w:docPartPr>
        <w:name w:val="9AA8302D355848238B9D6C3512A0CB35"/>
        <w:category>
          <w:name w:val="General"/>
          <w:gallery w:val="placeholder"/>
        </w:category>
        <w:types>
          <w:type w:val="bbPlcHdr"/>
        </w:types>
        <w:behaviors>
          <w:behavior w:val="content"/>
        </w:behaviors>
        <w:guid w:val="{FF553DD5-B9E7-44C9-9E72-E4D7146CB65F}"/>
      </w:docPartPr>
      <w:docPartBody>
        <w:p w:rsidR="0049190F" w:rsidRDefault="00C81077">
          <w:r w:rsidRPr="00765984">
            <w:rPr>
              <w:rStyle w:val="PlaceholderText"/>
            </w:rPr>
            <w:t>[Company]</w:t>
          </w:r>
        </w:p>
      </w:docPartBody>
    </w:docPart>
    <w:docPart>
      <w:docPartPr>
        <w:name w:val="BE9803F2CC88453F8114B17989C8BAE5"/>
        <w:category>
          <w:name w:val="General"/>
          <w:gallery w:val="placeholder"/>
        </w:category>
        <w:types>
          <w:type w:val="bbPlcHdr"/>
        </w:types>
        <w:behaviors>
          <w:behavior w:val="content"/>
        </w:behaviors>
        <w:guid w:val="{EC672B89-E8E3-457C-AFE0-73DFE9FE1239}"/>
      </w:docPartPr>
      <w:docPartBody>
        <w:p w:rsidR="0049190F" w:rsidRDefault="00C81077">
          <w:r w:rsidRPr="00765984">
            <w:rPr>
              <w:rStyle w:val="PlaceholderText"/>
            </w:rPr>
            <w:t>[Company]</w:t>
          </w:r>
        </w:p>
      </w:docPartBody>
    </w:docPart>
    <w:docPart>
      <w:docPartPr>
        <w:name w:val="1B3649EAEBE34184AB64086F2064063A"/>
        <w:category>
          <w:name w:val="General"/>
          <w:gallery w:val="placeholder"/>
        </w:category>
        <w:types>
          <w:type w:val="bbPlcHdr"/>
        </w:types>
        <w:behaviors>
          <w:behavior w:val="content"/>
        </w:behaviors>
        <w:guid w:val="{03AFA8AF-1247-477C-A62D-F35E45579E89}"/>
      </w:docPartPr>
      <w:docPartBody>
        <w:p w:rsidR="0049190F" w:rsidRDefault="00C81077">
          <w:r w:rsidRPr="00765984">
            <w:rPr>
              <w:rStyle w:val="PlaceholderText"/>
            </w:rPr>
            <w:t>[Company]</w:t>
          </w:r>
        </w:p>
      </w:docPartBody>
    </w:docPart>
    <w:docPart>
      <w:docPartPr>
        <w:name w:val="E6E89CFF65C54A0FAE13C82533659CB6"/>
        <w:category>
          <w:name w:val="General"/>
          <w:gallery w:val="placeholder"/>
        </w:category>
        <w:types>
          <w:type w:val="bbPlcHdr"/>
        </w:types>
        <w:behaviors>
          <w:behavior w:val="content"/>
        </w:behaviors>
        <w:guid w:val="{6CC6EC32-F023-4134-835B-5FD8E67A457C}"/>
      </w:docPartPr>
      <w:docPartBody>
        <w:p w:rsidR="0049190F" w:rsidRDefault="00C81077">
          <w:r w:rsidRPr="00765984">
            <w:rPr>
              <w:rStyle w:val="PlaceholderText"/>
            </w:rPr>
            <w:t>[Company]</w:t>
          </w:r>
        </w:p>
      </w:docPartBody>
    </w:docPart>
    <w:docPart>
      <w:docPartPr>
        <w:name w:val="49FD93E3C21542788ED55FA536A58FE1"/>
        <w:category>
          <w:name w:val="General"/>
          <w:gallery w:val="placeholder"/>
        </w:category>
        <w:types>
          <w:type w:val="bbPlcHdr"/>
        </w:types>
        <w:behaviors>
          <w:behavior w:val="content"/>
        </w:behaviors>
        <w:guid w:val="{7F5676A6-83CF-41ED-BED0-0C01F6802BEF}"/>
      </w:docPartPr>
      <w:docPartBody>
        <w:p w:rsidR="0049190F" w:rsidRDefault="00C81077">
          <w:r w:rsidRPr="00765984">
            <w:rPr>
              <w:rStyle w:val="PlaceholderText"/>
            </w:rPr>
            <w:t>[Company]</w:t>
          </w:r>
        </w:p>
      </w:docPartBody>
    </w:docPart>
    <w:docPart>
      <w:docPartPr>
        <w:name w:val="95D47E7C43894C2CB057864DB6F60707"/>
        <w:category>
          <w:name w:val="General"/>
          <w:gallery w:val="placeholder"/>
        </w:category>
        <w:types>
          <w:type w:val="bbPlcHdr"/>
        </w:types>
        <w:behaviors>
          <w:behavior w:val="content"/>
        </w:behaviors>
        <w:guid w:val="{A4D3ED4D-E97C-4F12-8DD3-DB58DB23C3E0}"/>
      </w:docPartPr>
      <w:docPartBody>
        <w:p w:rsidR="0049190F" w:rsidRDefault="00C81077">
          <w:r w:rsidRPr="00765984">
            <w:rPr>
              <w:rStyle w:val="PlaceholderText"/>
            </w:rPr>
            <w:t>[Company]</w:t>
          </w:r>
        </w:p>
      </w:docPartBody>
    </w:docPart>
    <w:docPart>
      <w:docPartPr>
        <w:name w:val="BC7CFD2B50CE432295EEDC37B834C5A9"/>
        <w:category>
          <w:name w:val="General"/>
          <w:gallery w:val="placeholder"/>
        </w:category>
        <w:types>
          <w:type w:val="bbPlcHdr"/>
        </w:types>
        <w:behaviors>
          <w:behavior w:val="content"/>
        </w:behaviors>
        <w:guid w:val="{EFBBA136-D5AC-496E-A4DB-8CF033B4655D}"/>
      </w:docPartPr>
      <w:docPartBody>
        <w:p w:rsidR="0049190F" w:rsidRDefault="00C81077">
          <w:r w:rsidRPr="00765984">
            <w:rPr>
              <w:rStyle w:val="PlaceholderText"/>
            </w:rPr>
            <w:t>[Company]</w:t>
          </w:r>
        </w:p>
      </w:docPartBody>
    </w:docPart>
    <w:docPart>
      <w:docPartPr>
        <w:name w:val="DF100E08E1264F1595AA92CA6D8E262C"/>
        <w:category>
          <w:name w:val="General"/>
          <w:gallery w:val="placeholder"/>
        </w:category>
        <w:types>
          <w:type w:val="bbPlcHdr"/>
        </w:types>
        <w:behaviors>
          <w:behavior w:val="content"/>
        </w:behaviors>
        <w:guid w:val="{44D59392-3EAE-4029-94A4-A65856D219A5}"/>
      </w:docPartPr>
      <w:docPartBody>
        <w:p w:rsidR="0049190F" w:rsidRDefault="00C81077">
          <w:r w:rsidRPr="00765984">
            <w:rPr>
              <w:rStyle w:val="PlaceholderText"/>
            </w:rPr>
            <w:t>[Company]</w:t>
          </w:r>
        </w:p>
      </w:docPartBody>
    </w:docPart>
    <w:docPart>
      <w:docPartPr>
        <w:name w:val="658BD790F5F14EF18988192DA3630B2E"/>
        <w:category>
          <w:name w:val="General"/>
          <w:gallery w:val="placeholder"/>
        </w:category>
        <w:types>
          <w:type w:val="bbPlcHdr"/>
        </w:types>
        <w:behaviors>
          <w:behavior w:val="content"/>
        </w:behaviors>
        <w:guid w:val="{58D26564-BFA5-4A26-8043-468777726E77}"/>
      </w:docPartPr>
      <w:docPartBody>
        <w:p w:rsidR="0049190F" w:rsidRDefault="00C81077">
          <w:r w:rsidRPr="00765984">
            <w:rPr>
              <w:rStyle w:val="PlaceholderText"/>
            </w:rPr>
            <w:t>[Company]</w:t>
          </w:r>
        </w:p>
      </w:docPartBody>
    </w:docPart>
    <w:docPart>
      <w:docPartPr>
        <w:name w:val="DA0DBC11F08C40849FB3AE68910E2534"/>
        <w:category>
          <w:name w:val="General"/>
          <w:gallery w:val="placeholder"/>
        </w:category>
        <w:types>
          <w:type w:val="bbPlcHdr"/>
        </w:types>
        <w:behaviors>
          <w:behavior w:val="content"/>
        </w:behaviors>
        <w:guid w:val="{03F6461B-34D6-40DB-8A0E-2D93C25A0540}"/>
      </w:docPartPr>
      <w:docPartBody>
        <w:p w:rsidR="0049190F" w:rsidRDefault="00C81077">
          <w:r w:rsidRPr="00765984">
            <w:rPr>
              <w:rStyle w:val="PlaceholderText"/>
            </w:rPr>
            <w:t>[Company]</w:t>
          </w:r>
        </w:p>
      </w:docPartBody>
    </w:docPart>
    <w:docPart>
      <w:docPartPr>
        <w:name w:val="CAD99C74F23248A5A152E010A1879568"/>
        <w:category>
          <w:name w:val="General"/>
          <w:gallery w:val="placeholder"/>
        </w:category>
        <w:types>
          <w:type w:val="bbPlcHdr"/>
        </w:types>
        <w:behaviors>
          <w:behavior w:val="content"/>
        </w:behaviors>
        <w:guid w:val="{F015E479-8E39-4414-B286-D85287FBD633}"/>
      </w:docPartPr>
      <w:docPartBody>
        <w:p w:rsidR="0049190F" w:rsidRDefault="00C81077">
          <w:r w:rsidRPr="00765984">
            <w:rPr>
              <w:rStyle w:val="PlaceholderText"/>
            </w:rPr>
            <w:t>[Company]</w:t>
          </w:r>
        </w:p>
      </w:docPartBody>
    </w:docPart>
    <w:docPart>
      <w:docPartPr>
        <w:name w:val="B86F329F031E4E5E8398011DF71968F4"/>
        <w:category>
          <w:name w:val="General"/>
          <w:gallery w:val="placeholder"/>
        </w:category>
        <w:types>
          <w:type w:val="bbPlcHdr"/>
        </w:types>
        <w:behaviors>
          <w:behavior w:val="content"/>
        </w:behaviors>
        <w:guid w:val="{69DB2B6F-A762-4558-9394-46194A29A1FB}"/>
      </w:docPartPr>
      <w:docPartBody>
        <w:p w:rsidR="0049190F" w:rsidRDefault="00C81077">
          <w:r w:rsidRPr="00765984">
            <w:rPr>
              <w:rStyle w:val="PlaceholderText"/>
            </w:rPr>
            <w:t>[Company]</w:t>
          </w:r>
        </w:p>
      </w:docPartBody>
    </w:docPart>
    <w:docPart>
      <w:docPartPr>
        <w:name w:val="E2B2E2AA943C4FCD9626BF11C18A0A45"/>
        <w:category>
          <w:name w:val="General"/>
          <w:gallery w:val="placeholder"/>
        </w:category>
        <w:types>
          <w:type w:val="bbPlcHdr"/>
        </w:types>
        <w:behaviors>
          <w:behavior w:val="content"/>
        </w:behaviors>
        <w:guid w:val="{3A759932-DA3F-49C8-97FC-230420B0177E}"/>
      </w:docPartPr>
      <w:docPartBody>
        <w:p w:rsidR="0049190F" w:rsidRDefault="00C81077">
          <w:r w:rsidRPr="00765984">
            <w:rPr>
              <w:rStyle w:val="PlaceholderText"/>
            </w:rPr>
            <w:t>[Company]</w:t>
          </w:r>
        </w:p>
      </w:docPartBody>
    </w:docPart>
    <w:docPart>
      <w:docPartPr>
        <w:name w:val="D50CC854DC1446CCA292D2DFD74BB385"/>
        <w:category>
          <w:name w:val="General"/>
          <w:gallery w:val="placeholder"/>
        </w:category>
        <w:types>
          <w:type w:val="bbPlcHdr"/>
        </w:types>
        <w:behaviors>
          <w:behavior w:val="content"/>
        </w:behaviors>
        <w:guid w:val="{2EFF9A70-8D36-48CB-9D6F-D95C39A87807}"/>
      </w:docPartPr>
      <w:docPartBody>
        <w:p w:rsidR="0049190F" w:rsidRDefault="00C81077">
          <w:r w:rsidRPr="00765984">
            <w:rPr>
              <w:rStyle w:val="PlaceholderText"/>
            </w:rPr>
            <w:t>[Company Address]</w:t>
          </w:r>
        </w:p>
      </w:docPartBody>
    </w:docPart>
    <w:docPart>
      <w:docPartPr>
        <w:name w:val="C792F4EB9792405190BB917A98C870D1"/>
        <w:category>
          <w:name w:val="General"/>
          <w:gallery w:val="placeholder"/>
        </w:category>
        <w:types>
          <w:type w:val="bbPlcHdr"/>
        </w:types>
        <w:behaviors>
          <w:behavior w:val="content"/>
        </w:behaviors>
        <w:guid w:val="{C1665A47-4E96-4EEF-A842-AE61BC00388B}"/>
      </w:docPartPr>
      <w:docPartBody>
        <w:p w:rsidR="0049190F" w:rsidRDefault="00C81077">
          <w:r w:rsidRPr="00765984">
            <w:rPr>
              <w:rStyle w:val="PlaceholderText"/>
            </w:rPr>
            <w:t>[Company]</w:t>
          </w:r>
        </w:p>
      </w:docPartBody>
    </w:docPart>
    <w:docPart>
      <w:docPartPr>
        <w:name w:val="BB2828DEEA8648CB873A7DEA7669C241"/>
        <w:category>
          <w:name w:val="General"/>
          <w:gallery w:val="placeholder"/>
        </w:category>
        <w:types>
          <w:type w:val="bbPlcHdr"/>
        </w:types>
        <w:behaviors>
          <w:behavior w:val="content"/>
        </w:behaviors>
        <w:guid w:val="{DD283B4D-F344-465A-AF9F-05AD3A490256}"/>
      </w:docPartPr>
      <w:docPartBody>
        <w:p w:rsidR="0049190F" w:rsidRDefault="00C81077">
          <w:r w:rsidRPr="00765984">
            <w:rPr>
              <w:rStyle w:val="PlaceholderText"/>
            </w:rPr>
            <w:t>[Company]</w:t>
          </w:r>
        </w:p>
      </w:docPartBody>
    </w:docPart>
    <w:docPart>
      <w:docPartPr>
        <w:name w:val="61093FB7740F4D7AA263C990074E29D0"/>
        <w:category>
          <w:name w:val="General"/>
          <w:gallery w:val="placeholder"/>
        </w:category>
        <w:types>
          <w:type w:val="bbPlcHdr"/>
        </w:types>
        <w:behaviors>
          <w:behavior w:val="content"/>
        </w:behaviors>
        <w:guid w:val="{D62566FC-3A97-4BC5-A60D-88D0E0BBC90E}"/>
      </w:docPartPr>
      <w:docPartBody>
        <w:p w:rsidR="0049190F" w:rsidRDefault="00C81077">
          <w:r w:rsidRPr="00765984">
            <w:rPr>
              <w:rStyle w:val="PlaceholderText"/>
            </w:rPr>
            <w:t>[Company]</w:t>
          </w:r>
        </w:p>
      </w:docPartBody>
    </w:docPart>
    <w:docPart>
      <w:docPartPr>
        <w:name w:val="191C85A27E754BD0AFDFDD42BDD9BD13"/>
        <w:category>
          <w:name w:val="General"/>
          <w:gallery w:val="placeholder"/>
        </w:category>
        <w:types>
          <w:type w:val="bbPlcHdr"/>
        </w:types>
        <w:behaviors>
          <w:behavior w:val="content"/>
        </w:behaviors>
        <w:guid w:val="{346DAD4B-B09F-4B98-87B6-7F46B3AFD84E}"/>
      </w:docPartPr>
      <w:docPartBody>
        <w:p w:rsidR="0049190F" w:rsidRDefault="00C81077">
          <w:r w:rsidRPr="00765984">
            <w:rPr>
              <w:rStyle w:val="PlaceholderText"/>
            </w:rPr>
            <w:t>[Company]</w:t>
          </w:r>
        </w:p>
      </w:docPartBody>
    </w:docPart>
    <w:docPart>
      <w:docPartPr>
        <w:name w:val="2A4977B8024D46E2B9B7637FCB4C9F44"/>
        <w:category>
          <w:name w:val="General"/>
          <w:gallery w:val="placeholder"/>
        </w:category>
        <w:types>
          <w:type w:val="bbPlcHdr"/>
        </w:types>
        <w:behaviors>
          <w:behavior w:val="content"/>
        </w:behaviors>
        <w:guid w:val="{110B6D9A-0B39-41CD-8BC0-8CC22E815EA2}"/>
      </w:docPartPr>
      <w:docPartBody>
        <w:p w:rsidR="0049190F" w:rsidRDefault="00C81077">
          <w:r w:rsidRPr="00765984">
            <w:rPr>
              <w:rStyle w:val="PlaceholderText"/>
            </w:rPr>
            <w:t>[Company]</w:t>
          </w:r>
        </w:p>
      </w:docPartBody>
    </w:docPart>
    <w:docPart>
      <w:docPartPr>
        <w:name w:val="B5216C5625BD411AA112E44C8FF67F0D"/>
        <w:category>
          <w:name w:val="General"/>
          <w:gallery w:val="placeholder"/>
        </w:category>
        <w:types>
          <w:type w:val="bbPlcHdr"/>
        </w:types>
        <w:behaviors>
          <w:behavior w:val="content"/>
        </w:behaviors>
        <w:guid w:val="{7267B009-9C14-4511-9BBC-4785E610FAD5}"/>
      </w:docPartPr>
      <w:docPartBody>
        <w:p w:rsidR="0049190F" w:rsidRDefault="00C81077">
          <w:r w:rsidRPr="00765984">
            <w:rPr>
              <w:rStyle w:val="PlaceholderText"/>
            </w:rPr>
            <w:t>[Company Address]</w:t>
          </w:r>
        </w:p>
      </w:docPartBody>
    </w:docPart>
    <w:docPart>
      <w:docPartPr>
        <w:name w:val="2D9D9C9C6BCC4F009BE9A952ED7B428D"/>
        <w:category>
          <w:name w:val="General"/>
          <w:gallery w:val="placeholder"/>
        </w:category>
        <w:types>
          <w:type w:val="bbPlcHdr"/>
        </w:types>
        <w:behaviors>
          <w:behavior w:val="content"/>
        </w:behaviors>
        <w:guid w:val="{FBEFFA9A-F72C-4EA1-A390-D26218F0E803}"/>
      </w:docPartPr>
      <w:docPartBody>
        <w:p w:rsidR="00000000" w:rsidRDefault="0049190F">
          <w:r w:rsidRPr="00765984">
            <w:rPr>
              <w:rStyle w:val="PlaceholderText"/>
            </w:rPr>
            <w:t>[Company]</w:t>
          </w:r>
        </w:p>
      </w:docPartBody>
    </w:docPart>
    <w:docPart>
      <w:docPartPr>
        <w:name w:val="2A28CD3A87164A1397C49E61CFC08E25"/>
        <w:category>
          <w:name w:val="General"/>
          <w:gallery w:val="placeholder"/>
        </w:category>
        <w:types>
          <w:type w:val="bbPlcHdr"/>
        </w:types>
        <w:behaviors>
          <w:behavior w:val="content"/>
        </w:behaviors>
        <w:guid w:val="{ABC81814-A606-438F-AE07-B879F507F07D}"/>
      </w:docPartPr>
      <w:docPartBody>
        <w:p w:rsidR="00000000" w:rsidRDefault="0049190F">
          <w:r w:rsidRPr="00765984">
            <w:rPr>
              <w:rStyle w:val="PlaceholderText"/>
            </w:rPr>
            <w:t>[Company]</w:t>
          </w:r>
        </w:p>
      </w:docPartBody>
    </w:docPart>
    <w:docPart>
      <w:docPartPr>
        <w:name w:val="C112BAEE7AAF43018A6FA57543FA8F44"/>
        <w:category>
          <w:name w:val="General"/>
          <w:gallery w:val="placeholder"/>
        </w:category>
        <w:types>
          <w:type w:val="bbPlcHdr"/>
        </w:types>
        <w:behaviors>
          <w:behavior w:val="content"/>
        </w:behaviors>
        <w:guid w:val="{81476008-899D-49A4-87BC-270BB89459E9}"/>
      </w:docPartPr>
      <w:docPartBody>
        <w:p w:rsidR="00000000" w:rsidRDefault="0049190F">
          <w:r w:rsidRPr="00765984">
            <w:rPr>
              <w:rStyle w:val="PlaceholderText"/>
            </w:rPr>
            <w:t>[Company]</w:t>
          </w:r>
        </w:p>
      </w:docPartBody>
    </w:docPart>
    <w:docPart>
      <w:docPartPr>
        <w:name w:val="1962FCEE6C0847FB9C89A5A21D58A050"/>
        <w:category>
          <w:name w:val="General"/>
          <w:gallery w:val="placeholder"/>
        </w:category>
        <w:types>
          <w:type w:val="bbPlcHdr"/>
        </w:types>
        <w:behaviors>
          <w:behavior w:val="content"/>
        </w:behaviors>
        <w:guid w:val="{5059F6B3-EA50-4C57-A719-B9E21E800DD1}"/>
      </w:docPartPr>
      <w:docPartBody>
        <w:p w:rsidR="00000000" w:rsidRDefault="0049190F">
          <w:r w:rsidRPr="00765984">
            <w:rPr>
              <w:rStyle w:val="PlaceholderText"/>
            </w:rPr>
            <w:t>[Company]</w:t>
          </w:r>
        </w:p>
      </w:docPartBody>
    </w:docPart>
    <w:docPart>
      <w:docPartPr>
        <w:name w:val="1973755E30964DB59DEBE7F749EB0D78"/>
        <w:category>
          <w:name w:val="General"/>
          <w:gallery w:val="placeholder"/>
        </w:category>
        <w:types>
          <w:type w:val="bbPlcHdr"/>
        </w:types>
        <w:behaviors>
          <w:behavior w:val="content"/>
        </w:behaviors>
        <w:guid w:val="{468E3C2A-A089-4A18-9C37-C8D9D8147E5A}"/>
      </w:docPartPr>
      <w:docPartBody>
        <w:p w:rsidR="00000000" w:rsidRDefault="0049190F">
          <w:r w:rsidRPr="00765984">
            <w:rPr>
              <w:rStyle w:val="PlaceholderText"/>
            </w:rPr>
            <w:t>[Company]</w:t>
          </w:r>
        </w:p>
      </w:docPartBody>
    </w:docPart>
    <w:docPart>
      <w:docPartPr>
        <w:name w:val="517F2ED96FA040ECB140A716B1C495DB"/>
        <w:category>
          <w:name w:val="General"/>
          <w:gallery w:val="placeholder"/>
        </w:category>
        <w:types>
          <w:type w:val="bbPlcHdr"/>
        </w:types>
        <w:behaviors>
          <w:behavior w:val="content"/>
        </w:behaviors>
        <w:guid w:val="{24FD9204-370F-4975-B676-51A3946D5541}"/>
      </w:docPartPr>
      <w:docPartBody>
        <w:p w:rsidR="00000000" w:rsidRDefault="0049190F">
          <w:r w:rsidRPr="00765984">
            <w:rPr>
              <w:rStyle w:val="PlaceholderText"/>
            </w:rPr>
            <w:t>[Company]</w:t>
          </w:r>
        </w:p>
      </w:docPartBody>
    </w:docPart>
    <w:docPart>
      <w:docPartPr>
        <w:name w:val="1C22F98EBC4340CDB4577D23386D245A"/>
        <w:category>
          <w:name w:val="General"/>
          <w:gallery w:val="placeholder"/>
        </w:category>
        <w:types>
          <w:type w:val="bbPlcHdr"/>
        </w:types>
        <w:behaviors>
          <w:behavior w:val="content"/>
        </w:behaviors>
        <w:guid w:val="{67F6D0D5-0A89-4908-AF89-DFD9B1677A1D}"/>
      </w:docPartPr>
      <w:docPartBody>
        <w:p w:rsidR="00000000" w:rsidRDefault="0049190F">
          <w:r w:rsidRPr="00765984">
            <w:rPr>
              <w:rStyle w:val="PlaceholderText"/>
            </w:rPr>
            <w:t>[Company]</w:t>
          </w:r>
        </w:p>
      </w:docPartBody>
    </w:docPart>
    <w:docPart>
      <w:docPartPr>
        <w:name w:val="F531B4C954C544B097593A4DA2C892B8"/>
        <w:category>
          <w:name w:val="General"/>
          <w:gallery w:val="placeholder"/>
        </w:category>
        <w:types>
          <w:type w:val="bbPlcHdr"/>
        </w:types>
        <w:behaviors>
          <w:behavior w:val="content"/>
        </w:behaviors>
        <w:guid w:val="{3B9B4559-2AC3-4CDF-B5C3-E5658928380D}"/>
      </w:docPartPr>
      <w:docPartBody>
        <w:p w:rsidR="00000000" w:rsidRDefault="0049190F">
          <w:r w:rsidRPr="0076598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77"/>
    <w:rsid w:val="0049190F"/>
    <w:rsid w:val="00C8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90F"/>
    <w:rPr>
      <w:color w:val="404040" w:themeColor="text1" w:themeTint="BF"/>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Int’l Airport Ostend-Bruges Nieuwpoortsesteenweg 887 box 408400 Ostend, Belgium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32FF98-BFA5-4807-B865-0A1C3FE1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4523</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Aerocircular</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Carlson</dc:creator>
  <cp:keywords>Agreement, Rate Sheet, Contract</cp:keywords>
  <cp:lastModifiedBy>Lee Carlson</cp:lastModifiedBy>
  <cp:revision>5</cp:revision>
  <cp:lastPrinted>2020-02-18T14:42:00Z</cp:lastPrinted>
  <dcterms:created xsi:type="dcterms:W3CDTF">2020-09-14T13:21:00Z</dcterms:created>
  <dcterms:modified xsi:type="dcterms:W3CDTF">2020-09-14T14:41:00Z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